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18B2" w14:textId="77777777" w:rsidR="00347651" w:rsidRDefault="00347651" w:rsidP="00347651">
      <w:pPr>
        <w:spacing w:after="0" w:line="480" w:lineRule="auto"/>
        <w:rPr>
          <w:rFonts w:ascii="Times New Roman" w:eastAsia="Times New Roman" w:hAnsi="Times New Roman" w:cs="Times New Roman"/>
          <w:color w:val="000000" w:themeColor="text1"/>
          <w:sz w:val="24"/>
          <w:szCs w:val="24"/>
        </w:rPr>
      </w:pPr>
      <w:r w:rsidRPr="4CB8C556">
        <w:rPr>
          <w:rFonts w:ascii="Times New Roman" w:eastAsia="Times New Roman" w:hAnsi="Times New Roman" w:cs="Times New Roman"/>
          <w:b/>
          <w:bCs/>
          <w:color w:val="000000" w:themeColor="text1"/>
          <w:sz w:val="24"/>
          <w:szCs w:val="24"/>
        </w:rPr>
        <w:t>Gender egalitarianism and attitudes toward parental leave</w:t>
      </w:r>
    </w:p>
    <w:p w14:paraId="62815A60" w14:textId="77777777" w:rsidR="00347651" w:rsidRDefault="00347651" w:rsidP="00347651">
      <w:pPr>
        <w:spacing w:after="0" w:line="480" w:lineRule="auto"/>
        <w:rPr>
          <w:rFonts w:ascii="Times New Roman" w:eastAsia="Times New Roman" w:hAnsi="Times New Roman" w:cs="Times New Roman"/>
          <w:color w:val="2A2B2C"/>
          <w:sz w:val="24"/>
          <w:szCs w:val="24"/>
        </w:rPr>
      </w:pPr>
    </w:p>
    <w:p w14:paraId="1774FC81" w14:textId="77777777" w:rsidR="00347651" w:rsidRDefault="00347651" w:rsidP="00347651">
      <w:pPr>
        <w:spacing w:after="0" w:line="480" w:lineRule="auto"/>
        <w:rPr>
          <w:rFonts w:ascii="Times New Roman" w:eastAsia="Times New Roman" w:hAnsi="Times New Roman" w:cs="Times New Roman"/>
          <w:color w:val="2A2B2C"/>
          <w:sz w:val="24"/>
          <w:szCs w:val="24"/>
        </w:rPr>
      </w:pPr>
      <w:r w:rsidRPr="4CB8C556">
        <w:rPr>
          <w:rFonts w:ascii="Times New Roman" w:eastAsia="Times New Roman" w:hAnsi="Times New Roman" w:cs="Times New Roman"/>
          <w:color w:val="2A2B2C"/>
          <w:sz w:val="24"/>
          <w:szCs w:val="24"/>
        </w:rPr>
        <w:t xml:space="preserve">Gayle Kaufman, Davidson College </w:t>
      </w:r>
    </w:p>
    <w:p w14:paraId="7E079C5A" w14:textId="77777777" w:rsidR="00347651" w:rsidRDefault="00347651" w:rsidP="00347651">
      <w:pPr>
        <w:spacing w:after="0" w:line="480" w:lineRule="auto"/>
        <w:rPr>
          <w:rFonts w:ascii="Times New Roman" w:eastAsia="Times New Roman" w:hAnsi="Times New Roman" w:cs="Times New Roman"/>
          <w:color w:val="2A2B2C"/>
          <w:sz w:val="24"/>
          <w:szCs w:val="24"/>
        </w:rPr>
      </w:pPr>
      <w:r w:rsidRPr="4CB8C556">
        <w:rPr>
          <w:rFonts w:ascii="Times New Roman" w:eastAsia="Times New Roman" w:hAnsi="Times New Roman" w:cs="Times New Roman"/>
          <w:color w:val="2A2B2C"/>
          <w:sz w:val="24"/>
          <w:szCs w:val="24"/>
        </w:rPr>
        <w:t xml:space="preserve">Richard J. Petts, Ball State University </w:t>
      </w:r>
    </w:p>
    <w:p w14:paraId="05063172" w14:textId="77777777" w:rsidR="00347651" w:rsidRDefault="00347651" w:rsidP="00347651">
      <w:pPr>
        <w:spacing w:after="0" w:line="480" w:lineRule="auto"/>
        <w:rPr>
          <w:rFonts w:ascii="Times New Roman" w:eastAsia="Times New Roman" w:hAnsi="Times New Roman" w:cs="Times New Roman"/>
          <w:color w:val="2A2B2C"/>
          <w:sz w:val="24"/>
          <w:szCs w:val="24"/>
        </w:rPr>
      </w:pPr>
      <w:r w:rsidRPr="4CB8C556">
        <w:rPr>
          <w:rFonts w:ascii="Times New Roman" w:eastAsia="Times New Roman" w:hAnsi="Times New Roman" w:cs="Times New Roman"/>
          <w:color w:val="2A2B2C"/>
          <w:sz w:val="24"/>
          <w:szCs w:val="24"/>
        </w:rPr>
        <w:t>Trenton D. Mize, Purdue University</w:t>
      </w:r>
    </w:p>
    <w:p w14:paraId="59A3828F" w14:textId="77777777" w:rsidR="00347651" w:rsidRDefault="00347651" w:rsidP="00347651">
      <w:pPr>
        <w:spacing w:after="0" w:line="480" w:lineRule="auto"/>
        <w:rPr>
          <w:rFonts w:ascii="Times New Roman" w:eastAsia="Times New Roman" w:hAnsi="Times New Roman" w:cs="Times New Roman"/>
          <w:color w:val="2A2B2C"/>
          <w:sz w:val="24"/>
          <w:szCs w:val="24"/>
        </w:rPr>
      </w:pPr>
      <w:r w:rsidRPr="4CB8C556">
        <w:rPr>
          <w:rFonts w:ascii="Times New Roman" w:eastAsia="Times New Roman" w:hAnsi="Times New Roman" w:cs="Times New Roman"/>
          <w:color w:val="2A2B2C"/>
          <w:sz w:val="24"/>
          <w:szCs w:val="24"/>
        </w:rPr>
        <w:t>Taryn Wield, Ball State University</w:t>
      </w:r>
      <w:r>
        <w:rPr>
          <w:rFonts w:ascii="Times New Roman" w:eastAsia="Times New Roman" w:hAnsi="Times New Roman" w:cs="Times New Roman"/>
          <w:color w:val="2A2B2C"/>
          <w:sz w:val="24"/>
          <w:szCs w:val="24"/>
        </w:rPr>
        <w:t xml:space="preserve"> </w:t>
      </w:r>
    </w:p>
    <w:p w14:paraId="70D47EDD" w14:textId="32C73E7F" w:rsidR="00347651" w:rsidRDefault="00347651" w:rsidP="00347651"/>
    <w:p w14:paraId="09DCB77A" w14:textId="77777777" w:rsidR="00D902DA" w:rsidRPr="001E4C9E" w:rsidRDefault="00D902DA" w:rsidP="00D902DA">
      <w:pPr>
        <w:jc w:val="center"/>
        <w:rPr>
          <w:rFonts w:ascii="Times New Roman" w:hAnsi="Times New Roman" w:cs="Times New Roman"/>
          <w:sz w:val="24"/>
          <w:szCs w:val="24"/>
        </w:rPr>
      </w:pPr>
      <w:r>
        <w:rPr>
          <w:rFonts w:ascii="Times New Roman" w:hAnsi="Times New Roman" w:cs="Times New Roman"/>
          <w:sz w:val="24"/>
          <w:szCs w:val="24"/>
        </w:rPr>
        <w:t>To cite this article, please use the following citation:</w:t>
      </w:r>
    </w:p>
    <w:p w14:paraId="2313D91A" w14:textId="50DBC93F" w:rsidR="00347651" w:rsidRPr="00D902DA" w:rsidRDefault="00D902DA" w:rsidP="00347651">
      <w:pPr>
        <w:rPr>
          <w:rFonts w:ascii="Times New Roman" w:hAnsi="Times New Roman" w:cs="Times New Roman"/>
          <w:sz w:val="24"/>
        </w:rPr>
      </w:pPr>
      <w:r w:rsidRPr="00D902DA">
        <w:rPr>
          <w:rFonts w:ascii="Times New Roman" w:hAnsi="Times New Roman" w:cs="Times New Roman"/>
          <w:sz w:val="24"/>
          <w:shd w:val="clear" w:color="auto" w:fill="FFFFFF"/>
        </w:rPr>
        <w:t>Kaufman, G., Petts, R. J., Mize, T. D., &amp; Wield, T. (2024). Gender Egalitarianism and Attitudes Toward Parental Leave. </w:t>
      </w:r>
      <w:r w:rsidRPr="00D902DA">
        <w:rPr>
          <w:rFonts w:ascii="Times New Roman" w:hAnsi="Times New Roman" w:cs="Times New Roman"/>
          <w:i/>
          <w:iCs/>
          <w:sz w:val="24"/>
          <w:shd w:val="clear" w:color="auto" w:fill="FFFFFF"/>
        </w:rPr>
        <w:t>Social Currents</w:t>
      </w:r>
      <w:r w:rsidRPr="00D902DA">
        <w:rPr>
          <w:rFonts w:ascii="Times New Roman" w:hAnsi="Times New Roman" w:cs="Times New Roman"/>
          <w:sz w:val="24"/>
          <w:shd w:val="clear" w:color="auto" w:fill="FFFFFF"/>
        </w:rPr>
        <w:t>, </w:t>
      </w:r>
      <w:r w:rsidRPr="00D902DA">
        <w:rPr>
          <w:rFonts w:ascii="Times New Roman" w:hAnsi="Times New Roman" w:cs="Times New Roman"/>
          <w:i/>
          <w:iCs/>
          <w:sz w:val="24"/>
          <w:shd w:val="clear" w:color="auto" w:fill="FFFFFF"/>
        </w:rPr>
        <w:t>11</w:t>
      </w:r>
      <w:r>
        <w:rPr>
          <w:rFonts w:ascii="Times New Roman" w:hAnsi="Times New Roman" w:cs="Times New Roman"/>
          <w:sz w:val="24"/>
          <w:shd w:val="clear" w:color="auto" w:fill="FFFFFF"/>
        </w:rPr>
        <w:t xml:space="preserve">(2), 181-199. </w:t>
      </w:r>
      <w:hyperlink r:id="rId8" w:history="1">
        <w:r w:rsidRPr="00D902DA">
          <w:rPr>
            <w:rStyle w:val="Hyperlink"/>
            <w:rFonts w:ascii="Times New Roman" w:hAnsi="Times New Roman" w:cs="Times New Roman"/>
            <w:color w:val="auto"/>
            <w:sz w:val="24"/>
            <w:shd w:val="clear" w:color="auto" w:fill="FFFFFF"/>
          </w:rPr>
          <w:t>https://doi.org/10.1177/23294965231175824</w:t>
        </w:r>
      </w:hyperlink>
    </w:p>
    <w:p w14:paraId="4B7C74D0" w14:textId="77777777" w:rsidR="00347651" w:rsidRDefault="00347651" w:rsidP="00347651"/>
    <w:p w14:paraId="009A3C83" w14:textId="77777777" w:rsidR="00347651" w:rsidRDefault="00347651" w:rsidP="00347651"/>
    <w:p w14:paraId="3810251D" w14:textId="77777777" w:rsidR="00347651" w:rsidRDefault="00347651" w:rsidP="00347651">
      <w:pPr>
        <w:spacing w:after="0" w:line="480" w:lineRule="auto"/>
        <w:rPr>
          <w:rFonts w:ascii="Times New Roman" w:eastAsia="Times New Roman" w:hAnsi="Times New Roman" w:cs="Times New Roman"/>
          <w:color w:val="2A2B2C"/>
          <w:sz w:val="24"/>
          <w:szCs w:val="24"/>
        </w:rPr>
      </w:pPr>
    </w:p>
    <w:p w14:paraId="5E6C93DD" w14:textId="77777777" w:rsidR="00347651" w:rsidRDefault="00347651" w:rsidP="00347651">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Corresponding author:</w:t>
      </w:r>
    </w:p>
    <w:p w14:paraId="067171C9" w14:textId="77777777" w:rsidR="00347651" w:rsidRPr="00A22A82" w:rsidRDefault="00347651" w:rsidP="00347651">
      <w:pPr>
        <w:spacing w:after="0" w:line="480" w:lineRule="auto"/>
        <w:rPr>
          <w:rFonts w:ascii="Times New Roman" w:eastAsia="Times New Roman" w:hAnsi="Times New Roman" w:cs="Times New Roman"/>
          <w:b/>
          <w:bCs/>
          <w:color w:val="2A2B2C"/>
          <w:sz w:val="24"/>
          <w:szCs w:val="24"/>
        </w:rPr>
      </w:pPr>
      <w:r>
        <w:rPr>
          <w:rFonts w:ascii="Times New Roman" w:eastAsia="Times New Roman" w:hAnsi="Times New Roman" w:cs="Times New Roman"/>
          <w:color w:val="2A2B2C"/>
          <w:sz w:val="24"/>
          <w:szCs w:val="24"/>
        </w:rPr>
        <w:t xml:space="preserve">Gayle Kaufman, Department of Sociology, </w:t>
      </w:r>
      <w:r w:rsidRPr="00A22A82">
        <w:rPr>
          <w:rFonts w:ascii="Times New Roman" w:eastAsia="Times New Roman" w:hAnsi="Times New Roman" w:cs="Times New Roman"/>
          <w:color w:val="2A2B2C"/>
          <w:sz w:val="24"/>
          <w:szCs w:val="24"/>
        </w:rPr>
        <w:t>Davidson College</w:t>
      </w:r>
      <w:r>
        <w:rPr>
          <w:rFonts w:ascii="Times New Roman" w:eastAsia="Times New Roman" w:hAnsi="Times New Roman" w:cs="Times New Roman"/>
          <w:color w:val="2A2B2C"/>
          <w:sz w:val="24"/>
          <w:szCs w:val="24"/>
        </w:rPr>
        <w:t xml:space="preserve">, Davidson, NC, 28035, 704-894-2485, </w:t>
      </w:r>
      <w:hyperlink r:id="rId9" w:history="1">
        <w:r w:rsidRPr="003860E6">
          <w:rPr>
            <w:rStyle w:val="Hyperlink"/>
            <w:rFonts w:ascii="Times New Roman" w:eastAsia="Times New Roman" w:hAnsi="Times New Roman" w:cs="Times New Roman"/>
            <w:sz w:val="24"/>
            <w:szCs w:val="24"/>
          </w:rPr>
          <w:t>gakaufman@davidson.edu</w:t>
        </w:r>
      </w:hyperlink>
      <w:r>
        <w:rPr>
          <w:rFonts w:ascii="Times New Roman" w:eastAsia="Times New Roman" w:hAnsi="Times New Roman" w:cs="Times New Roman"/>
          <w:color w:val="2A2B2C"/>
          <w:sz w:val="24"/>
          <w:szCs w:val="24"/>
        </w:rPr>
        <w:t xml:space="preserve"> </w:t>
      </w:r>
    </w:p>
    <w:p w14:paraId="25133A04"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622E05A1"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1983451B"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28636B06"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52E5A44B"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7BC95FFA"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642E367E" w14:textId="77777777" w:rsidR="00347651" w:rsidRDefault="00347651" w:rsidP="00813103">
      <w:pPr>
        <w:spacing w:after="0" w:line="480" w:lineRule="auto"/>
        <w:rPr>
          <w:rFonts w:ascii="Times New Roman" w:eastAsia="Times New Roman" w:hAnsi="Times New Roman" w:cs="Times New Roman"/>
          <w:b/>
          <w:bCs/>
          <w:color w:val="000000" w:themeColor="text1"/>
          <w:sz w:val="24"/>
          <w:szCs w:val="24"/>
        </w:rPr>
      </w:pPr>
    </w:p>
    <w:p w14:paraId="0E6A97CC" w14:textId="18970483" w:rsidR="00DB1FD6" w:rsidRPr="00B06189" w:rsidRDefault="00DB1FD6" w:rsidP="00813103">
      <w:pPr>
        <w:spacing w:after="0" w:line="480" w:lineRule="auto"/>
        <w:rPr>
          <w:rFonts w:ascii="Times New Roman" w:eastAsia="Times New Roman" w:hAnsi="Times New Roman" w:cs="Times New Roman"/>
          <w:color w:val="000000" w:themeColor="text1"/>
          <w:sz w:val="24"/>
          <w:szCs w:val="24"/>
        </w:rPr>
      </w:pPr>
      <w:bookmarkStart w:id="0" w:name="_GoBack"/>
      <w:bookmarkEnd w:id="0"/>
      <w:r w:rsidRPr="4CB8C556">
        <w:rPr>
          <w:rFonts w:ascii="Times New Roman" w:eastAsia="Times New Roman" w:hAnsi="Times New Roman" w:cs="Times New Roman"/>
          <w:b/>
          <w:bCs/>
          <w:color w:val="000000" w:themeColor="text1"/>
          <w:sz w:val="24"/>
          <w:szCs w:val="24"/>
        </w:rPr>
        <w:lastRenderedPageBreak/>
        <w:t>Gender egalitarianism and attitudes toward parental leave</w:t>
      </w:r>
    </w:p>
    <w:p w14:paraId="782C7AC9" w14:textId="3B5D4DE9" w:rsidR="008B1BB1" w:rsidRPr="00B06189" w:rsidRDefault="008B1BB1">
      <w:pPr>
        <w:rPr>
          <w:rFonts w:ascii="Times New Roman" w:eastAsia="Times New Roman" w:hAnsi="Times New Roman" w:cs="Times New Roman"/>
          <w:b/>
          <w:bCs/>
          <w:color w:val="000000" w:themeColor="text1"/>
          <w:sz w:val="24"/>
          <w:szCs w:val="24"/>
        </w:rPr>
      </w:pPr>
    </w:p>
    <w:p w14:paraId="63421BCC" w14:textId="231BAF9A" w:rsidR="008B1BB1" w:rsidRPr="00B06189" w:rsidRDefault="008B1BB1" w:rsidP="008B1BB1">
      <w:pPr>
        <w:spacing w:after="0" w:line="480" w:lineRule="auto"/>
        <w:rPr>
          <w:rFonts w:ascii="Times New Roman" w:eastAsia="Times New Roman" w:hAnsi="Times New Roman" w:cs="Times New Roman"/>
          <w:b/>
          <w:bCs/>
          <w:color w:val="000000" w:themeColor="text1"/>
          <w:sz w:val="24"/>
          <w:szCs w:val="24"/>
        </w:rPr>
      </w:pPr>
      <w:r w:rsidRPr="00B06189">
        <w:rPr>
          <w:rFonts w:ascii="Times New Roman" w:eastAsia="Times New Roman" w:hAnsi="Times New Roman" w:cs="Times New Roman"/>
          <w:b/>
          <w:bCs/>
          <w:color w:val="000000" w:themeColor="text1"/>
          <w:sz w:val="24"/>
          <w:szCs w:val="24"/>
        </w:rPr>
        <w:t>Abstract</w:t>
      </w:r>
    </w:p>
    <w:p w14:paraId="20CD1CAF" w14:textId="2395385A" w:rsidR="00534893" w:rsidRPr="00B06189" w:rsidRDefault="4CB8C556" w:rsidP="00813103">
      <w:pPr>
        <w:spacing w:after="0" w:line="480" w:lineRule="auto"/>
        <w:rPr>
          <w:rFonts w:ascii="Times New Roman" w:hAnsi="Times New Roman" w:cs="Times New Roman"/>
          <w:sz w:val="24"/>
          <w:szCs w:val="24"/>
        </w:rPr>
      </w:pPr>
      <w:r w:rsidRPr="00B06189">
        <w:rPr>
          <w:rFonts w:ascii="Times New Roman" w:eastAsia="Times New Roman" w:hAnsi="Times New Roman" w:cs="Times New Roman"/>
          <w:color w:val="000000" w:themeColor="text1"/>
          <w:sz w:val="24"/>
          <w:szCs w:val="24"/>
        </w:rPr>
        <w:t>This paper examines the relationship between gender ideology and attitudes toward parental leave. We use data from two original survey experiments with a total analytic sample of 3,</w:t>
      </w:r>
      <w:r w:rsidR="005F6AE7" w:rsidRPr="00B06189">
        <w:rPr>
          <w:rFonts w:ascii="Times New Roman" w:eastAsia="Times New Roman" w:hAnsi="Times New Roman" w:cs="Times New Roman"/>
          <w:color w:val="000000" w:themeColor="text1"/>
          <w:sz w:val="24"/>
          <w:szCs w:val="24"/>
        </w:rPr>
        <w:t>332</w:t>
      </w:r>
      <w:r w:rsidRPr="00B06189">
        <w:rPr>
          <w:rFonts w:ascii="Times New Roman" w:eastAsia="Times New Roman" w:hAnsi="Times New Roman" w:cs="Times New Roman"/>
          <w:color w:val="000000" w:themeColor="text1"/>
          <w:sz w:val="24"/>
          <w:szCs w:val="24"/>
        </w:rPr>
        <w:t xml:space="preserve"> respondents. Using an experimental design </w:t>
      </w:r>
      <w:r w:rsidR="00411909" w:rsidRPr="00B06189">
        <w:rPr>
          <w:rFonts w:ascii="Times New Roman" w:eastAsia="Times New Roman" w:hAnsi="Times New Roman" w:cs="Times New Roman"/>
          <w:color w:val="000000" w:themeColor="text1"/>
          <w:sz w:val="24"/>
          <w:szCs w:val="24"/>
        </w:rPr>
        <w:t xml:space="preserve">where participants evaluate a new parent’s decision about taking parental leave in light of the </w:t>
      </w:r>
      <w:r w:rsidR="0047043E" w:rsidRPr="00B06189">
        <w:rPr>
          <w:rFonts w:ascii="Times New Roman" w:eastAsia="Times New Roman" w:hAnsi="Times New Roman" w:cs="Times New Roman"/>
          <w:color w:val="000000" w:themeColor="text1"/>
          <w:sz w:val="24"/>
          <w:szCs w:val="24"/>
        </w:rPr>
        <w:t>employer’s</w:t>
      </w:r>
      <w:r w:rsidR="00411909" w:rsidRPr="00B06189">
        <w:rPr>
          <w:rFonts w:ascii="Times New Roman" w:eastAsia="Times New Roman" w:hAnsi="Times New Roman" w:cs="Times New Roman"/>
          <w:color w:val="000000" w:themeColor="text1"/>
          <w:sz w:val="24"/>
          <w:szCs w:val="24"/>
        </w:rPr>
        <w:t xml:space="preserve"> leave </w:t>
      </w:r>
      <w:r w:rsidR="005F6AE7" w:rsidRPr="00B06189">
        <w:rPr>
          <w:rFonts w:ascii="Times New Roman" w:eastAsia="Times New Roman" w:hAnsi="Times New Roman" w:cs="Times New Roman"/>
          <w:color w:val="000000" w:themeColor="text1"/>
          <w:sz w:val="24"/>
          <w:szCs w:val="24"/>
        </w:rPr>
        <w:t>policies</w:t>
      </w:r>
      <w:r w:rsidR="008B626B" w:rsidRPr="00B06189">
        <w:rPr>
          <w:rFonts w:ascii="Times New Roman" w:eastAsia="Times New Roman" w:hAnsi="Times New Roman" w:cs="Times New Roman"/>
          <w:color w:val="000000" w:themeColor="text1"/>
          <w:sz w:val="24"/>
          <w:szCs w:val="24"/>
        </w:rPr>
        <w:t>,</w:t>
      </w:r>
      <w:r w:rsidR="005F6AE7" w:rsidRPr="00B06189">
        <w:rPr>
          <w:rFonts w:ascii="Times New Roman" w:eastAsia="Times New Roman" w:hAnsi="Times New Roman" w:cs="Times New Roman"/>
          <w:color w:val="000000" w:themeColor="text1"/>
          <w:sz w:val="24"/>
          <w:szCs w:val="24"/>
        </w:rPr>
        <w:t xml:space="preserve"> </w:t>
      </w:r>
      <w:r w:rsidR="0056248A" w:rsidRPr="00B06189">
        <w:rPr>
          <w:rFonts w:ascii="Times New Roman" w:eastAsia="Times New Roman" w:hAnsi="Times New Roman" w:cs="Times New Roman"/>
          <w:color w:val="000000" w:themeColor="text1"/>
          <w:sz w:val="24"/>
          <w:szCs w:val="24"/>
        </w:rPr>
        <w:t>and answer attitudinal questions</w:t>
      </w:r>
      <w:r w:rsidR="00534893" w:rsidRPr="00B06189">
        <w:rPr>
          <w:rFonts w:ascii="Times New Roman" w:eastAsia="Times New Roman" w:hAnsi="Times New Roman" w:cs="Times New Roman"/>
          <w:color w:val="000000" w:themeColor="text1"/>
          <w:sz w:val="24"/>
          <w:szCs w:val="24"/>
        </w:rPr>
        <w:t xml:space="preserve"> about leave and gender ideology, we assess the associations between gender ideology and (a) desired weeks of parental leave for mothers and fathers, as well as (b) perceptions of whether the </w:t>
      </w:r>
      <w:r w:rsidR="00411909" w:rsidRPr="00B06189">
        <w:rPr>
          <w:rFonts w:ascii="Times New Roman" w:eastAsia="Times New Roman" w:hAnsi="Times New Roman" w:cs="Times New Roman"/>
          <w:color w:val="000000" w:themeColor="text1"/>
          <w:sz w:val="24"/>
          <w:szCs w:val="24"/>
        </w:rPr>
        <w:t xml:space="preserve">new parent </w:t>
      </w:r>
      <w:r w:rsidR="00534893" w:rsidRPr="00B06189">
        <w:rPr>
          <w:rFonts w:ascii="Times New Roman" w:eastAsia="Times New Roman" w:hAnsi="Times New Roman" w:cs="Times New Roman"/>
          <w:color w:val="000000" w:themeColor="text1"/>
          <w:sz w:val="24"/>
          <w:szCs w:val="24"/>
        </w:rPr>
        <w:t xml:space="preserve">described in the </w:t>
      </w:r>
      <w:r w:rsidR="00411909" w:rsidRPr="00B06189">
        <w:rPr>
          <w:rFonts w:ascii="Times New Roman" w:eastAsia="Times New Roman" w:hAnsi="Times New Roman" w:cs="Times New Roman"/>
          <w:color w:val="000000" w:themeColor="text1"/>
          <w:sz w:val="24"/>
          <w:szCs w:val="24"/>
        </w:rPr>
        <w:t>experiment</w:t>
      </w:r>
      <w:r w:rsidR="00534893" w:rsidRPr="00B06189">
        <w:rPr>
          <w:rFonts w:ascii="Times New Roman" w:eastAsia="Times New Roman" w:hAnsi="Times New Roman" w:cs="Times New Roman"/>
          <w:color w:val="000000" w:themeColor="text1"/>
          <w:sz w:val="24"/>
          <w:szCs w:val="24"/>
        </w:rPr>
        <w:t xml:space="preserve"> took too little or too much leave. </w:t>
      </w:r>
      <w:r w:rsidRPr="00B06189">
        <w:rPr>
          <w:rFonts w:ascii="Times New Roman" w:eastAsia="Times New Roman" w:hAnsi="Times New Roman" w:cs="Times New Roman"/>
          <w:color w:val="000000" w:themeColor="text1"/>
          <w:sz w:val="24"/>
          <w:szCs w:val="24"/>
        </w:rPr>
        <w:t>We find that participants think fathers should receive 10.5 weeks of paid paternity leave whereas mothers should receive 16 weeks of paid maternity leave. In general, those with egalitarian gender ideals support longer paternity leave</w:t>
      </w:r>
      <w:r w:rsidR="00534893" w:rsidRPr="00B06189">
        <w:rPr>
          <w:rFonts w:ascii="Times New Roman" w:eastAsia="Times New Roman" w:hAnsi="Times New Roman" w:cs="Times New Roman"/>
          <w:color w:val="000000" w:themeColor="text1"/>
          <w:sz w:val="24"/>
          <w:szCs w:val="24"/>
        </w:rPr>
        <w:t xml:space="preserve"> </w:t>
      </w:r>
      <w:r w:rsidR="0047043E" w:rsidRPr="00B06189">
        <w:rPr>
          <w:rFonts w:ascii="Times New Roman" w:eastAsia="Times New Roman" w:hAnsi="Times New Roman" w:cs="Times New Roman"/>
          <w:color w:val="000000" w:themeColor="text1"/>
          <w:sz w:val="24"/>
          <w:szCs w:val="24"/>
        </w:rPr>
        <w:t>and</w:t>
      </w:r>
      <w:r w:rsidR="00534893" w:rsidRPr="00B06189">
        <w:rPr>
          <w:rFonts w:ascii="Times New Roman" w:eastAsia="Times New Roman" w:hAnsi="Times New Roman" w:cs="Times New Roman"/>
          <w:color w:val="000000" w:themeColor="text1"/>
          <w:sz w:val="24"/>
          <w:szCs w:val="24"/>
        </w:rPr>
        <w:t xml:space="preserve"> </w:t>
      </w:r>
      <w:r w:rsidR="005F6AE7" w:rsidRPr="00B06189">
        <w:rPr>
          <w:rFonts w:ascii="Times New Roman" w:eastAsia="Times New Roman" w:hAnsi="Times New Roman" w:cs="Times New Roman"/>
          <w:color w:val="000000" w:themeColor="text1"/>
          <w:sz w:val="24"/>
          <w:szCs w:val="24"/>
        </w:rPr>
        <w:t xml:space="preserve">more equal periods of leave </w:t>
      </w:r>
      <w:r w:rsidRPr="00B06189">
        <w:rPr>
          <w:rFonts w:ascii="Times New Roman" w:eastAsia="Times New Roman" w:hAnsi="Times New Roman" w:cs="Times New Roman"/>
          <w:color w:val="000000" w:themeColor="text1"/>
          <w:sz w:val="24"/>
          <w:szCs w:val="24"/>
        </w:rPr>
        <w:t>for mothers and fathers</w:t>
      </w:r>
      <w:r w:rsidR="008B626B" w:rsidRPr="00B06189">
        <w:rPr>
          <w:rFonts w:ascii="Times New Roman" w:eastAsia="Times New Roman" w:hAnsi="Times New Roman" w:cs="Times New Roman"/>
          <w:color w:val="000000" w:themeColor="text1"/>
          <w:sz w:val="24"/>
          <w:szCs w:val="24"/>
        </w:rPr>
        <w:t>—</w:t>
      </w:r>
      <w:r w:rsidR="00867F96" w:rsidRPr="00B06189">
        <w:rPr>
          <w:rFonts w:ascii="Times New Roman" w:eastAsia="Times New Roman" w:hAnsi="Times New Roman" w:cs="Times New Roman"/>
          <w:color w:val="000000" w:themeColor="text1"/>
          <w:sz w:val="24"/>
          <w:szCs w:val="24"/>
        </w:rPr>
        <w:t>a</w:t>
      </w:r>
      <w:r w:rsidR="00534893" w:rsidRPr="00B06189">
        <w:rPr>
          <w:rFonts w:ascii="Times New Roman" w:eastAsia="Times New Roman" w:hAnsi="Times New Roman" w:cs="Times New Roman"/>
          <w:color w:val="000000" w:themeColor="text1"/>
          <w:sz w:val="24"/>
          <w:szCs w:val="24"/>
        </w:rPr>
        <w:t>nd are more likely to think that men workers take too little leave.</w:t>
      </w:r>
      <w:r w:rsidR="00235943" w:rsidRPr="00B06189">
        <w:rPr>
          <w:rFonts w:ascii="Times New Roman" w:eastAsia="Times New Roman" w:hAnsi="Times New Roman" w:cs="Times New Roman"/>
          <w:color w:val="000000" w:themeColor="text1"/>
          <w:sz w:val="24"/>
          <w:szCs w:val="24"/>
        </w:rPr>
        <w:t xml:space="preserve"> However, those who </w:t>
      </w:r>
      <w:r w:rsidR="00235943" w:rsidRPr="00B06189">
        <w:rPr>
          <w:rFonts w:ascii="Times New Roman" w:hAnsi="Times New Roman" w:cs="Times New Roman"/>
          <w:sz w:val="24"/>
          <w:szCs w:val="24"/>
        </w:rPr>
        <w:t>support mothers as financial providers are more likely to think that women workers take too much leave, demonstrating the complexit</w:t>
      </w:r>
      <w:r w:rsidR="00FF5073" w:rsidRPr="00B06189">
        <w:rPr>
          <w:rFonts w:ascii="Times New Roman" w:hAnsi="Times New Roman" w:cs="Times New Roman"/>
          <w:sz w:val="24"/>
          <w:szCs w:val="24"/>
        </w:rPr>
        <w:t>ies</w:t>
      </w:r>
      <w:r w:rsidR="00235943" w:rsidRPr="00B06189">
        <w:rPr>
          <w:rFonts w:ascii="Times New Roman" w:hAnsi="Times New Roman" w:cs="Times New Roman"/>
          <w:sz w:val="24"/>
          <w:szCs w:val="24"/>
        </w:rPr>
        <w:t xml:space="preserve"> between dimension</w:t>
      </w:r>
      <w:r w:rsidR="00FF5073" w:rsidRPr="00B06189">
        <w:rPr>
          <w:rFonts w:ascii="Times New Roman" w:hAnsi="Times New Roman" w:cs="Times New Roman"/>
          <w:sz w:val="24"/>
          <w:szCs w:val="24"/>
        </w:rPr>
        <w:t>s</w:t>
      </w:r>
      <w:r w:rsidR="00235943" w:rsidRPr="00B06189">
        <w:rPr>
          <w:rFonts w:ascii="Times New Roman" w:hAnsi="Times New Roman" w:cs="Times New Roman"/>
          <w:sz w:val="24"/>
          <w:szCs w:val="24"/>
        </w:rPr>
        <w:t xml:space="preserve"> of gender ideology, the gender of the parent taking leave, and views of parental leave.</w:t>
      </w:r>
    </w:p>
    <w:p w14:paraId="7EF72892" w14:textId="1101AAC1" w:rsidR="4CB8C556" w:rsidRPr="00B06189" w:rsidRDefault="4CB8C556" w:rsidP="008B1BB1">
      <w:pPr>
        <w:spacing w:after="0" w:line="480" w:lineRule="auto"/>
        <w:rPr>
          <w:rFonts w:ascii="Times New Roman" w:eastAsia="Times New Roman" w:hAnsi="Times New Roman" w:cs="Times New Roman"/>
          <w:color w:val="000000" w:themeColor="text1"/>
          <w:sz w:val="24"/>
          <w:szCs w:val="24"/>
        </w:rPr>
      </w:pPr>
    </w:p>
    <w:p w14:paraId="593760F5" w14:textId="77777777" w:rsidR="00813103" w:rsidRPr="00B06189" w:rsidRDefault="008B1BB1" w:rsidP="008B1BB1">
      <w:pPr>
        <w:spacing w:after="0" w:line="480" w:lineRule="auto"/>
        <w:rPr>
          <w:rFonts w:ascii="Times New Roman" w:eastAsia="Times New Roman" w:hAnsi="Times New Roman" w:cs="Times New Roman"/>
          <w:b/>
          <w:bCs/>
          <w:color w:val="000000" w:themeColor="text1"/>
          <w:sz w:val="24"/>
          <w:szCs w:val="24"/>
        </w:rPr>
      </w:pPr>
      <w:r w:rsidRPr="00B06189">
        <w:rPr>
          <w:rFonts w:ascii="Times New Roman" w:eastAsia="Times New Roman" w:hAnsi="Times New Roman" w:cs="Times New Roman"/>
          <w:b/>
          <w:bCs/>
          <w:color w:val="000000" w:themeColor="text1"/>
          <w:sz w:val="24"/>
          <w:szCs w:val="24"/>
        </w:rPr>
        <w:t>Keywords</w:t>
      </w:r>
    </w:p>
    <w:p w14:paraId="08005B86" w14:textId="469DB883" w:rsidR="008B1BB1" w:rsidRPr="00B06189" w:rsidRDefault="008B1BB1" w:rsidP="008B1BB1">
      <w:pPr>
        <w:spacing w:after="0" w:line="480" w:lineRule="auto"/>
        <w:rPr>
          <w:rFonts w:ascii="Times New Roman" w:eastAsia="Times New Roman" w:hAnsi="Times New Roman" w:cs="Times New Roman"/>
          <w:color w:val="000000" w:themeColor="text1"/>
          <w:sz w:val="24"/>
          <w:szCs w:val="24"/>
        </w:rPr>
      </w:pPr>
      <w:r w:rsidRPr="00B06189">
        <w:rPr>
          <w:rFonts w:ascii="Times New Roman" w:eastAsia="Times New Roman" w:hAnsi="Times New Roman" w:cs="Times New Roman"/>
          <w:color w:val="000000" w:themeColor="text1"/>
          <w:sz w:val="24"/>
          <w:szCs w:val="24"/>
        </w:rPr>
        <w:t>Gender ideology</w:t>
      </w:r>
      <w:r w:rsidR="00813103" w:rsidRPr="00B06189">
        <w:rPr>
          <w:rFonts w:ascii="Times New Roman" w:eastAsia="Times New Roman" w:hAnsi="Times New Roman" w:cs="Times New Roman"/>
          <w:color w:val="000000" w:themeColor="text1"/>
          <w:sz w:val="24"/>
          <w:szCs w:val="24"/>
        </w:rPr>
        <w:t>,</w:t>
      </w:r>
      <w:r w:rsidRPr="00B06189">
        <w:rPr>
          <w:rFonts w:ascii="Times New Roman" w:eastAsia="Times New Roman" w:hAnsi="Times New Roman" w:cs="Times New Roman"/>
          <w:color w:val="000000" w:themeColor="text1"/>
          <w:sz w:val="24"/>
          <w:szCs w:val="24"/>
        </w:rPr>
        <w:t xml:space="preserve"> parental leave</w:t>
      </w:r>
      <w:r w:rsidR="00813103" w:rsidRPr="00B06189">
        <w:rPr>
          <w:rFonts w:ascii="Times New Roman" w:eastAsia="Times New Roman" w:hAnsi="Times New Roman" w:cs="Times New Roman"/>
          <w:color w:val="000000" w:themeColor="text1"/>
          <w:sz w:val="24"/>
          <w:szCs w:val="24"/>
        </w:rPr>
        <w:t>,</w:t>
      </w:r>
      <w:r w:rsidRPr="00B06189">
        <w:rPr>
          <w:rFonts w:ascii="Times New Roman" w:eastAsia="Times New Roman" w:hAnsi="Times New Roman" w:cs="Times New Roman"/>
          <w:color w:val="000000" w:themeColor="text1"/>
          <w:sz w:val="24"/>
          <w:szCs w:val="24"/>
        </w:rPr>
        <w:t xml:space="preserve"> gender gap</w:t>
      </w:r>
      <w:r w:rsidR="00813103" w:rsidRPr="00B06189">
        <w:rPr>
          <w:rFonts w:ascii="Times New Roman" w:eastAsia="Times New Roman" w:hAnsi="Times New Roman" w:cs="Times New Roman"/>
          <w:color w:val="000000" w:themeColor="text1"/>
          <w:sz w:val="24"/>
          <w:szCs w:val="24"/>
        </w:rPr>
        <w:t>,</w:t>
      </w:r>
      <w:r w:rsidRPr="00B06189">
        <w:rPr>
          <w:rFonts w:ascii="Times New Roman" w:eastAsia="Times New Roman" w:hAnsi="Times New Roman" w:cs="Times New Roman"/>
          <w:color w:val="000000" w:themeColor="text1"/>
          <w:sz w:val="24"/>
          <w:szCs w:val="24"/>
        </w:rPr>
        <w:t xml:space="preserve"> survey experiment</w:t>
      </w:r>
    </w:p>
    <w:p w14:paraId="16ECDC77" w14:textId="77777777" w:rsidR="009B6D8D" w:rsidRPr="00B06189" w:rsidRDefault="009B6D8D" w:rsidP="008B1BB1">
      <w:pPr>
        <w:spacing w:after="0" w:line="480" w:lineRule="auto"/>
        <w:rPr>
          <w:rFonts w:ascii="Times New Roman" w:hAnsi="Times New Roman" w:cs="Times New Roman"/>
          <w:b/>
          <w:bCs/>
          <w:sz w:val="24"/>
          <w:szCs w:val="24"/>
        </w:rPr>
      </w:pPr>
      <w:r w:rsidRPr="00B06189">
        <w:rPr>
          <w:rFonts w:ascii="Times New Roman" w:hAnsi="Times New Roman" w:cs="Times New Roman"/>
          <w:b/>
          <w:bCs/>
          <w:sz w:val="24"/>
          <w:szCs w:val="24"/>
        </w:rPr>
        <w:br w:type="page"/>
      </w:r>
    </w:p>
    <w:p w14:paraId="0A2731ED" w14:textId="127B3AEB" w:rsidR="008B626B" w:rsidRPr="00B06189" w:rsidRDefault="008B626B" w:rsidP="00813103">
      <w:pPr>
        <w:spacing w:after="0" w:line="480" w:lineRule="auto"/>
        <w:rPr>
          <w:rFonts w:ascii="Times New Roman" w:eastAsia="Times New Roman" w:hAnsi="Times New Roman" w:cs="Times New Roman"/>
          <w:b/>
          <w:bCs/>
          <w:color w:val="000000" w:themeColor="text1"/>
          <w:sz w:val="24"/>
          <w:szCs w:val="24"/>
        </w:rPr>
      </w:pPr>
      <w:r w:rsidRPr="00B06189">
        <w:rPr>
          <w:rFonts w:ascii="Times New Roman" w:eastAsia="Times New Roman" w:hAnsi="Times New Roman" w:cs="Times New Roman"/>
          <w:b/>
          <w:bCs/>
          <w:color w:val="000000" w:themeColor="text1"/>
          <w:sz w:val="24"/>
          <w:szCs w:val="24"/>
        </w:rPr>
        <w:t>Gender egalitarianism and attitudes toward parental leave</w:t>
      </w:r>
    </w:p>
    <w:p w14:paraId="1C900624" w14:textId="5C485277" w:rsidR="004060C0" w:rsidRPr="00B06189" w:rsidRDefault="004060C0" w:rsidP="00813103">
      <w:pPr>
        <w:spacing w:after="0" w:line="480" w:lineRule="auto"/>
        <w:rPr>
          <w:rFonts w:ascii="Times New Roman" w:eastAsia="Times New Roman" w:hAnsi="Times New Roman" w:cs="Times New Roman"/>
          <w:b/>
          <w:bCs/>
          <w:color w:val="000000" w:themeColor="text1"/>
          <w:sz w:val="24"/>
          <w:szCs w:val="24"/>
        </w:rPr>
      </w:pPr>
    </w:p>
    <w:p w14:paraId="5D9092B2" w14:textId="1FB756AE" w:rsidR="004060C0" w:rsidRPr="00B06189" w:rsidRDefault="004060C0" w:rsidP="00813103">
      <w:pPr>
        <w:spacing w:after="0" w:line="480" w:lineRule="auto"/>
        <w:rPr>
          <w:rFonts w:ascii="Times New Roman" w:eastAsia="Times New Roman" w:hAnsi="Times New Roman" w:cs="Times New Roman"/>
          <w:color w:val="000000" w:themeColor="text1"/>
          <w:sz w:val="24"/>
          <w:szCs w:val="24"/>
        </w:rPr>
      </w:pPr>
      <w:r w:rsidRPr="00B06189">
        <w:rPr>
          <w:rFonts w:ascii="Times New Roman" w:eastAsia="Times New Roman" w:hAnsi="Times New Roman" w:cs="Times New Roman"/>
          <w:b/>
          <w:bCs/>
          <w:color w:val="000000" w:themeColor="text1"/>
          <w:sz w:val="24"/>
          <w:szCs w:val="24"/>
        </w:rPr>
        <w:t>Introduction</w:t>
      </w:r>
    </w:p>
    <w:p w14:paraId="692592E8" w14:textId="034332CF" w:rsidR="00B969D4" w:rsidRPr="00B06189" w:rsidRDefault="00603B0D" w:rsidP="004060C0">
      <w:pPr>
        <w:spacing w:after="0" w:line="480" w:lineRule="auto"/>
        <w:rPr>
          <w:rFonts w:ascii="Times New Roman" w:hAnsi="Times New Roman" w:cs="Times New Roman"/>
          <w:color w:val="000000"/>
          <w:sz w:val="24"/>
          <w:szCs w:val="24"/>
        </w:rPr>
      </w:pPr>
      <w:r w:rsidRPr="00B06189">
        <w:rPr>
          <w:rFonts w:ascii="Times New Roman" w:hAnsi="Times New Roman" w:cs="Times New Roman"/>
          <w:sz w:val="24"/>
          <w:szCs w:val="24"/>
        </w:rPr>
        <w:t>The United States is the only industrialized country with no</w:t>
      </w:r>
      <w:r w:rsidR="006649F5" w:rsidRPr="00B06189">
        <w:rPr>
          <w:rFonts w:ascii="Times New Roman" w:hAnsi="Times New Roman" w:cs="Times New Roman"/>
          <w:sz w:val="24"/>
          <w:szCs w:val="24"/>
        </w:rPr>
        <w:t xml:space="preserve"> universally available</w:t>
      </w:r>
      <w:r w:rsidRPr="00B06189">
        <w:rPr>
          <w:rFonts w:ascii="Times New Roman" w:hAnsi="Times New Roman" w:cs="Times New Roman"/>
          <w:sz w:val="24"/>
          <w:szCs w:val="24"/>
        </w:rPr>
        <w:t xml:space="preserve"> paid maternity leave and one of a diminishing number without paid paternity leave (Kaufman 2020)</w:t>
      </w:r>
      <w:r w:rsidR="4CB8C556" w:rsidRPr="00B06189">
        <w:rPr>
          <w:rFonts w:ascii="Times New Roman" w:hAnsi="Times New Roman" w:cs="Times New Roman"/>
          <w:color w:val="000000" w:themeColor="text1"/>
          <w:sz w:val="24"/>
          <w:szCs w:val="24"/>
        </w:rPr>
        <w:t>. Access to paid parental leave has increased within the US, however. Currently</w:t>
      </w:r>
      <w:r w:rsidR="00C56B9F" w:rsidRPr="00B06189">
        <w:rPr>
          <w:rFonts w:ascii="Times New Roman" w:hAnsi="Times New Roman" w:cs="Times New Roman"/>
          <w:color w:val="000000" w:themeColor="text1"/>
          <w:sz w:val="24"/>
          <w:szCs w:val="24"/>
        </w:rPr>
        <w:t xml:space="preserve"> </w:t>
      </w:r>
      <w:r w:rsidR="00041EAE">
        <w:rPr>
          <w:rFonts w:ascii="Times New Roman" w:hAnsi="Times New Roman" w:cs="Times New Roman"/>
          <w:color w:val="000000" w:themeColor="text1"/>
          <w:sz w:val="24"/>
          <w:szCs w:val="24"/>
        </w:rPr>
        <w:t>twelve</w:t>
      </w:r>
      <w:r w:rsidR="00041EAE" w:rsidRPr="00B06189">
        <w:rPr>
          <w:rFonts w:ascii="Times New Roman" w:hAnsi="Times New Roman" w:cs="Times New Roman"/>
          <w:color w:val="000000" w:themeColor="text1"/>
          <w:sz w:val="24"/>
          <w:szCs w:val="24"/>
        </w:rPr>
        <w:t xml:space="preserve"> </w:t>
      </w:r>
      <w:r w:rsidR="4CB8C556" w:rsidRPr="00B06189">
        <w:rPr>
          <w:rFonts w:ascii="Times New Roman" w:hAnsi="Times New Roman" w:cs="Times New Roman"/>
          <w:color w:val="000000" w:themeColor="text1"/>
          <w:sz w:val="24"/>
          <w:szCs w:val="24"/>
        </w:rPr>
        <w:t>states plus Washington, DC have passed legislation providing paid leave to eligible workers (Koslowski et al. 2021). Additionally, paid parental leave policies are common among highly profitable companies</w:t>
      </w:r>
      <w:r w:rsidRPr="00B06189">
        <w:rPr>
          <w:rFonts w:ascii="Times New Roman" w:hAnsi="Times New Roman" w:cs="Times New Roman"/>
          <w:color w:val="000000" w:themeColor="text1"/>
          <w:sz w:val="24"/>
          <w:szCs w:val="24"/>
        </w:rPr>
        <w:t xml:space="preserve"> (Kaufman </w:t>
      </w:r>
      <w:r w:rsidR="004060C0" w:rsidRPr="00B06189">
        <w:rPr>
          <w:rFonts w:ascii="Times New Roman" w:hAnsi="Times New Roman" w:cs="Times New Roman"/>
          <w:color w:val="000000" w:themeColor="text1"/>
          <w:sz w:val="24"/>
          <w:szCs w:val="24"/>
        </w:rPr>
        <w:t>and</w:t>
      </w:r>
      <w:r w:rsidRPr="00B06189">
        <w:rPr>
          <w:rFonts w:ascii="Times New Roman" w:hAnsi="Times New Roman" w:cs="Times New Roman"/>
          <w:color w:val="000000" w:themeColor="text1"/>
          <w:sz w:val="24"/>
          <w:szCs w:val="24"/>
        </w:rPr>
        <w:t xml:space="preserve"> Petts </w:t>
      </w:r>
      <w:r w:rsidR="00A61AE6" w:rsidRPr="00B06189">
        <w:rPr>
          <w:rFonts w:ascii="Times New Roman" w:hAnsi="Times New Roman" w:cs="Times New Roman"/>
          <w:color w:val="000000" w:themeColor="text1"/>
          <w:sz w:val="24"/>
          <w:szCs w:val="24"/>
        </w:rPr>
        <w:t>202</w:t>
      </w:r>
      <w:r w:rsidR="00A61AE6">
        <w:rPr>
          <w:rFonts w:ascii="Times New Roman" w:hAnsi="Times New Roman" w:cs="Times New Roman"/>
          <w:color w:val="000000" w:themeColor="text1"/>
          <w:sz w:val="24"/>
          <w:szCs w:val="24"/>
        </w:rPr>
        <w:t>2</w:t>
      </w:r>
      <w:r w:rsidRPr="00B06189">
        <w:rPr>
          <w:rFonts w:ascii="Times New Roman" w:hAnsi="Times New Roman" w:cs="Times New Roman"/>
          <w:color w:val="000000" w:themeColor="text1"/>
          <w:sz w:val="24"/>
          <w:szCs w:val="24"/>
        </w:rPr>
        <w:t>)</w:t>
      </w:r>
      <w:r w:rsidR="4CB8C556" w:rsidRPr="00B06189">
        <w:rPr>
          <w:rFonts w:ascii="Times New Roman" w:hAnsi="Times New Roman" w:cs="Times New Roman"/>
          <w:color w:val="000000" w:themeColor="text1"/>
          <w:sz w:val="24"/>
          <w:szCs w:val="24"/>
        </w:rPr>
        <w:t xml:space="preserve">, and the overall percentage of US workers with access to paid parental leave has increased (albeit slowly) over time (Bureau of Labor Statistics 2021). There has also been movement on the national level, with the federal government increasing access to paid family leave </w:t>
      </w:r>
      <w:r w:rsidR="00FF5073" w:rsidRPr="00B06189">
        <w:rPr>
          <w:rFonts w:ascii="Times New Roman" w:hAnsi="Times New Roman" w:cs="Times New Roman"/>
          <w:color w:val="000000" w:themeColor="text1"/>
          <w:sz w:val="24"/>
          <w:szCs w:val="24"/>
        </w:rPr>
        <w:t xml:space="preserve">temporarily </w:t>
      </w:r>
      <w:r w:rsidR="4CB8C556" w:rsidRPr="00B06189">
        <w:rPr>
          <w:rFonts w:ascii="Times New Roman" w:hAnsi="Times New Roman" w:cs="Times New Roman"/>
          <w:color w:val="000000" w:themeColor="text1"/>
          <w:sz w:val="24"/>
          <w:szCs w:val="24"/>
        </w:rPr>
        <w:t>during the COVID-19 pandemic (US Department of Labor</w:t>
      </w:r>
      <w:r w:rsidR="00877139" w:rsidRPr="00B06189">
        <w:rPr>
          <w:rFonts w:ascii="Times New Roman" w:hAnsi="Times New Roman" w:cs="Times New Roman"/>
          <w:color w:val="000000" w:themeColor="text1"/>
          <w:sz w:val="24"/>
          <w:szCs w:val="24"/>
        </w:rPr>
        <w:t xml:space="preserve"> </w:t>
      </w:r>
      <w:r w:rsidR="4CB8C556" w:rsidRPr="00B06189">
        <w:rPr>
          <w:rFonts w:ascii="Times New Roman" w:hAnsi="Times New Roman" w:cs="Times New Roman"/>
          <w:color w:val="000000" w:themeColor="text1"/>
          <w:sz w:val="24"/>
          <w:szCs w:val="24"/>
        </w:rPr>
        <w:t xml:space="preserve">2020) and </w:t>
      </w:r>
      <w:r w:rsidR="00C56B9F" w:rsidRPr="00B06189">
        <w:rPr>
          <w:rFonts w:ascii="Times New Roman" w:hAnsi="Times New Roman" w:cs="Times New Roman"/>
          <w:color w:val="000000" w:themeColor="text1"/>
          <w:sz w:val="24"/>
          <w:szCs w:val="24"/>
        </w:rPr>
        <w:t>having more serious discussions about</w:t>
      </w:r>
      <w:r w:rsidR="4CB8C556" w:rsidRPr="00B06189">
        <w:rPr>
          <w:rFonts w:ascii="Times New Roman" w:hAnsi="Times New Roman" w:cs="Times New Roman"/>
          <w:color w:val="000000" w:themeColor="text1"/>
          <w:sz w:val="24"/>
          <w:szCs w:val="24"/>
        </w:rPr>
        <w:t xml:space="preserve"> implement</w:t>
      </w:r>
      <w:r w:rsidR="00C56B9F" w:rsidRPr="00B06189">
        <w:rPr>
          <w:rFonts w:ascii="Times New Roman" w:hAnsi="Times New Roman" w:cs="Times New Roman"/>
          <w:color w:val="000000" w:themeColor="text1"/>
          <w:sz w:val="24"/>
          <w:szCs w:val="24"/>
        </w:rPr>
        <w:t>ing</w:t>
      </w:r>
      <w:r w:rsidR="4CB8C556" w:rsidRPr="00B06189">
        <w:rPr>
          <w:rFonts w:ascii="Times New Roman" w:hAnsi="Times New Roman" w:cs="Times New Roman"/>
          <w:color w:val="000000" w:themeColor="text1"/>
          <w:sz w:val="24"/>
          <w:szCs w:val="24"/>
        </w:rPr>
        <w:t xml:space="preserve"> a national paid parental leave policy. Despite these trends, it seems unlikely that the US will implement a national paid parental leave policy anytime soon.</w:t>
      </w:r>
    </w:p>
    <w:p w14:paraId="36EEB759" w14:textId="68971604" w:rsidR="003F62CD" w:rsidRPr="00B06189" w:rsidRDefault="04B7AFAC" w:rsidP="003F62CD">
      <w:pPr>
        <w:spacing w:after="0" w:line="480" w:lineRule="auto"/>
        <w:ind w:firstLine="720"/>
        <w:rPr>
          <w:rFonts w:ascii="Times New Roman" w:hAnsi="Times New Roman" w:cs="Times New Roman"/>
          <w:color w:val="000000"/>
          <w:sz w:val="24"/>
          <w:szCs w:val="24"/>
        </w:rPr>
      </w:pPr>
      <w:r w:rsidRPr="00B06189">
        <w:rPr>
          <w:rFonts w:ascii="Times New Roman" w:hAnsi="Times New Roman" w:cs="Times New Roman"/>
          <w:color w:val="000000" w:themeColor="text1"/>
          <w:sz w:val="24"/>
          <w:szCs w:val="24"/>
        </w:rPr>
        <w:t xml:space="preserve">In addition to a lack of widespread access to paid parental leave, stigmas and penalties surrounding leave-taking persist due to the importance of ideal worker norms in the US (Kramer, Pak, </w:t>
      </w:r>
      <w:r w:rsidR="00BE6976" w:rsidRPr="00B06189">
        <w:rPr>
          <w:rFonts w:ascii="Times New Roman" w:hAnsi="Times New Roman" w:cs="Times New Roman"/>
          <w:color w:val="000000" w:themeColor="text1"/>
          <w:sz w:val="24"/>
          <w:szCs w:val="24"/>
        </w:rPr>
        <w:t>and</w:t>
      </w:r>
      <w:r w:rsidRPr="00B06189">
        <w:rPr>
          <w:rFonts w:ascii="Times New Roman" w:hAnsi="Times New Roman" w:cs="Times New Roman"/>
          <w:color w:val="000000" w:themeColor="text1"/>
          <w:sz w:val="24"/>
          <w:szCs w:val="24"/>
        </w:rPr>
        <w:t xml:space="preserve"> Park 2022; Petts, Mize, </w:t>
      </w:r>
      <w:r w:rsidR="00BE6976" w:rsidRPr="00B06189">
        <w:rPr>
          <w:rFonts w:ascii="Times New Roman" w:hAnsi="Times New Roman" w:cs="Times New Roman"/>
          <w:color w:val="000000" w:themeColor="text1"/>
          <w:sz w:val="24"/>
          <w:szCs w:val="24"/>
        </w:rPr>
        <w:t>and</w:t>
      </w:r>
      <w:r w:rsidRPr="00B06189">
        <w:rPr>
          <w:rFonts w:ascii="Times New Roman" w:hAnsi="Times New Roman" w:cs="Times New Roman"/>
          <w:color w:val="000000" w:themeColor="text1"/>
          <w:sz w:val="24"/>
          <w:szCs w:val="24"/>
        </w:rPr>
        <w:t xml:space="preserve"> Kaufman 2022). Americans are overall supportive of paid parental leave policies, but there is disagreement about where these policies should come from (government vs. employers) as well as negative attitudes toward workers who utilize such policies (Li, Knoester, </w:t>
      </w:r>
      <w:r w:rsidR="00BE6976" w:rsidRPr="00B06189">
        <w:rPr>
          <w:rFonts w:ascii="Times New Roman" w:hAnsi="Times New Roman" w:cs="Times New Roman"/>
          <w:color w:val="000000" w:themeColor="text1"/>
          <w:sz w:val="24"/>
          <w:szCs w:val="24"/>
        </w:rPr>
        <w:t>and</w:t>
      </w:r>
      <w:r w:rsidRPr="00B06189">
        <w:rPr>
          <w:rFonts w:ascii="Times New Roman" w:hAnsi="Times New Roman" w:cs="Times New Roman"/>
          <w:color w:val="000000" w:themeColor="text1"/>
          <w:sz w:val="24"/>
          <w:szCs w:val="24"/>
        </w:rPr>
        <w:t xml:space="preserve"> Petts 2022; Sanzari, Dennis, </w:t>
      </w:r>
      <w:r w:rsidR="00BE6976" w:rsidRPr="00B06189">
        <w:rPr>
          <w:rFonts w:ascii="Times New Roman" w:hAnsi="Times New Roman" w:cs="Times New Roman"/>
          <w:color w:val="000000" w:themeColor="text1"/>
          <w:sz w:val="24"/>
          <w:szCs w:val="24"/>
        </w:rPr>
        <w:t>and</w:t>
      </w:r>
      <w:r w:rsidRPr="00B06189">
        <w:rPr>
          <w:rFonts w:ascii="Times New Roman" w:hAnsi="Times New Roman" w:cs="Times New Roman"/>
          <w:color w:val="000000" w:themeColor="text1"/>
          <w:sz w:val="24"/>
          <w:szCs w:val="24"/>
        </w:rPr>
        <w:t xml:space="preserve"> Moss-Racusin 202</w:t>
      </w:r>
      <w:r w:rsidR="00110693" w:rsidRPr="00B06189">
        <w:rPr>
          <w:rFonts w:ascii="Times New Roman" w:hAnsi="Times New Roman" w:cs="Times New Roman"/>
          <w:color w:val="000000" w:themeColor="text1"/>
          <w:sz w:val="24"/>
          <w:szCs w:val="24"/>
        </w:rPr>
        <w:t>1</w:t>
      </w:r>
      <w:r w:rsidRPr="00B06189">
        <w:rPr>
          <w:rFonts w:ascii="Times New Roman" w:hAnsi="Times New Roman" w:cs="Times New Roman"/>
          <w:color w:val="000000" w:themeColor="text1"/>
          <w:sz w:val="24"/>
          <w:szCs w:val="24"/>
        </w:rPr>
        <w:t xml:space="preserve">). More research is needed to understand both attitudes toward leave policies and attitudes toward leave-taking to assess what might be driving these discrepancies and inform policies that may be more widely supported. </w:t>
      </w:r>
    </w:p>
    <w:p w14:paraId="79B35035" w14:textId="6BDADE86" w:rsidR="003B05FE" w:rsidRPr="00B06189" w:rsidRDefault="4CB8C556" w:rsidP="003F62CD">
      <w:pPr>
        <w:spacing w:after="0" w:line="480" w:lineRule="auto"/>
        <w:ind w:firstLine="720"/>
        <w:rPr>
          <w:rFonts w:ascii="Times New Roman" w:hAnsi="Times New Roman" w:cs="Times New Roman"/>
          <w:color w:val="000000"/>
          <w:sz w:val="24"/>
          <w:szCs w:val="24"/>
        </w:rPr>
      </w:pPr>
      <w:r w:rsidRPr="00B06189">
        <w:rPr>
          <w:rFonts w:ascii="Times New Roman" w:hAnsi="Times New Roman" w:cs="Times New Roman"/>
          <w:color w:val="000000" w:themeColor="text1"/>
          <w:sz w:val="24"/>
          <w:szCs w:val="24"/>
        </w:rPr>
        <w:t xml:space="preserve">One such factor to consider is gender </w:t>
      </w:r>
      <w:r w:rsidR="006C2217" w:rsidRPr="00B06189">
        <w:rPr>
          <w:rFonts w:ascii="Times New Roman" w:hAnsi="Times New Roman" w:cs="Times New Roman"/>
          <w:color w:val="000000" w:themeColor="text1"/>
          <w:sz w:val="24"/>
          <w:szCs w:val="24"/>
        </w:rPr>
        <w:t>ideology</w:t>
      </w:r>
      <w:r w:rsidRPr="00B06189">
        <w:rPr>
          <w:rFonts w:ascii="Times New Roman" w:hAnsi="Times New Roman" w:cs="Times New Roman"/>
          <w:color w:val="000000" w:themeColor="text1"/>
          <w:sz w:val="24"/>
          <w:szCs w:val="24"/>
        </w:rPr>
        <w:t xml:space="preserve">. Parental leave policies, and patterns of parental leave-taking, are highly gendered (Kaufman </w:t>
      </w:r>
      <w:r w:rsidR="00BE6976" w:rsidRPr="00B06189">
        <w:rPr>
          <w:rFonts w:ascii="Times New Roman" w:hAnsi="Times New Roman" w:cs="Times New Roman"/>
          <w:color w:val="000000" w:themeColor="text1"/>
          <w:sz w:val="24"/>
          <w:szCs w:val="24"/>
        </w:rPr>
        <w:t>and</w:t>
      </w:r>
      <w:r w:rsidRPr="00B06189">
        <w:rPr>
          <w:rFonts w:ascii="Times New Roman" w:hAnsi="Times New Roman" w:cs="Times New Roman"/>
          <w:color w:val="000000" w:themeColor="text1"/>
          <w:sz w:val="24"/>
          <w:szCs w:val="24"/>
        </w:rPr>
        <w:t xml:space="preserve"> Petts </w:t>
      </w:r>
      <w:r w:rsidR="00A61AE6" w:rsidRPr="00B06189">
        <w:rPr>
          <w:rFonts w:ascii="Times New Roman" w:hAnsi="Times New Roman" w:cs="Times New Roman"/>
          <w:color w:val="000000" w:themeColor="text1"/>
          <w:sz w:val="24"/>
          <w:szCs w:val="24"/>
        </w:rPr>
        <w:t>202</w:t>
      </w:r>
      <w:r w:rsidR="00A61AE6">
        <w:rPr>
          <w:rFonts w:ascii="Times New Roman" w:hAnsi="Times New Roman" w:cs="Times New Roman"/>
          <w:color w:val="000000" w:themeColor="text1"/>
          <w:sz w:val="24"/>
          <w:szCs w:val="24"/>
        </w:rPr>
        <w:t>2</w:t>
      </w:r>
      <w:r w:rsidRPr="00B06189">
        <w:rPr>
          <w:rFonts w:ascii="Times New Roman" w:hAnsi="Times New Roman" w:cs="Times New Roman"/>
          <w:color w:val="000000" w:themeColor="text1"/>
          <w:sz w:val="24"/>
          <w:szCs w:val="24"/>
        </w:rPr>
        <w:t>). Although</w:t>
      </w:r>
      <w:r w:rsidRPr="00B06189">
        <w:rPr>
          <w:rFonts w:ascii="Times New Roman" w:hAnsi="Times New Roman" w:cs="Times New Roman"/>
          <w:sz w:val="24"/>
          <w:szCs w:val="24"/>
        </w:rPr>
        <w:t xml:space="preserve"> gender ideologies have become more egalitarian over the past fifty years (Cotter, Hermsen, </w:t>
      </w:r>
      <w:r w:rsidR="00BE6976" w:rsidRPr="00B06189">
        <w:rPr>
          <w:rFonts w:ascii="Times New Roman" w:hAnsi="Times New Roman" w:cs="Times New Roman"/>
          <w:sz w:val="24"/>
          <w:szCs w:val="24"/>
        </w:rPr>
        <w:t>and</w:t>
      </w:r>
      <w:r w:rsidRPr="00B06189">
        <w:rPr>
          <w:rFonts w:ascii="Times New Roman" w:hAnsi="Times New Roman" w:cs="Times New Roman"/>
          <w:sz w:val="24"/>
          <w:szCs w:val="24"/>
        </w:rPr>
        <w:t xml:space="preserve"> Vanneman 2011; Scarborough, Sin, </w:t>
      </w:r>
      <w:r w:rsidR="00BE6976" w:rsidRPr="00B06189">
        <w:rPr>
          <w:rFonts w:ascii="Times New Roman" w:hAnsi="Times New Roman" w:cs="Times New Roman"/>
          <w:sz w:val="24"/>
          <w:szCs w:val="24"/>
        </w:rPr>
        <w:t>and</w:t>
      </w:r>
      <w:r w:rsidRPr="00B06189">
        <w:rPr>
          <w:rFonts w:ascii="Times New Roman" w:hAnsi="Times New Roman" w:cs="Times New Roman"/>
          <w:sz w:val="24"/>
          <w:szCs w:val="24"/>
        </w:rPr>
        <w:t xml:space="preserve"> Risman 2019), there is much greater support for gender equality in the public sphere (i.e., women should work in paid employment) than in the private sphere (i.e., men and women should </w:t>
      </w:r>
      <w:r w:rsidR="00070985" w:rsidRPr="00B06189">
        <w:rPr>
          <w:rFonts w:ascii="Times New Roman" w:hAnsi="Times New Roman" w:cs="Times New Roman"/>
          <w:sz w:val="24"/>
          <w:szCs w:val="24"/>
        </w:rPr>
        <w:t xml:space="preserve">equally share </w:t>
      </w:r>
      <w:r w:rsidRPr="00B06189">
        <w:rPr>
          <w:rFonts w:ascii="Times New Roman" w:hAnsi="Times New Roman" w:cs="Times New Roman"/>
          <w:sz w:val="24"/>
          <w:szCs w:val="24"/>
        </w:rPr>
        <w:t xml:space="preserve">domestic tasks) (Pepin </w:t>
      </w:r>
      <w:r w:rsidR="00BE6976" w:rsidRPr="00B06189">
        <w:rPr>
          <w:rFonts w:ascii="Times New Roman" w:hAnsi="Times New Roman" w:cs="Times New Roman"/>
          <w:sz w:val="24"/>
          <w:szCs w:val="24"/>
        </w:rPr>
        <w:t>and</w:t>
      </w:r>
      <w:r w:rsidRPr="00B06189">
        <w:rPr>
          <w:rFonts w:ascii="Times New Roman" w:hAnsi="Times New Roman" w:cs="Times New Roman"/>
          <w:sz w:val="24"/>
          <w:szCs w:val="24"/>
        </w:rPr>
        <w:t xml:space="preserve"> Cotter 2018). There is also evidence suggesting the pandemic may have caused a shift back toward more traditional gender attitudes (Mize, Kaufman, </w:t>
      </w:r>
      <w:r w:rsidR="00BE6976" w:rsidRPr="00B06189">
        <w:rPr>
          <w:rFonts w:ascii="Times New Roman" w:hAnsi="Times New Roman" w:cs="Times New Roman"/>
          <w:sz w:val="24"/>
          <w:szCs w:val="24"/>
        </w:rPr>
        <w:t>and</w:t>
      </w:r>
      <w:r w:rsidRPr="00B06189">
        <w:rPr>
          <w:rFonts w:ascii="Times New Roman" w:hAnsi="Times New Roman" w:cs="Times New Roman"/>
          <w:sz w:val="24"/>
          <w:szCs w:val="24"/>
        </w:rPr>
        <w:t xml:space="preserve"> Petts 2021).</w:t>
      </w:r>
      <w:r w:rsidRPr="00B06189">
        <w:rPr>
          <w:rFonts w:ascii="Times New Roman" w:hAnsi="Times New Roman" w:cs="Times New Roman"/>
          <w:color w:val="000000" w:themeColor="text1"/>
          <w:sz w:val="24"/>
          <w:szCs w:val="24"/>
        </w:rPr>
        <w:t xml:space="preserve">  </w:t>
      </w:r>
    </w:p>
    <w:p w14:paraId="5B14CA3F" w14:textId="63A551C9" w:rsidR="003F62CD" w:rsidRPr="00B06189" w:rsidRDefault="5D3E0F3C" w:rsidP="006A18C9">
      <w:pPr>
        <w:spacing w:after="0" w:line="480" w:lineRule="auto"/>
        <w:ind w:firstLine="720"/>
        <w:rPr>
          <w:rFonts w:ascii="Times New Roman" w:hAnsi="Times New Roman" w:cs="Times New Roman"/>
          <w:color w:val="000000"/>
          <w:sz w:val="24"/>
          <w:szCs w:val="24"/>
        </w:rPr>
      </w:pPr>
      <w:r w:rsidRPr="5D3E0F3C">
        <w:rPr>
          <w:rFonts w:ascii="Times New Roman" w:hAnsi="Times New Roman" w:cs="Times New Roman"/>
          <w:color w:val="000000" w:themeColor="text1"/>
          <w:sz w:val="24"/>
          <w:szCs w:val="24"/>
        </w:rPr>
        <w:t>Given their close ties, gender attitudes likely shape perceptions of parental leave policies and parental leave-taking. Broadly defined, egalitarian gender attitudes may incorporate greater support for paid parental leave for both mothers and fathers and greater support for workers who take leave, as paid parental leave can promote greater gender equality by encouraging women to return to employment (Akgunduz and Plantenga 2013) and men to engage in more housework and childcare (Kotsadam and Finseraas 2011; Schober 2014). In contrast, given that traditional gender attitudes promote a separate spheres family model, they may be associated with less support for paid parental leave (Li et al. 2022). Yet, there has been limited research on the association between gender attitudes and attitudes toward parental leave, with recent work focusing on the association between a limited number of gender attitudes and paid parental leave without consideration toward differences in attitudes toward mothers’ and fathers’ leave-taking (Li et al. 2022). More work is needed to better understand the association between a broad array of gender attitudes and attitudes about paid leave as well as how gender attitudes may affect perceptions of working mothers and fathers who take leave – particularly given the stigmas associated with leave-taking even while there is broad support for paid leave policies. This is especially true given that g</w:t>
      </w:r>
      <w:r w:rsidRPr="5D3E0F3C">
        <w:rPr>
          <w:rFonts w:ascii="Times New Roman" w:hAnsi="Times New Roman" w:cs="Times New Roman"/>
          <w:sz w:val="24"/>
          <w:szCs w:val="24"/>
        </w:rPr>
        <w:t xml:space="preserve">ender ideologies may undermine or strengthen the impact of work-family policies that aim to support gender equality (Pfau-Effinger 2005). </w:t>
      </w:r>
    </w:p>
    <w:p w14:paraId="0DB3D62C" w14:textId="2180B41B" w:rsidR="009958DB" w:rsidRPr="004A0E4E" w:rsidRDefault="4CB8C556" w:rsidP="004A0E4E">
      <w:pPr>
        <w:spacing w:after="0" w:line="480" w:lineRule="auto"/>
        <w:ind w:firstLine="720"/>
        <w:rPr>
          <w:rFonts w:ascii="Times New Roman" w:hAnsi="Times New Roman"/>
          <w:b/>
          <w:bCs/>
        </w:rPr>
      </w:pPr>
      <w:r w:rsidRPr="00B06189">
        <w:rPr>
          <w:rFonts w:ascii="Times New Roman" w:hAnsi="Times New Roman" w:cs="Times New Roman"/>
          <w:sz w:val="24"/>
          <w:szCs w:val="24"/>
        </w:rPr>
        <w:t xml:space="preserve">In this </w:t>
      </w:r>
      <w:r w:rsidR="002B2D12" w:rsidRPr="00B06189">
        <w:rPr>
          <w:rFonts w:ascii="Times New Roman" w:hAnsi="Times New Roman" w:cs="Times New Roman"/>
          <w:sz w:val="24"/>
          <w:szCs w:val="24"/>
        </w:rPr>
        <w:t>study</w:t>
      </w:r>
      <w:r w:rsidRPr="00B06189">
        <w:rPr>
          <w:rFonts w:ascii="Times New Roman" w:hAnsi="Times New Roman" w:cs="Times New Roman"/>
          <w:sz w:val="24"/>
          <w:szCs w:val="24"/>
        </w:rPr>
        <w:t>, we build and expand on recent work to address the following questions:</w:t>
      </w:r>
      <w:r w:rsidR="00A14699" w:rsidRPr="00B06189">
        <w:rPr>
          <w:rFonts w:ascii="Times New Roman" w:hAnsi="Times New Roman" w:cs="Times New Roman"/>
          <w:sz w:val="24"/>
          <w:szCs w:val="24"/>
        </w:rPr>
        <w:t xml:space="preserve"> </w:t>
      </w:r>
      <w:r w:rsidRPr="00B06189">
        <w:rPr>
          <w:rFonts w:ascii="Times New Roman" w:hAnsi="Times New Roman" w:cs="Times New Roman"/>
          <w:sz w:val="24"/>
          <w:szCs w:val="24"/>
        </w:rPr>
        <w:t xml:space="preserve">How </w:t>
      </w:r>
      <w:r w:rsidR="00A14699" w:rsidRPr="00B06189">
        <w:rPr>
          <w:rFonts w:ascii="Times New Roman" w:hAnsi="Times New Roman" w:cs="Times New Roman"/>
          <w:sz w:val="24"/>
          <w:szCs w:val="24"/>
        </w:rPr>
        <w:t>is</w:t>
      </w:r>
      <w:r w:rsidRPr="00B06189">
        <w:rPr>
          <w:rFonts w:ascii="Times New Roman" w:hAnsi="Times New Roman" w:cs="Times New Roman"/>
          <w:sz w:val="24"/>
          <w:szCs w:val="24"/>
        </w:rPr>
        <w:t xml:space="preserve"> gender ideology</w:t>
      </w:r>
      <w:r w:rsidR="00A14699" w:rsidRPr="00B06189">
        <w:rPr>
          <w:rFonts w:ascii="Times New Roman" w:hAnsi="Times New Roman" w:cs="Times New Roman"/>
          <w:sz w:val="24"/>
          <w:szCs w:val="24"/>
        </w:rPr>
        <w:t xml:space="preserve"> associated with attitudes toward parental leave and</w:t>
      </w:r>
      <w:r w:rsidRPr="00B06189">
        <w:rPr>
          <w:rFonts w:ascii="Times New Roman" w:hAnsi="Times New Roman" w:cs="Times New Roman"/>
          <w:sz w:val="24"/>
          <w:szCs w:val="24"/>
        </w:rPr>
        <w:t xml:space="preserve"> perceptions of workers who take leave? </w:t>
      </w:r>
      <w:r w:rsidR="005C70DF" w:rsidRPr="00B06189">
        <w:rPr>
          <w:rFonts w:ascii="Times New Roman" w:hAnsi="Times New Roman" w:cs="Times New Roman"/>
          <w:sz w:val="24"/>
          <w:szCs w:val="24"/>
        </w:rPr>
        <w:t xml:space="preserve">Is gender ideology differentially associated with attitudes toward men’s and women’s leave-taking? </w:t>
      </w:r>
      <w:r w:rsidRPr="00B06189">
        <w:rPr>
          <w:rFonts w:ascii="Times New Roman" w:hAnsi="Times New Roman" w:cs="Times New Roman"/>
          <w:sz w:val="24"/>
          <w:szCs w:val="24"/>
        </w:rPr>
        <w:t xml:space="preserve">We use unique experimental data based on two surveys </w:t>
      </w:r>
      <w:r w:rsidR="00877139" w:rsidRPr="00B06189">
        <w:rPr>
          <w:rFonts w:ascii="Times New Roman" w:hAnsi="Times New Roman" w:cs="Times New Roman"/>
          <w:sz w:val="24"/>
          <w:szCs w:val="24"/>
        </w:rPr>
        <w:t xml:space="preserve">(N = </w:t>
      </w:r>
      <w:r w:rsidRPr="00B06189">
        <w:rPr>
          <w:rFonts w:ascii="Times New Roman" w:hAnsi="Times New Roman" w:cs="Times New Roman"/>
          <w:sz w:val="24"/>
          <w:szCs w:val="24"/>
        </w:rPr>
        <w:t>3,</w:t>
      </w:r>
      <w:r w:rsidR="00804D93" w:rsidRPr="00B06189">
        <w:rPr>
          <w:rFonts w:ascii="Times New Roman" w:hAnsi="Times New Roman" w:cs="Times New Roman"/>
          <w:sz w:val="24"/>
          <w:szCs w:val="24"/>
        </w:rPr>
        <w:t>332</w:t>
      </w:r>
      <w:r w:rsidR="00877139" w:rsidRPr="00B06189">
        <w:rPr>
          <w:rFonts w:ascii="Times New Roman" w:hAnsi="Times New Roman" w:cs="Times New Roman"/>
          <w:sz w:val="24"/>
          <w:szCs w:val="24"/>
        </w:rPr>
        <w:t>)</w:t>
      </w:r>
      <w:r w:rsidRPr="00B06189">
        <w:rPr>
          <w:rFonts w:ascii="Times New Roman" w:hAnsi="Times New Roman" w:cs="Times New Roman"/>
          <w:sz w:val="24"/>
          <w:szCs w:val="24"/>
        </w:rPr>
        <w:t xml:space="preserve"> that allow us to measure attitudes and perceptions of parents who took parental leave.</w:t>
      </w:r>
      <w:r w:rsidR="008B68F8">
        <w:rPr>
          <w:rFonts w:ascii="Times New Roman" w:hAnsi="Times New Roman" w:cs="Times New Roman"/>
          <w:sz w:val="24"/>
          <w:szCs w:val="24"/>
        </w:rPr>
        <w:t xml:space="preserve"> First, we examine the relationship between gender ideology – related to financial providing, childcare responsibility, and working parents’ relationship with children – and opinions regarding how many weeks of parental leave mothers and fathers should receive.</w:t>
      </w:r>
      <w:r w:rsidR="009958DB">
        <w:rPr>
          <w:rFonts w:ascii="Times New Roman" w:hAnsi="Times New Roman" w:cs="Times New Roman"/>
          <w:sz w:val="24"/>
          <w:szCs w:val="24"/>
        </w:rPr>
        <w:t xml:space="preserve"> Second, we examine the relationship between gender ideology and the gender gap in leave preferences, as measured by the difference between the number of weeks of leave mothers</w:t>
      </w:r>
      <w:r w:rsidR="003F1003">
        <w:rPr>
          <w:rFonts w:ascii="Times New Roman" w:hAnsi="Times New Roman" w:cs="Times New Roman"/>
          <w:sz w:val="24"/>
          <w:szCs w:val="24"/>
        </w:rPr>
        <w:t xml:space="preserve"> should get minus the number of weeks of leave fathers should get.</w:t>
      </w:r>
      <w:r w:rsidR="004A0E4E">
        <w:rPr>
          <w:rFonts w:ascii="Times New Roman" w:hAnsi="Times New Roman" w:cs="Times New Roman"/>
          <w:sz w:val="24"/>
          <w:szCs w:val="24"/>
        </w:rPr>
        <w:t xml:space="preserve"> Third, we examine the relationship between gender ideology and perceptions of whether a hypothetical worker took too much or too little leave, considering both a woman worker and a man worker.</w:t>
      </w:r>
      <w:r w:rsidR="003F1003">
        <w:rPr>
          <w:rFonts w:ascii="Times New Roman" w:hAnsi="Times New Roman" w:cs="Times New Roman"/>
          <w:sz w:val="24"/>
          <w:szCs w:val="24"/>
        </w:rPr>
        <w:t xml:space="preserve"> </w:t>
      </w:r>
    </w:p>
    <w:p w14:paraId="7D35DA5D" w14:textId="63943775" w:rsidR="00AA7EB9" w:rsidRPr="00B06189" w:rsidRDefault="4CB8C556" w:rsidP="002E1F8B">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 xml:space="preserve">We provide a unique contribution to </w:t>
      </w:r>
      <w:r w:rsidR="00B00093">
        <w:rPr>
          <w:rFonts w:ascii="Times New Roman" w:hAnsi="Times New Roman" w:cs="Times New Roman"/>
          <w:sz w:val="24"/>
          <w:szCs w:val="24"/>
        </w:rPr>
        <w:t>the</w:t>
      </w:r>
      <w:r w:rsidRPr="00B06189">
        <w:rPr>
          <w:rFonts w:ascii="Times New Roman" w:hAnsi="Times New Roman" w:cs="Times New Roman"/>
          <w:sz w:val="24"/>
          <w:szCs w:val="24"/>
        </w:rPr>
        <w:t xml:space="preserve"> understanding of factors that shape perceptions of paid parental leave by examining multiple dimensions of gender ideology focused on mothers’ and fathers’ roles</w:t>
      </w:r>
      <w:r w:rsidR="006831D6" w:rsidRPr="00B06189">
        <w:rPr>
          <w:rFonts w:ascii="Times New Roman" w:hAnsi="Times New Roman" w:cs="Times New Roman"/>
          <w:sz w:val="24"/>
          <w:szCs w:val="24"/>
        </w:rPr>
        <w:t>,</w:t>
      </w:r>
      <w:r w:rsidRPr="00B06189">
        <w:rPr>
          <w:rFonts w:ascii="Times New Roman" w:hAnsi="Times New Roman" w:cs="Times New Roman"/>
          <w:sz w:val="24"/>
          <w:szCs w:val="24"/>
        </w:rPr>
        <w:t xml:space="preserve"> and how these are associated with views of desired length of maternity leave and paternity leave, as well as utilizing a novel survey experiment that allows us to examine how gender attitudes correspond to perceptions of whether a leave-taking worker took too little or too much leave.</w:t>
      </w:r>
      <w:r w:rsidR="002E1F8B">
        <w:rPr>
          <w:rFonts w:ascii="Times New Roman" w:hAnsi="Times New Roman" w:cs="Times New Roman"/>
          <w:sz w:val="24"/>
          <w:szCs w:val="24"/>
        </w:rPr>
        <w:t xml:space="preserve"> Our findings highlight support for paid parental leave, which has implications for policy, including the potential to support </w:t>
      </w:r>
      <w:r w:rsidR="002E1F8B" w:rsidRPr="00B06189">
        <w:rPr>
          <w:rFonts w:ascii="Times New Roman" w:hAnsi="Times New Roman" w:cs="Times New Roman"/>
          <w:sz w:val="24"/>
          <w:szCs w:val="24"/>
        </w:rPr>
        <w:t xml:space="preserve">the Build Back Better legislation </w:t>
      </w:r>
      <w:r w:rsidR="002E1F8B">
        <w:rPr>
          <w:rFonts w:ascii="Times New Roman" w:hAnsi="Times New Roman" w:cs="Times New Roman"/>
          <w:sz w:val="24"/>
          <w:szCs w:val="24"/>
        </w:rPr>
        <w:t>or similar federal legislation on</w:t>
      </w:r>
      <w:r w:rsidR="002E1F8B" w:rsidRPr="00B06189">
        <w:rPr>
          <w:rFonts w:ascii="Times New Roman" w:hAnsi="Times New Roman" w:cs="Times New Roman"/>
          <w:sz w:val="24"/>
          <w:szCs w:val="24"/>
        </w:rPr>
        <w:t xml:space="preserve"> family leave.</w:t>
      </w:r>
      <w:r w:rsidR="00D76796">
        <w:rPr>
          <w:rFonts w:ascii="Times New Roman" w:hAnsi="Times New Roman" w:cs="Times New Roman"/>
          <w:sz w:val="24"/>
          <w:szCs w:val="24"/>
        </w:rPr>
        <w:t xml:space="preserve"> We also find nuances in the associations between different dimensions of gender ideology and support for parental leave, which may suggest that increasingly egalitarian ideologies within the population will facilitate the success of parental leave policies.</w:t>
      </w:r>
      <w:r w:rsidR="002E1F8B" w:rsidRPr="00B06189">
        <w:rPr>
          <w:rFonts w:ascii="Times New Roman" w:hAnsi="Times New Roman" w:cs="Times New Roman"/>
          <w:sz w:val="24"/>
          <w:szCs w:val="24"/>
        </w:rPr>
        <w:t xml:space="preserve"> </w:t>
      </w:r>
      <w:r w:rsidRPr="00B06189">
        <w:rPr>
          <w:rFonts w:ascii="Times New Roman" w:hAnsi="Times New Roman" w:cs="Times New Roman"/>
          <w:sz w:val="24"/>
          <w:szCs w:val="24"/>
        </w:rPr>
        <w:t xml:space="preserve"> </w:t>
      </w:r>
    </w:p>
    <w:p w14:paraId="7B215CEB" w14:textId="77777777" w:rsidR="008B1BB1" w:rsidRPr="00B06189" w:rsidRDefault="008B1BB1" w:rsidP="00851781">
      <w:pPr>
        <w:spacing w:after="0" w:line="480" w:lineRule="auto"/>
        <w:ind w:firstLine="720"/>
        <w:rPr>
          <w:rFonts w:ascii="Times New Roman" w:hAnsi="Times New Roman" w:cs="Times New Roman"/>
          <w:sz w:val="24"/>
          <w:szCs w:val="24"/>
        </w:rPr>
      </w:pPr>
    </w:p>
    <w:p w14:paraId="6E0E95B0" w14:textId="74961971" w:rsidR="00AE6336" w:rsidRPr="00B06189" w:rsidRDefault="00AE6336" w:rsidP="00350E73">
      <w:pPr>
        <w:spacing w:after="0" w:line="480" w:lineRule="auto"/>
        <w:rPr>
          <w:rFonts w:ascii="Times New Roman" w:hAnsi="Times New Roman" w:cs="Times New Roman"/>
          <w:b/>
          <w:bCs/>
          <w:sz w:val="24"/>
          <w:szCs w:val="24"/>
        </w:rPr>
      </w:pPr>
      <w:r w:rsidRPr="00B06189">
        <w:rPr>
          <w:rFonts w:ascii="Times New Roman" w:hAnsi="Times New Roman" w:cs="Times New Roman"/>
          <w:b/>
          <w:bCs/>
          <w:sz w:val="24"/>
          <w:szCs w:val="24"/>
        </w:rPr>
        <w:t>Parental leave policies and support for parental leave in the US</w:t>
      </w:r>
    </w:p>
    <w:p w14:paraId="4FFF8D3E" w14:textId="7C94E63C" w:rsidR="00DF687B" w:rsidRPr="00B06189" w:rsidRDefault="00762DEB" w:rsidP="00AE6336">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 xml:space="preserve">There is no national paid parental leave in the US (Koslowski et al. 2021). </w:t>
      </w:r>
      <w:r w:rsidR="0F05929E" w:rsidRPr="00B06189">
        <w:rPr>
          <w:rFonts w:ascii="Times New Roman" w:hAnsi="Times New Roman" w:cs="Times New Roman"/>
          <w:sz w:val="24"/>
          <w:szCs w:val="24"/>
        </w:rPr>
        <w:t xml:space="preserve">At the state level, California was the first to introduce paid family leave in 2004, and </w:t>
      </w:r>
      <w:r w:rsidR="00C44E32" w:rsidRPr="00B06189">
        <w:rPr>
          <w:rFonts w:ascii="Times New Roman" w:hAnsi="Times New Roman" w:cs="Times New Roman"/>
          <w:sz w:val="24"/>
          <w:szCs w:val="24"/>
        </w:rPr>
        <w:t>since then eleven additional states</w:t>
      </w:r>
      <w:r w:rsidR="00C520F8">
        <w:rPr>
          <w:rFonts w:ascii="Times New Roman" w:hAnsi="Times New Roman" w:cs="Times New Roman"/>
          <w:sz w:val="24"/>
          <w:szCs w:val="24"/>
        </w:rPr>
        <w:t xml:space="preserve"> and the District of Columbia</w:t>
      </w:r>
      <w:r w:rsidR="00C44E32" w:rsidRPr="00B06189">
        <w:rPr>
          <w:rFonts w:ascii="Times New Roman" w:hAnsi="Times New Roman" w:cs="Times New Roman"/>
          <w:sz w:val="24"/>
          <w:szCs w:val="24"/>
        </w:rPr>
        <w:t xml:space="preserve"> have enacted and implemented paid family leave</w:t>
      </w:r>
      <w:r w:rsidR="0F05929E" w:rsidRPr="00B06189">
        <w:rPr>
          <w:rFonts w:ascii="Times New Roman" w:hAnsi="Times New Roman" w:cs="Times New Roman"/>
          <w:sz w:val="24"/>
          <w:szCs w:val="24"/>
        </w:rPr>
        <w:t xml:space="preserve"> (National Partnership for Women &amp; Families 2021). In addition, a number of companies have introduced paid parental leave, but this is mainly concentrated among large companies, such as those listed in the Fortune 500</w:t>
      </w:r>
      <w:r w:rsidR="0F05929E" w:rsidRPr="00B06189">
        <w:rPr>
          <w:rFonts w:ascii="Times New Roman" w:hAnsi="Times New Roman" w:cs="Times New Roman"/>
          <w:color w:val="000000" w:themeColor="text1"/>
          <w:sz w:val="24"/>
          <w:szCs w:val="24"/>
        </w:rPr>
        <w:t xml:space="preserve"> (Kaufman </w:t>
      </w:r>
      <w:r w:rsidR="00BD4000" w:rsidRPr="00B06189">
        <w:rPr>
          <w:rFonts w:ascii="Times New Roman" w:hAnsi="Times New Roman" w:cs="Times New Roman"/>
          <w:color w:val="000000" w:themeColor="text1"/>
          <w:sz w:val="24"/>
          <w:szCs w:val="24"/>
        </w:rPr>
        <w:t>and</w:t>
      </w:r>
      <w:r w:rsidR="0F05929E" w:rsidRPr="00B06189">
        <w:rPr>
          <w:rFonts w:ascii="Times New Roman" w:hAnsi="Times New Roman" w:cs="Times New Roman"/>
          <w:color w:val="000000" w:themeColor="text1"/>
          <w:sz w:val="24"/>
          <w:szCs w:val="24"/>
        </w:rPr>
        <w:t xml:space="preserve"> Petts 202</w:t>
      </w:r>
      <w:r w:rsidR="00FE183F">
        <w:rPr>
          <w:rFonts w:ascii="Times New Roman" w:hAnsi="Times New Roman" w:cs="Times New Roman"/>
          <w:color w:val="000000" w:themeColor="text1"/>
          <w:sz w:val="24"/>
          <w:szCs w:val="24"/>
        </w:rPr>
        <w:t>2</w:t>
      </w:r>
      <w:r w:rsidR="0F05929E" w:rsidRPr="00B06189">
        <w:rPr>
          <w:rFonts w:ascii="Times New Roman" w:hAnsi="Times New Roman" w:cs="Times New Roman"/>
          <w:color w:val="000000" w:themeColor="text1"/>
          <w:sz w:val="24"/>
          <w:szCs w:val="24"/>
        </w:rPr>
        <w:t xml:space="preserve">). Yet, while 89 percent of workers in private industry have access to unpaid family leave, less than one-quarter of these workers have access to </w:t>
      </w:r>
      <w:r w:rsidR="0F05929E" w:rsidRPr="00B06189">
        <w:rPr>
          <w:rFonts w:ascii="Times New Roman" w:hAnsi="Times New Roman" w:cs="Times New Roman"/>
          <w:i/>
          <w:iCs/>
          <w:color w:val="000000" w:themeColor="text1"/>
          <w:sz w:val="24"/>
          <w:szCs w:val="24"/>
        </w:rPr>
        <w:t>paid</w:t>
      </w:r>
      <w:r w:rsidR="0F05929E" w:rsidRPr="00B06189">
        <w:rPr>
          <w:rFonts w:ascii="Times New Roman" w:hAnsi="Times New Roman" w:cs="Times New Roman"/>
          <w:color w:val="000000" w:themeColor="text1"/>
          <w:sz w:val="24"/>
          <w:szCs w:val="24"/>
        </w:rPr>
        <w:t xml:space="preserve"> family leave (Bureau of Labor Statistics 2021).</w:t>
      </w:r>
      <w:r w:rsidR="00C44E32" w:rsidRPr="00B06189">
        <w:rPr>
          <w:rFonts w:ascii="Times New Roman" w:hAnsi="Times New Roman" w:cs="Times New Roman"/>
          <w:color w:val="000000" w:themeColor="text1"/>
          <w:sz w:val="24"/>
          <w:szCs w:val="24"/>
        </w:rPr>
        <w:t xml:space="preserve"> In contrast, a majority of Americans agree mothers (82%) and fathers (69%) should receive paid parental leave</w:t>
      </w:r>
      <w:r w:rsidR="00051078" w:rsidRPr="00B06189">
        <w:rPr>
          <w:rFonts w:ascii="Times New Roman" w:hAnsi="Times New Roman" w:cs="Times New Roman"/>
          <w:color w:val="000000" w:themeColor="text1"/>
          <w:sz w:val="24"/>
          <w:szCs w:val="24"/>
        </w:rPr>
        <w:t>.</w:t>
      </w:r>
      <w:r w:rsidR="00C44E32" w:rsidRPr="00B06189">
        <w:rPr>
          <w:rFonts w:ascii="Times New Roman" w:hAnsi="Times New Roman" w:cs="Times New Roman"/>
          <w:color w:val="000000" w:themeColor="text1"/>
          <w:sz w:val="24"/>
          <w:szCs w:val="24"/>
        </w:rPr>
        <w:t xml:space="preserve"> </w:t>
      </w:r>
      <w:r w:rsidR="00956BA6" w:rsidRPr="00B06189">
        <w:rPr>
          <w:rFonts w:ascii="Times New Roman" w:hAnsi="Times New Roman" w:cs="Times New Roman"/>
          <w:color w:val="000000"/>
          <w:sz w:val="24"/>
          <w:szCs w:val="24"/>
        </w:rPr>
        <w:t>Nevertheless, most of those who support paid parental leave feel it should come from employers rather than the government, and paid leave is not seen as a top priority among public policy issues</w:t>
      </w:r>
      <w:r w:rsidR="00051078" w:rsidRPr="00B06189">
        <w:rPr>
          <w:rFonts w:ascii="Times New Roman" w:hAnsi="Times New Roman" w:cs="Times New Roman"/>
          <w:color w:val="000000"/>
          <w:sz w:val="24"/>
          <w:szCs w:val="24"/>
        </w:rPr>
        <w:t xml:space="preserve"> </w:t>
      </w:r>
      <w:r w:rsidR="00051078" w:rsidRPr="00B06189">
        <w:rPr>
          <w:rFonts w:ascii="Times New Roman" w:hAnsi="Times New Roman" w:cs="Times New Roman"/>
          <w:color w:val="000000" w:themeColor="text1"/>
          <w:sz w:val="24"/>
          <w:szCs w:val="24"/>
        </w:rPr>
        <w:t>(Horowitz et al. 2017)</w:t>
      </w:r>
      <w:r w:rsidR="00956BA6" w:rsidRPr="00B06189">
        <w:rPr>
          <w:rFonts w:ascii="Times New Roman" w:hAnsi="Times New Roman" w:cs="Times New Roman"/>
          <w:color w:val="000000"/>
          <w:sz w:val="24"/>
          <w:szCs w:val="24"/>
        </w:rPr>
        <w:t>.</w:t>
      </w:r>
    </w:p>
    <w:p w14:paraId="17C40AC7" w14:textId="17939AEC" w:rsidR="00D661C2" w:rsidRPr="00B06189" w:rsidRDefault="00E13814" w:rsidP="00D661C2">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 xml:space="preserve">Despite widespread support for paid leave policies, obstacles </w:t>
      </w:r>
      <w:r w:rsidR="0F05929E" w:rsidRPr="00B06189">
        <w:rPr>
          <w:rFonts w:ascii="Times New Roman" w:hAnsi="Times New Roman" w:cs="Times New Roman"/>
          <w:sz w:val="24"/>
          <w:szCs w:val="24"/>
        </w:rPr>
        <w:t xml:space="preserve">to </w:t>
      </w:r>
      <w:r w:rsidR="007D517E" w:rsidRPr="00B06189">
        <w:rPr>
          <w:rFonts w:ascii="Times New Roman" w:hAnsi="Times New Roman" w:cs="Times New Roman"/>
          <w:sz w:val="24"/>
          <w:szCs w:val="24"/>
        </w:rPr>
        <w:t>leave-taking</w:t>
      </w:r>
      <w:r w:rsidRPr="00B06189">
        <w:rPr>
          <w:rFonts w:ascii="Times New Roman" w:hAnsi="Times New Roman" w:cs="Times New Roman"/>
          <w:sz w:val="24"/>
          <w:szCs w:val="24"/>
        </w:rPr>
        <w:t xml:space="preserve"> remain</w:t>
      </w:r>
      <w:r w:rsidR="00411909" w:rsidRPr="00B06189">
        <w:rPr>
          <w:rFonts w:ascii="Times New Roman" w:hAnsi="Times New Roman" w:cs="Times New Roman"/>
          <w:sz w:val="24"/>
          <w:szCs w:val="24"/>
        </w:rPr>
        <w:t xml:space="preserve"> even w</w:t>
      </w:r>
      <w:r w:rsidR="005E4E1D" w:rsidRPr="00B06189">
        <w:rPr>
          <w:rFonts w:ascii="Times New Roman" w:hAnsi="Times New Roman" w:cs="Times New Roman"/>
          <w:sz w:val="24"/>
          <w:szCs w:val="24"/>
        </w:rPr>
        <w:t>ithin</w:t>
      </w:r>
      <w:r w:rsidR="00411909" w:rsidRPr="00B06189">
        <w:rPr>
          <w:rFonts w:ascii="Times New Roman" w:hAnsi="Times New Roman" w:cs="Times New Roman"/>
          <w:sz w:val="24"/>
          <w:szCs w:val="24"/>
        </w:rPr>
        <w:t xml:space="preserve"> organization</w:t>
      </w:r>
      <w:r w:rsidR="005E4E1D" w:rsidRPr="00B06189">
        <w:rPr>
          <w:rFonts w:ascii="Times New Roman" w:hAnsi="Times New Roman" w:cs="Times New Roman"/>
          <w:sz w:val="24"/>
          <w:szCs w:val="24"/>
        </w:rPr>
        <w:t>s</w:t>
      </w:r>
      <w:r w:rsidR="00411909" w:rsidRPr="00B06189">
        <w:rPr>
          <w:rFonts w:ascii="Times New Roman" w:hAnsi="Times New Roman" w:cs="Times New Roman"/>
          <w:sz w:val="24"/>
          <w:szCs w:val="24"/>
        </w:rPr>
        <w:t xml:space="preserve"> that provide paid leave</w:t>
      </w:r>
      <w:r w:rsidR="0F05929E" w:rsidRPr="00B06189">
        <w:rPr>
          <w:rFonts w:ascii="Times New Roman" w:hAnsi="Times New Roman" w:cs="Times New Roman"/>
          <w:sz w:val="24"/>
          <w:szCs w:val="24"/>
        </w:rPr>
        <w:t xml:space="preserve">. </w:t>
      </w:r>
      <w:r w:rsidR="00F76806" w:rsidRPr="00B06189">
        <w:rPr>
          <w:rFonts w:ascii="Times New Roman" w:hAnsi="Times New Roman" w:cs="Times New Roman"/>
          <w:sz w:val="24"/>
          <w:szCs w:val="24"/>
        </w:rPr>
        <w:t xml:space="preserve">Daniela </w:t>
      </w:r>
      <w:r w:rsidR="0F05929E" w:rsidRPr="00B06189">
        <w:rPr>
          <w:rFonts w:ascii="Times New Roman" w:hAnsi="Times New Roman" w:cs="Times New Roman"/>
          <w:sz w:val="24"/>
          <w:szCs w:val="24"/>
        </w:rPr>
        <w:t xml:space="preserve">Grunow and </w:t>
      </w:r>
      <w:r w:rsidR="00F76806" w:rsidRPr="00B06189">
        <w:rPr>
          <w:rFonts w:ascii="Times New Roman" w:hAnsi="Times New Roman" w:cs="Times New Roman"/>
          <w:sz w:val="24"/>
          <w:szCs w:val="24"/>
        </w:rPr>
        <w:t xml:space="preserve">Marie </w:t>
      </w:r>
      <w:r w:rsidR="0F05929E" w:rsidRPr="00B06189">
        <w:rPr>
          <w:rFonts w:ascii="Times New Roman" w:hAnsi="Times New Roman" w:cs="Times New Roman"/>
          <w:sz w:val="24"/>
          <w:szCs w:val="24"/>
        </w:rPr>
        <w:t>Evertsson (2016) refer to a “culture-policy gap” in which policies</w:t>
      </w:r>
      <w:r w:rsidR="00BC4841">
        <w:rPr>
          <w:rFonts w:ascii="Times New Roman" w:hAnsi="Times New Roman" w:cs="Times New Roman"/>
          <w:sz w:val="24"/>
          <w:szCs w:val="24"/>
        </w:rPr>
        <w:t xml:space="preserve"> do not align with cultural values, in this case when policies</w:t>
      </w:r>
      <w:r w:rsidR="0F05929E" w:rsidRPr="00B06189">
        <w:rPr>
          <w:rFonts w:ascii="Times New Roman" w:hAnsi="Times New Roman" w:cs="Times New Roman"/>
          <w:sz w:val="24"/>
          <w:szCs w:val="24"/>
        </w:rPr>
        <w:t xml:space="preserve"> do not fully support the broader societal desire for gender equality. </w:t>
      </w:r>
      <w:r w:rsidR="007D517E" w:rsidRPr="00B06189">
        <w:rPr>
          <w:rFonts w:ascii="Times New Roman" w:hAnsi="Times New Roman" w:cs="Times New Roman"/>
          <w:sz w:val="24"/>
          <w:szCs w:val="24"/>
        </w:rPr>
        <w:t>Indeed, parents who request leave are viewed as less committed workers and experience career penalties as a result</w:t>
      </w:r>
      <w:r w:rsidRPr="00B06189">
        <w:rPr>
          <w:rFonts w:ascii="Times New Roman" w:hAnsi="Times New Roman" w:cs="Times New Roman"/>
          <w:sz w:val="24"/>
          <w:szCs w:val="24"/>
        </w:rPr>
        <w:t xml:space="preserve"> of taking leave</w:t>
      </w:r>
      <w:r w:rsidR="007D517E" w:rsidRPr="00B06189">
        <w:rPr>
          <w:rFonts w:ascii="Times New Roman" w:hAnsi="Times New Roman" w:cs="Times New Roman"/>
          <w:sz w:val="24"/>
          <w:szCs w:val="24"/>
        </w:rPr>
        <w:t xml:space="preserve"> (Petts et al. 202</w:t>
      </w:r>
      <w:r w:rsidR="0005192E" w:rsidRPr="00B06189">
        <w:rPr>
          <w:rFonts w:ascii="Times New Roman" w:hAnsi="Times New Roman" w:cs="Times New Roman"/>
          <w:sz w:val="24"/>
          <w:szCs w:val="24"/>
        </w:rPr>
        <w:t>2; Sanzari et al. 202</w:t>
      </w:r>
      <w:r w:rsidR="00110693" w:rsidRPr="00B06189">
        <w:rPr>
          <w:rFonts w:ascii="Times New Roman" w:hAnsi="Times New Roman" w:cs="Times New Roman"/>
          <w:sz w:val="24"/>
          <w:szCs w:val="24"/>
        </w:rPr>
        <w:t>1</w:t>
      </w:r>
      <w:r w:rsidR="007D517E" w:rsidRPr="00B06189">
        <w:rPr>
          <w:rFonts w:ascii="Times New Roman" w:hAnsi="Times New Roman" w:cs="Times New Roman"/>
          <w:sz w:val="24"/>
          <w:szCs w:val="24"/>
        </w:rPr>
        <w:t xml:space="preserve">). </w:t>
      </w:r>
      <w:r w:rsidR="0009457F" w:rsidRPr="00B06189">
        <w:rPr>
          <w:rFonts w:ascii="Times New Roman" w:hAnsi="Times New Roman" w:cs="Times New Roman"/>
          <w:sz w:val="24"/>
          <w:szCs w:val="24"/>
        </w:rPr>
        <w:t>Such concerns about career penalties are particularly salient for fathers given the emphasis on breadwinning</w:t>
      </w:r>
      <w:r w:rsidR="0F05929E" w:rsidRPr="00B06189">
        <w:rPr>
          <w:rFonts w:ascii="Times New Roman" w:hAnsi="Times New Roman" w:cs="Times New Roman"/>
          <w:sz w:val="24"/>
          <w:szCs w:val="24"/>
        </w:rPr>
        <w:t xml:space="preserve"> (Kaufman 2018; Twamley </w:t>
      </w:r>
      <w:r w:rsidR="00BD4000" w:rsidRPr="00B06189">
        <w:rPr>
          <w:rFonts w:ascii="Times New Roman" w:hAnsi="Times New Roman" w:cs="Times New Roman"/>
          <w:sz w:val="24"/>
          <w:szCs w:val="24"/>
        </w:rPr>
        <w:t>and</w:t>
      </w:r>
      <w:r w:rsidR="0F05929E" w:rsidRPr="00B06189">
        <w:rPr>
          <w:rFonts w:ascii="Times New Roman" w:hAnsi="Times New Roman" w:cs="Times New Roman"/>
          <w:sz w:val="24"/>
          <w:szCs w:val="24"/>
        </w:rPr>
        <w:t xml:space="preserve"> Schober 2019). In the US, men who take parental leave or use other flexible workplace policies face a “flexibility stigma” in which they are seen as less masculine and even harassed (Berdahl </w:t>
      </w:r>
      <w:r w:rsidR="00BD4000" w:rsidRPr="00B06189">
        <w:rPr>
          <w:rFonts w:ascii="Times New Roman" w:hAnsi="Times New Roman" w:cs="Times New Roman"/>
          <w:sz w:val="24"/>
          <w:szCs w:val="24"/>
        </w:rPr>
        <w:t>and</w:t>
      </w:r>
      <w:r w:rsidR="0F05929E" w:rsidRPr="00B06189">
        <w:rPr>
          <w:rFonts w:ascii="Times New Roman" w:hAnsi="Times New Roman" w:cs="Times New Roman"/>
          <w:sz w:val="24"/>
          <w:szCs w:val="24"/>
        </w:rPr>
        <w:t xml:space="preserve"> Moon 2013; Rudman </w:t>
      </w:r>
      <w:r w:rsidR="00BD4000" w:rsidRPr="00B06189">
        <w:rPr>
          <w:rFonts w:ascii="Times New Roman" w:hAnsi="Times New Roman" w:cs="Times New Roman"/>
          <w:sz w:val="24"/>
          <w:szCs w:val="24"/>
        </w:rPr>
        <w:t>and</w:t>
      </w:r>
      <w:r w:rsidR="0F05929E" w:rsidRPr="00B06189">
        <w:rPr>
          <w:rFonts w:ascii="Times New Roman" w:hAnsi="Times New Roman" w:cs="Times New Roman"/>
          <w:sz w:val="24"/>
          <w:szCs w:val="24"/>
        </w:rPr>
        <w:t xml:space="preserve"> Mescher 2013). There may also be consequences for men’s careers in terms of lower earnings (Coltrane, Miller, DeHaan, </w:t>
      </w:r>
      <w:r w:rsidR="00BD4000" w:rsidRPr="00B06189">
        <w:rPr>
          <w:rFonts w:ascii="Times New Roman" w:hAnsi="Times New Roman" w:cs="Times New Roman"/>
          <w:sz w:val="24"/>
          <w:szCs w:val="24"/>
        </w:rPr>
        <w:t>and</w:t>
      </w:r>
      <w:r w:rsidR="0F05929E" w:rsidRPr="00B06189">
        <w:rPr>
          <w:rFonts w:ascii="Times New Roman" w:hAnsi="Times New Roman" w:cs="Times New Roman"/>
          <w:sz w:val="24"/>
          <w:szCs w:val="24"/>
        </w:rPr>
        <w:t xml:space="preserve"> Stewart 2013). </w:t>
      </w:r>
      <w:r w:rsidRPr="00B06189">
        <w:rPr>
          <w:rFonts w:ascii="Times New Roman" w:hAnsi="Times New Roman" w:cs="Times New Roman"/>
          <w:sz w:val="24"/>
          <w:szCs w:val="24"/>
        </w:rPr>
        <w:t xml:space="preserve">For women, assumptions that they will prioritize family and take lengthy periods of time off when having a child are key factors driving the gender pay gap and broader patterns of gender discrimination in the paid labor market (Benard </w:t>
      </w:r>
      <w:r w:rsidR="00BD4000" w:rsidRPr="00B06189">
        <w:rPr>
          <w:rFonts w:ascii="Times New Roman" w:hAnsi="Times New Roman" w:cs="Times New Roman"/>
          <w:sz w:val="24"/>
          <w:szCs w:val="24"/>
        </w:rPr>
        <w:t>and</w:t>
      </w:r>
      <w:r w:rsidRPr="00B06189">
        <w:rPr>
          <w:rFonts w:ascii="Times New Roman" w:hAnsi="Times New Roman" w:cs="Times New Roman"/>
          <w:sz w:val="24"/>
          <w:szCs w:val="24"/>
        </w:rPr>
        <w:t xml:space="preserve"> Correll 2010).</w:t>
      </w:r>
    </w:p>
    <w:p w14:paraId="589D0791" w14:textId="77777777" w:rsidR="008B1BB1" w:rsidRPr="00B06189" w:rsidRDefault="008B1BB1" w:rsidP="008B1BB1">
      <w:pPr>
        <w:spacing w:after="0" w:line="480" w:lineRule="auto"/>
        <w:rPr>
          <w:rFonts w:ascii="Times New Roman" w:hAnsi="Times New Roman" w:cs="Times New Roman"/>
          <w:sz w:val="24"/>
          <w:szCs w:val="24"/>
        </w:rPr>
      </w:pPr>
    </w:p>
    <w:p w14:paraId="3D13622E" w14:textId="77777777" w:rsidR="00B44050" w:rsidRPr="00B06189" w:rsidRDefault="00B44050" w:rsidP="00327DAB">
      <w:pPr>
        <w:spacing w:after="0" w:line="480" w:lineRule="auto"/>
        <w:rPr>
          <w:rFonts w:ascii="Times New Roman" w:hAnsi="Times New Roman" w:cs="Times New Roman"/>
          <w:b/>
          <w:bCs/>
          <w:sz w:val="24"/>
          <w:szCs w:val="24"/>
        </w:rPr>
      </w:pPr>
      <w:r w:rsidRPr="00B06189">
        <w:rPr>
          <w:rFonts w:ascii="Times New Roman" w:hAnsi="Times New Roman" w:cs="Times New Roman"/>
          <w:b/>
          <w:bCs/>
          <w:sz w:val="24"/>
          <w:szCs w:val="24"/>
        </w:rPr>
        <w:t xml:space="preserve">Gender ideology and parental leave attitudes </w:t>
      </w:r>
    </w:p>
    <w:p w14:paraId="7BECDD1A" w14:textId="2FCC04C0" w:rsidR="004C5740" w:rsidRPr="00B06189" w:rsidRDefault="00FA1489" w:rsidP="004C5740">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 xml:space="preserve">Given the </w:t>
      </w:r>
      <w:r w:rsidR="003B1E63" w:rsidRPr="00B06189">
        <w:rPr>
          <w:rFonts w:ascii="Times New Roman" w:hAnsi="Times New Roman" w:cs="Times New Roman"/>
          <w:sz w:val="24"/>
          <w:szCs w:val="24"/>
        </w:rPr>
        <w:t xml:space="preserve">close link between gender, work, and family, it is likely that gender </w:t>
      </w:r>
      <w:r w:rsidR="001C2C95" w:rsidRPr="00B06189">
        <w:rPr>
          <w:rFonts w:ascii="Times New Roman" w:hAnsi="Times New Roman" w:cs="Times New Roman"/>
          <w:sz w:val="24"/>
          <w:szCs w:val="24"/>
        </w:rPr>
        <w:t>ideology</w:t>
      </w:r>
      <w:r w:rsidR="003B1E63" w:rsidRPr="00B06189">
        <w:rPr>
          <w:rFonts w:ascii="Times New Roman" w:hAnsi="Times New Roman" w:cs="Times New Roman"/>
          <w:sz w:val="24"/>
          <w:szCs w:val="24"/>
        </w:rPr>
        <w:t xml:space="preserve"> and attitudes about parental leave are interrelated. </w:t>
      </w:r>
      <w:r w:rsidR="00327DAB" w:rsidRPr="00B06189">
        <w:rPr>
          <w:rFonts w:ascii="Times New Roman" w:hAnsi="Times New Roman" w:cs="Times New Roman"/>
          <w:sz w:val="24"/>
          <w:szCs w:val="24"/>
        </w:rPr>
        <w:t xml:space="preserve">Shannon </w:t>
      </w:r>
      <w:r w:rsidR="4CB8C556" w:rsidRPr="00B06189">
        <w:rPr>
          <w:rFonts w:ascii="Times New Roman" w:hAnsi="Times New Roman" w:cs="Times New Roman"/>
          <w:sz w:val="24"/>
          <w:szCs w:val="24"/>
        </w:rPr>
        <w:t>Davis and</w:t>
      </w:r>
      <w:r w:rsidR="00327DAB" w:rsidRPr="00B06189">
        <w:rPr>
          <w:rFonts w:ascii="Times New Roman" w:hAnsi="Times New Roman" w:cs="Times New Roman"/>
          <w:sz w:val="24"/>
          <w:szCs w:val="24"/>
        </w:rPr>
        <w:t xml:space="preserve"> Theodore</w:t>
      </w:r>
      <w:r w:rsidR="4CB8C556" w:rsidRPr="00B06189">
        <w:rPr>
          <w:rFonts w:ascii="Times New Roman" w:hAnsi="Times New Roman" w:cs="Times New Roman"/>
          <w:sz w:val="24"/>
          <w:szCs w:val="24"/>
        </w:rPr>
        <w:t xml:space="preserve"> Greenstein (2009</w:t>
      </w:r>
      <w:r w:rsidR="00053242">
        <w:rPr>
          <w:rFonts w:ascii="Times New Roman" w:hAnsi="Times New Roman" w:cs="Times New Roman"/>
          <w:sz w:val="24"/>
          <w:szCs w:val="24"/>
        </w:rPr>
        <w:t>: 87</w:t>
      </w:r>
      <w:r w:rsidR="4CB8C556" w:rsidRPr="00B06189">
        <w:rPr>
          <w:rFonts w:ascii="Times New Roman" w:hAnsi="Times New Roman" w:cs="Times New Roman"/>
          <w:sz w:val="24"/>
          <w:szCs w:val="24"/>
        </w:rPr>
        <w:t>) define gender ideologies as “individuals’ levels of support for a division of paid work and family responsibilities that is based on the belief in gendered separate spheres</w:t>
      </w:r>
      <w:r w:rsidR="00053242">
        <w:rPr>
          <w:rFonts w:ascii="Times New Roman" w:hAnsi="Times New Roman" w:cs="Times New Roman"/>
          <w:sz w:val="24"/>
          <w:szCs w:val="24"/>
        </w:rPr>
        <w:t>.</w:t>
      </w:r>
      <w:r w:rsidR="4CB8C556" w:rsidRPr="00B06189">
        <w:rPr>
          <w:rFonts w:ascii="Times New Roman" w:hAnsi="Times New Roman" w:cs="Times New Roman"/>
          <w:sz w:val="24"/>
          <w:szCs w:val="24"/>
        </w:rPr>
        <w:t xml:space="preserve">” In general, more traditional gender ideologies would support separate spheres in which men primarily take on paid work and women primarily take on family work (Davis </w:t>
      </w:r>
      <w:r w:rsidR="00327DAB" w:rsidRPr="00B06189">
        <w:rPr>
          <w:rFonts w:ascii="Times New Roman" w:hAnsi="Times New Roman" w:cs="Times New Roman"/>
          <w:sz w:val="24"/>
          <w:szCs w:val="24"/>
        </w:rPr>
        <w:t>and</w:t>
      </w:r>
      <w:r w:rsidR="4CB8C556" w:rsidRPr="00B06189">
        <w:rPr>
          <w:rFonts w:ascii="Times New Roman" w:hAnsi="Times New Roman" w:cs="Times New Roman"/>
          <w:sz w:val="24"/>
          <w:szCs w:val="24"/>
        </w:rPr>
        <w:t xml:space="preserve"> Greenstein 2009)</w:t>
      </w:r>
      <w:r w:rsidRPr="00B06189">
        <w:rPr>
          <w:rFonts w:ascii="Times New Roman" w:hAnsi="Times New Roman" w:cs="Times New Roman"/>
          <w:sz w:val="24"/>
          <w:szCs w:val="24"/>
        </w:rPr>
        <w:t>,</w:t>
      </w:r>
      <w:r w:rsidR="4CB8C556" w:rsidRPr="00B06189">
        <w:rPr>
          <w:rFonts w:ascii="Times New Roman" w:hAnsi="Times New Roman" w:cs="Times New Roman"/>
          <w:sz w:val="24"/>
          <w:szCs w:val="24"/>
        </w:rPr>
        <w:t xml:space="preserve"> while more egalitarian ideologies would support women and men equally engaging in work and family responsibilities (</w:t>
      </w:r>
      <w:r w:rsidR="00D82B2D">
        <w:rPr>
          <w:rFonts w:ascii="Times New Roman" w:hAnsi="Times New Roman" w:cs="Times New Roman"/>
          <w:sz w:val="24"/>
          <w:szCs w:val="24"/>
        </w:rPr>
        <w:t xml:space="preserve">Gerson 2010; </w:t>
      </w:r>
      <w:r w:rsidR="4CB8C556" w:rsidRPr="00B06189">
        <w:rPr>
          <w:rFonts w:ascii="Times New Roman" w:hAnsi="Times New Roman" w:cs="Times New Roman"/>
          <w:sz w:val="24"/>
          <w:szCs w:val="24"/>
        </w:rPr>
        <w:t xml:space="preserve">Knight </w:t>
      </w:r>
      <w:r w:rsidR="00327DAB" w:rsidRPr="00B06189">
        <w:rPr>
          <w:rFonts w:ascii="Times New Roman" w:hAnsi="Times New Roman" w:cs="Times New Roman"/>
          <w:sz w:val="24"/>
          <w:szCs w:val="24"/>
        </w:rPr>
        <w:t>and</w:t>
      </w:r>
      <w:r w:rsidR="4CB8C556" w:rsidRPr="00B06189">
        <w:rPr>
          <w:rFonts w:ascii="Times New Roman" w:hAnsi="Times New Roman" w:cs="Times New Roman"/>
          <w:sz w:val="24"/>
          <w:szCs w:val="24"/>
        </w:rPr>
        <w:t xml:space="preserve"> Brinton 2017). </w:t>
      </w:r>
      <w:r w:rsidR="00327DAB" w:rsidRPr="00B06189">
        <w:rPr>
          <w:rFonts w:ascii="Times New Roman" w:hAnsi="Times New Roman" w:cs="Times New Roman"/>
          <w:sz w:val="24"/>
          <w:szCs w:val="24"/>
        </w:rPr>
        <w:t xml:space="preserve">Daniela </w:t>
      </w:r>
      <w:r w:rsidR="4CB8C556" w:rsidRPr="00B06189">
        <w:rPr>
          <w:rFonts w:ascii="Times New Roman" w:hAnsi="Times New Roman" w:cs="Times New Roman"/>
          <w:sz w:val="24"/>
          <w:szCs w:val="24"/>
        </w:rPr>
        <w:t>Grunow</w:t>
      </w:r>
      <w:r w:rsidR="0012719B">
        <w:rPr>
          <w:rFonts w:ascii="Times New Roman" w:hAnsi="Times New Roman" w:cs="Times New Roman"/>
          <w:sz w:val="24"/>
          <w:szCs w:val="24"/>
        </w:rPr>
        <w:t xml:space="preserve"> and colleagues</w:t>
      </w:r>
      <w:r w:rsidR="4CB8C556" w:rsidRPr="00B06189">
        <w:rPr>
          <w:rFonts w:ascii="Times New Roman" w:hAnsi="Times New Roman" w:cs="Times New Roman"/>
          <w:sz w:val="24"/>
          <w:szCs w:val="24"/>
        </w:rPr>
        <w:t xml:space="preserve"> (2018) assert that gender ideology is not one-dimensional with a continuum from traditional to egalitarian but rather a multidimensional concept in which individuals may simultaneously hold traditional beliefs about one area and egalitarian beliefs about another area. For example, individuals increasingly support gender egalitarianism in the workplace while also endorsing traditional beliefs about women being primarily responsible for housework and childcare (Dernberger </w:t>
      </w:r>
      <w:r w:rsidR="00327DAB" w:rsidRPr="00B06189">
        <w:rPr>
          <w:rFonts w:ascii="Times New Roman" w:hAnsi="Times New Roman" w:cs="Times New Roman"/>
          <w:sz w:val="24"/>
          <w:szCs w:val="24"/>
        </w:rPr>
        <w:t>and</w:t>
      </w:r>
      <w:r w:rsidR="4CB8C556" w:rsidRPr="00B06189">
        <w:rPr>
          <w:rFonts w:ascii="Times New Roman" w:hAnsi="Times New Roman" w:cs="Times New Roman"/>
          <w:sz w:val="24"/>
          <w:szCs w:val="24"/>
        </w:rPr>
        <w:t xml:space="preserve"> Pepin 2020). Relatedly, although US adults were more likely to endorse traditional gender attitudes during the pandemic</w:t>
      </w:r>
      <w:r w:rsidR="00CF7E1C" w:rsidRPr="00B06189">
        <w:rPr>
          <w:rFonts w:ascii="Times New Roman" w:hAnsi="Times New Roman" w:cs="Times New Roman"/>
          <w:sz w:val="24"/>
          <w:szCs w:val="24"/>
        </w:rPr>
        <w:t xml:space="preserve"> than pre-pandemic</w:t>
      </w:r>
      <w:r w:rsidR="4CB8C556" w:rsidRPr="00B06189">
        <w:rPr>
          <w:rFonts w:ascii="Times New Roman" w:hAnsi="Times New Roman" w:cs="Times New Roman"/>
          <w:sz w:val="24"/>
          <w:szCs w:val="24"/>
        </w:rPr>
        <w:t>, they also were more likely to support ideas about mothers working and less likely to believe that mothers are key to child development (Mize</w:t>
      </w:r>
      <w:r w:rsidR="0007601E">
        <w:rPr>
          <w:rFonts w:ascii="Times New Roman" w:hAnsi="Times New Roman" w:cs="Times New Roman"/>
          <w:sz w:val="24"/>
          <w:szCs w:val="24"/>
        </w:rPr>
        <w:t xml:space="preserve"> et al.</w:t>
      </w:r>
      <w:r w:rsidR="4CB8C556" w:rsidRPr="00B06189">
        <w:rPr>
          <w:rFonts w:ascii="Times New Roman" w:hAnsi="Times New Roman" w:cs="Times New Roman"/>
          <w:sz w:val="24"/>
          <w:szCs w:val="24"/>
        </w:rPr>
        <w:t xml:space="preserve"> 2021). As such, </w:t>
      </w:r>
      <w:r w:rsidR="00CF7E1C" w:rsidRPr="00B06189">
        <w:rPr>
          <w:rFonts w:ascii="Times New Roman" w:hAnsi="Times New Roman" w:cs="Times New Roman"/>
          <w:sz w:val="24"/>
          <w:szCs w:val="24"/>
        </w:rPr>
        <w:t xml:space="preserve">we focus on attitudes about mothers’ and fathers’ roles as financial providers, caregivers, and working parents to acknowledge and assess </w:t>
      </w:r>
      <w:r w:rsidR="4CB8C556" w:rsidRPr="00B06189">
        <w:rPr>
          <w:rFonts w:ascii="Times New Roman" w:hAnsi="Times New Roman" w:cs="Times New Roman"/>
          <w:sz w:val="24"/>
          <w:szCs w:val="24"/>
        </w:rPr>
        <w:t>the multidimensionality of gender ideology.</w:t>
      </w:r>
      <w:r w:rsidR="00E74E53" w:rsidRPr="00B06189">
        <w:rPr>
          <w:rFonts w:ascii="Times New Roman" w:hAnsi="Times New Roman" w:cs="Times New Roman"/>
          <w:sz w:val="24"/>
          <w:szCs w:val="24"/>
        </w:rPr>
        <w:t xml:space="preserve"> </w:t>
      </w:r>
    </w:p>
    <w:p w14:paraId="1388F5D4" w14:textId="08C7A959" w:rsidR="00296CCC" w:rsidRPr="00B06189" w:rsidRDefault="4CB8C556" w:rsidP="00D13106">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Gender theory would suggest gender ideologies influence behaviors, including the division of paid and domestic work (Gaunt 2006).</w:t>
      </w:r>
      <w:r w:rsidR="00D35F46" w:rsidRPr="00B06189">
        <w:rPr>
          <w:rStyle w:val="FootnoteReference"/>
          <w:rFonts w:ascii="Times New Roman" w:hAnsi="Times New Roman" w:cs="Times New Roman"/>
          <w:sz w:val="24"/>
          <w:szCs w:val="24"/>
        </w:rPr>
        <w:footnoteReference w:id="1"/>
      </w:r>
      <w:r w:rsidRPr="00B06189">
        <w:rPr>
          <w:rFonts w:ascii="Times New Roman" w:hAnsi="Times New Roman" w:cs="Times New Roman"/>
          <w:sz w:val="24"/>
          <w:szCs w:val="24"/>
        </w:rPr>
        <w:t xml:space="preserve"> </w:t>
      </w:r>
      <w:r w:rsidR="002E5DD3" w:rsidRPr="00B06189">
        <w:rPr>
          <w:rFonts w:ascii="Times New Roman" w:hAnsi="Times New Roman" w:cs="Times New Roman"/>
          <w:sz w:val="24"/>
          <w:szCs w:val="24"/>
        </w:rPr>
        <w:t>For women, egalitarian ideologies usually mean support for paid employment</w:t>
      </w:r>
      <w:r w:rsidR="00AD1E3C" w:rsidRPr="00B06189">
        <w:rPr>
          <w:rFonts w:ascii="Times New Roman" w:hAnsi="Times New Roman" w:cs="Times New Roman"/>
          <w:sz w:val="24"/>
          <w:szCs w:val="24"/>
        </w:rPr>
        <w:t xml:space="preserve"> </w:t>
      </w:r>
      <w:r w:rsidR="002E5DD3" w:rsidRPr="00B06189">
        <w:rPr>
          <w:rFonts w:ascii="Times New Roman" w:hAnsi="Times New Roman" w:cs="Times New Roman"/>
          <w:sz w:val="24"/>
          <w:szCs w:val="24"/>
        </w:rPr>
        <w:t>(</w:t>
      </w:r>
      <w:r w:rsidR="005C0F66" w:rsidRPr="00B06189">
        <w:rPr>
          <w:rFonts w:ascii="Times New Roman" w:hAnsi="Times New Roman" w:cs="Times New Roman"/>
          <w:sz w:val="24"/>
          <w:szCs w:val="24"/>
        </w:rPr>
        <w:t xml:space="preserve">Knight </w:t>
      </w:r>
      <w:r w:rsidR="00327DAB" w:rsidRPr="00B06189">
        <w:rPr>
          <w:rFonts w:ascii="Times New Roman" w:hAnsi="Times New Roman" w:cs="Times New Roman"/>
          <w:sz w:val="24"/>
          <w:szCs w:val="24"/>
        </w:rPr>
        <w:t>and</w:t>
      </w:r>
      <w:r w:rsidR="005C0F66" w:rsidRPr="00B06189">
        <w:rPr>
          <w:rFonts w:ascii="Times New Roman" w:hAnsi="Times New Roman" w:cs="Times New Roman"/>
          <w:sz w:val="24"/>
          <w:szCs w:val="24"/>
        </w:rPr>
        <w:t xml:space="preserve"> Brinton 2017; </w:t>
      </w:r>
      <w:r w:rsidR="0033476F" w:rsidRPr="00B06189">
        <w:rPr>
          <w:rFonts w:ascii="Times New Roman" w:hAnsi="Times New Roman" w:cs="Times New Roman"/>
          <w:sz w:val="24"/>
          <w:szCs w:val="24"/>
        </w:rPr>
        <w:t xml:space="preserve">Yu </w:t>
      </w:r>
      <w:r w:rsidR="00327DAB" w:rsidRPr="00B06189">
        <w:rPr>
          <w:rFonts w:ascii="Times New Roman" w:hAnsi="Times New Roman" w:cs="Times New Roman"/>
          <w:sz w:val="24"/>
          <w:szCs w:val="24"/>
        </w:rPr>
        <w:t>and</w:t>
      </w:r>
      <w:r w:rsidR="0033476F" w:rsidRPr="00B06189">
        <w:rPr>
          <w:rFonts w:ascii="Times New Roman" w:hAnsi="Times New Roman" w:cs="Times New Roman"/>
          <w:sz w:val="24"/>
          <w:szCs w:val="24"/>
        </w:rPr>
        <w:t xml:space="preserve"> Lee 2013</w:t>
      </w:r>
      <w:r w:rsidR="002E5DD3" w:rsidRPr="00B06189">
        <w:rPr>
          <w:rFonts w:ascii="Times New Roman" w:hAnsi="Times New Roman" w:cs="Times New Roman"/>
          <w:sz w:val="24"/>
          <w:szCs w:val="24"/>
        </w:rPr>
        <w:t>)</w:t>
      </w:r>
      <w:r w:rsidR="00D82B2D">
        <w:rPr>
          <w:rFonts w:ascii="Times New Roman" w:hAnsi="Times New Roman" w:cs="Times New Roman"/>
          <w:sz w:val="24"/>
          <w:szCs w:val="24"/>
        </w:rPr>
        <w:t>, whether in combination with a partner or on one’s own (Gerson 2010)</w:t>
      </w:r>
      <w:r w:rsidR="002E5DD3" w:rsidRPr="00B06189">
        <w:rPr>
          <w:rFonts w:ascii="Times New Roman" w:hAnsi="Times New Roman" w:cs="Times New Roman"/>
          <w:sz w:val="24"/>
          <w:szCs w:val="24"/>
        </w:rPr>
        <w:t>.</w:t>
      </w:r>
      <w:r w:rsidR="005C0F66" w:rsidRPr="00B06189">
        <w:rPr>
          <w:rFonts w:ascii="Times New Roman" w:hAnsi="Times New Roman" w:cs="Times New Roman"/>
          <w:sz w:val="24"/>
          <w:szCs w:val="24"/>
        </w:rPr>
        <w:t xml:space="preserve"> </w:t>
      </w:r>
      <w:r w:rsidR="002E5DD3" w:rsidRPr="00B06189">
        <w:rPr>
          <w:rFonts w:ascii="Times New Roman" w:hAnsi="Times New Roman" w:cs="Times New Roman"/>
          <w:sz w:val="24"/>
          <w:szCs w:val="24"/>
        </w:rPr>
        <w:t>Furthermore, women with more egalitarian views are more likely to be employed</w:t>
      </w:r>
      <w:r w:rsidR="00681B08" w:rsidRPr="00B06189">
        <w:rPr>
          <w:rFonts w:ascii="Times New Roman" w:hAnsi="Times New Roman" w:cs="Times New Roman"/>
          <w:sz w:val="24"/>
          <w:szCs w:val="24"/>
        </w:rPr>
        <w:t xml:space="preserve"> and work longer hours (Cunningham 200</w:t>
      </w:r>
      <w:r w:rsidR="00110693" w:rsidRPr="00B06189">
        <w:rPr>
          <w:rFonts w:ascii="Times New Roman" w:hAnsi="Times New Roman" w:cs="Times New Roman"/>
          <w:sz w:val="24"/>
          <w:szCs w:val="24"/>
        </w:rPr>
        <w:t>8</w:t>
      </w:r>
      <w:r w:rsidR="00681B08" w:rsidRPr="00B06189">
        <w:rPr>
          <w:rFonts w:ascii="Times New Roman" w:hAnsi="Times New Roman" w:cs="Times New Roman"/>
          <w:sz w:val="24"/>
          <w:szCs w:val="24"/>
        </w:rPr>
        <w:t>)</w:t>
      </w:r>
      <w:r w:rsidR="002E5DD3" w:rsidRPr="00B06189">
        <w:rPr>
          <w:rFonts w:ascii="Times New Roman" w:hAnsi="Times New Roman" w:cs="Times New Roman"/>
          <w:sz w:val="24"/>
          <w:szCs w:val="24"/>
        </w:rPr>
        <w:t>.</w:t>
      </w:r>
      <w:r w:rsidR="00176856" w:rsidRPr="00B06189">
        <w:rPr>
          <w:rFonts w:ascii="Times New Roman" w:hAnsi="Times New Roman" w:cs="Times New Roman"/>
          <w:sz w:val="24"/>
          <w:szCs w:val="24"/>
        </w:rPr>
        <w:t xml:space="preserve"> While mothers with young children tend to reduce their work hours, this pattern is weaker among women with egalitarian gender attitudes (Andringa, Nieuwenhuis, </w:t>
      </w:r>
      <w:r w:rsidR="00327DAB" w:rsidRPr="00B06189">
        <w:rPr>
          <w:rFonts w:ascii="Times New Roman" w:hAnsi="Times New Roman" w:cs="Times New Roman"/>
          <w:sz w:val="24"/>
          <w:szCs w:val="24"/>
        </w:rPr>
        <w:t>and</w:t>
      </w:r>
      <w:r w:rsidR="00176856" w:rsidRPr="00B06189">
        <w:rPr>
          <w:rFonts w:ascii="Times New Roman" w:hAnsi="Times New Roman" w:cs="Times New Roman"/>
          <w:sz w:val="24"/>
          <w:szCs w:val="24"/>
        </w:rPr>
        <w:t xml:space="preserve"> van Gerven 2015).</w:t>
      </w:r>
      <w:r w:rsidR="00BF7C31" w:rsidRPr="00B06189">
        <w:rPr>
          <w:rFonts w:ascii="Times New Roman" w:hAnsi="Times New Roman" w:cs="Times New Roman"/>
          <w:sz w:val="24"/>
          <w:szCs w:val="24"/>
        </w:rPr>
        <w:t xml:space="preserve"> </w:t>
      </w:r>
      <w:r w:rsidR="00296CCC" w:rsidRPr="00B06189">
        <w:rPr>
          <w:rFonts w:ascii="Times New Roman" w:hAnsi="Times New Roman" w:cs="Times New Roman"/>
          <w:sz w:val="24"/>
          <w:szCs w:val="24"/>
        </w:rPr>
        <w:t xml:space="preserve">As mothers increasingly emphasize the importance of providing financially for their families (Christopher 2012; Dow 2016), we consider the impact of attitudes about financial providing for mothers </w:t>
      </w:r>
      <w:r w:rsidR="006C5EF7" w:rsidRPr="00B06189">
        <w:rPr>
          <w:rFonts w:ascii="Times New Roman" w:hAnsi="Times New Roman" w:cs="Times New Roman"/>
          <w:sz w:val="24"/>
          <w:szCs w:val="24"/>
        </w:rPr>
        <w:t xml:space="preserve">(i.e., whether mothers should financially support their family and whether working mothers can establish warm relationships with children) </w:t>
      </w:r>
      <w:r w:rsidR="00296CCC" w:rsidRPr="00B06189">
        <w:rPr>
          <w:rFonts w:ascii="Times New Roman" w:hAnsi="Times New Roman" w:cs="Times New Roman"/>
          <w:sz w:val="24"/>
          <w:szCs w:val="24"/>
        </w:rPr>
        <w:t>as well as fathers.</w:t>
      </w:r>
    </w:p>
    <w:p w14:paraId="5AAAD63A" w14:textId="35FCE568" w:rsidR="00B21678" w:rsidRPr="00B06189" w:rsidRDefault="4CB8C556" w:rsidP="00D13106">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 xml:space="preserve">For men, egalitarian attitudes usually mean greater emphasis on family and </w:t>
      </w:r>
      <w:r w:rsidR="00FF5073" w:rsidRPr="00B06189">
        <w:rPr>
          <w:rFonts w:ascii="Times New Roman" w:hAnsi="Times New Roman" w:cs="Times New Roman"/>
          <w:sz w:val="24"/>
          <w:szCs w:val="24"/>
        </w:rPr>
        <w:t xml:space="preserve">father </w:t>
      </w:r>
      <w:r w:rsidRPr="00B06189">
        <w:rPr>
          <w:rFonts w:ascii="Times New Roman" w:hAnsi="Times New Roman" w:cs="Times New Roman"/>
          <w:sz w:val="24"/>
          <w:szCs w:val="24"/>
        </w:rPr>
        <w:t>involvement (</w:t>
      </w:r>
      <w:r w:rsidR="00A52820" w:rsidRPr="00B06189">
        <w:rPr>
          <w:rFonts w:ascii="Times New Roman" w:hAnsi="Times New Roman" w:cs="Times New Roman"/>
          <w:sz w:val="24"/>
          <w:szCs w:val="24"/>
        </w:rPr>
        <w:t xml:space="preserve">Goldscheider, Bernhardt, </w:t>
      </w:r>
      <w:r w:rsidR="00327DAB" w:rsidRPr="00B06189">
        <w:rPr>
          <w:rFonts w:ascii="Times New Roman" w:hAnsi="Times New Roman" w:cs="Times New Roman"/>
          <w:sz w:val="24"/>
          <w:szCs w:val="24"/>
        </w:rPr>
        <w:t>and</w:t>
      </w:r>
      <w:r w:rsidR="00A52820" w:rsidRPr="00B06189">
        <w:rPr>
          <w:rFonts w:ascii="Times New Roman" w:hAnsi="Times New Roman" w:cs="Times New Roman"/>
          <w:sz w:val="24"/>
          <w:szCs w:val="24"/>
        </w:rPr>
        <w:t xml:space="preserve"> Lappegård 2015</w:t>
      </w:r>
      <w:r w:rsidRPr="00B06189">
        <w:rPr>
          <w:rFonts w:ascii="Times New Roman" w:hAnsi="Times New Roman" w:cs="Times New Roman"/>
          <w:sz w:val="24"/>
          <w:szCs w:val="24"/>
        </w:rPr>
        <w:t xml:space="preserve">). Indeed, fathers with more egalitarian gender beliefs are more engaged in childcare (Gaunt 2019; Kuo, Volling, </w:t>
      </w:r>
      <w:r w:rsidR="00327DAB" w:rsidRPr="00B06189">
        <w:rPr>
          <w:rFonts w:ascii="Times New Roman" w:hAnsi="Times New Roman" w:cs="Times New Roman"/>
          <w:sz w:val="24"/>
          <w:szCs w:val="24"/>
        </w:rPr>
        <w:t>and</w:t>
      </w:r>
      <w:r w:rsidRPr="00B06189">
        <w:rPr>
          <w:rFonts w:ascii="Times New Roman" w:hAnsi="Times New Roman" w:cs="Times New Roman"/>
          <w:sz w:val="24"/>
          <w:szCs w:val="24"/>
        </w:rPr>
        <w:t xml:space="preserve"> Gonzalez 2018)</w:t>
      </w:r>
      <w:r w:rsidR="00D26868" w:rsidRPr="00B06189">
        <w:rPr>
          <w:rFonts w:ascii="Times New Roman" w:hAnsi="Times New Roman" w:cs="Times New Roman"/>
          <w:sz w:val="24"/>
          <w:szCs w:val="24"/>
        </w:rPr>
        <w:t xml:space="preserve"> and </w:t>
      </w:r>
      <w:r w:rsidRPr="00B06189">
        <w:rPr>
          <w:rFonts w:ascii="Times New Roman" w:hAnsi="Times New Roman" w:cs="Times New Roman"/>
          <w:sz w:val="24"/>
          <w:szCs w:val="24"/>
        </w:rPr>
        <w:t>reduce their work hours when they become fathers (</w:t>
      </w:r>
      <w:r w:rsidR="001B2E8C" w:rsidRPr="00B06189">
        <w:rPr>
          <w:rFonts w:ascii="Times New Roman" w:hAnsi="Times New Roman" w:cs="Times New Roman"/>
          <w:sz w:val="24"/>
          <w:szCs w:val="24"/>
        </w:rPr>
        <w:t>Weinshenker 2015</w:t>
      </w:r>
      <w:r w:rsidRPr="00B06189">
        <w:rPr>
          <w:rFonts w:ascii="Times New Roman" w:hAnsi="Times New Roman" w:cs="Times New Roman"/>
          <w:sz w:val="24"/>
          <w:szCs w:val="24"/>
        </w:rPr>
        <w:t xml:space="preserve">). </w:t>
      </w:r>
      <w:r w:rsidR="00D35F46" w:rsidRPr="00B06189">
        <w:rPr>
          <w:rFonts w:ascii="Times New Roman" w:hAnsi="Times New Roman" w:cs="Times New Roman"/>
          <w:sz w:val="24"/>
          <w:szCs w:val="24"/>
        </w:rPr>
        <w:t>F</w:t>
      </w:r>
      <w:r w:rsidRPr="00B06189">
        <w:rPr>
          <w:rFonts w:ascii="Times New Roman" w:hAnsi="Times New Roman" w:cs="Times New Roman"/>
          <w:sz w:val="24"/>
          <w:szCs w:val="24"/>
        </w:rPr>
        <w:t>athers who believe in the “new fatherhood ideal”</w:t>
      </w:r>
      <w:r w:rsidR="00FA1489" w:rsidRPr="00B06189">
        <w:rPr>
          <w:rFonts w:ascii="Times New Roman" w:hAnsi="Times New Roman" w:cs="Times New Roman"/>
          <w:sz w:val="24"/>
          <w:szCs w:val="24"/>
        </w:rPr>
        <w:t xml:space="preserve"> </w:t>
      </w:r>
      <w:r w:rsidRPr="00B06189">
        <w:rPr>
          <w:rFonts w:ascii="Times New Roman" w:hAnsi="Times New Roman" w:cs="Times New Roman"/>
          <w:sz w:val="24"/>
          <w:szCs w:val="24"/>
        </w:rPr>
        <w:t>that emphasizes the importance of father involvement for children’s well-being are more engaged with their children</w:t>
      </w:r>
      <w:r w:rsidR="00063E29" w:rsidRPr="00B06189">
        <w:rPr>
          <w:rFonts w:ascii="Times New Roman" w:hAnsi="Times New Roman" w:cs="Times New Roman"/>
          <w:sz w:val="24"/>
          <w:szCs w:val="24"/>
        </w:rPr>
        <w:t xml:space="preserve"> and act warmer and more affectionate toward children,</w:t>
      </w:r>
      <w:r w:rsidR="00296CCC" w:rsidRPr="00B06189">
        <w:rPr>
          <w:rFonts w:ascii="Times New Roman" w:hAnsi="Times New Roman" w:cs="Times New Roman"/>
          <w:sz w:val="24"/>
          <w:szCs w:val="24"/>
        </w:rPr>
        <w:t xml:space="preserve"> while fathers with more traditional attitudes are less involved in routine care, emotional engagement, and parental responsibility</w:t>
      </w:r>
      <w:r w:rsidRPr="00B06189">
        <w:rPr>
          <w:rFonts w:ascii="Times New Roman" w:hAnsi="Times New Roman" w:cs="Times New Roman"/>
          <w:sz w:val="24"/>
          <w:szCs w:val="24"/>
        </w:rPr>
        <w:t xml:space="preserve"> (</w:t>
      </w:r>
      <w:r w:rsidR="00D35F46" w:rsidRPr="00B06189">
        <w:rPr>
          <w:rFonts w:ascii="Times New Roman" w:hAnsi="Times New Roman" w:cs="Times New Roman"/>
          <w:sz w:val="24"/>
          <w:szCs w:val="24"/>
        </w:rPr>
        <w:t xml:space="preserve">Offer </w:t>
      </w:r>
      <w:r w:rsidR="00515E78" w:rsidRPr="00B06189">
        <w:rPr>
          <w:rFonts w:ascii="Times New Roman" w:hAnsi="Times New Roman" w:cs="Times New Roman"/>
          <w:sz w:val="24"/>
          <w:szCs w:val="24"/>
        </w:rPr>
        <w:t>and</w:t>
      </w:r>
      <w:r w:rsidR="00D35F46" w:rsidRPr="00B06189">
        <w:rPr>
          <w:rFonts w:ascii="Times New Roman" w:hAnsi="Times New Roman" w:cs="Times New Roman"/>
          <w:sz w:val="24"/>
          <w:szCs w:val="24"/>
        </w:rPr>
        <w:t xml:space="preserve"> Kaplan 2021; </w:t>
      </w:r>
      <w:r w:rsidRPr="00B06189">
        <w:rPr>
          <w:rFonts w:ascii="Times New Roman" w:hAnsi="Times New Roman" w:cs="Times New Roman"/>
          <w:sz w:val="24"/>
          <w:szCs w:val="24"/>
        </w:rPr>
        <w:t xml:space="preserve">Petts, Shafer, </w:t>
      </w:r>
      <w:r w:rsidR="00515E78" w:rsidRPr="00B06189">
        <w:rPr>
          <w:rFonts w:ascii="Times New Roman" w:hAnsi="Times New Roman" w:cs="Times New Roman"/>
          <w:sz w:val="24"/>
          <w:szCs w:val="24"/>
        </w:rPr>
        <w:t>and</w:t>
      </w:r>
      <w:r w:rsidRPr="00B06189">
        <w:rPr>
          <w:rFonts w:ascii="Times New Roman" w:hAnsi="Times New Roman" w:cs="Times New Roman"/>
          <w:sz w:val="24"/>
          <w:szCs w:val="24"/>
        </w:rPr>
        <w:t xml:space="preserve"> Essig 2018).</w:t>
      </w:r>
      <w:r w:rsidR="00296CCC" w:rsidRPr="00B06189">
        <w:rPr>
          <w:rFonts w:ascii="Times New Roman" w:hAnsi="Times New Roman" w:cs="Times New Roman"/>
          <w:sz w:val="24"/>
          <w:szCs w:val="24"/>
        </w:rPr>
        <w:t xml:space="preserve"> With this outlook in mind, we consider the impact of attitudes about childcare responsibility for fathers </w:t>
      </w:r>
      <w:r w:rsidR="004757ED" w:rsidRPr="00B06189">
        <w:rPr>
          <w:rFonts w:ascii="Times New Roman" w:hAnsi="Times New Roman" w:cs="Times New Roman"/>
          <w:sz w:val="24"/>
          <w:szCs w:val="24"/>
        </w:rPr>
        <w:t xml:space="preserve">(i.e., whether fathers should be as involved in childcare as mothers) </w:t>
      </w:r>
      <w:r w:rsidR="00296CCC" w:rsidRPr="00B06189">
        <w:rPr>
          <w:rFonts w:ascii="Times New Roman" w:hAnsi="Times New Roman" w:cs="Times New Roman"/>
          <w:sz w:val="24"/>
          <w:szCs w:val="24"/>
        </w:rPr>
        <w:t>as well as mothers</w:t>
      </w:r>
      <w:r w:rsidRPr="00B06189">
        <w:rPr>
          <w:rFonts w:ascii="Times New Roman" w:hAnsi="Times New Roman" w:cs="Times New Roman"/>
          <w:sz w:val="24"/>
          <w:szCs w:val="24"/>
        </w:rPr>
        <w:t>.</w:t>
      </w:r>
    </w:p>
    <w:p w14:paraId="5602CCB1" w14:textId="1DD50608" w:rsidR="00D661C2" w:rsidRPr="00B06189" w:rsidRDefault="04B7AFAC" w:rsidP="00D661C2">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Gender ideology may influence the gendered division of parental leave and attitudes toward parental leave. Given that gender egalitarianism supports equality in paid and domestic work, it seems likely that individuals with egalitarian attitudes would be more likely to take advantage of a more equal division of parental leave (when available)</w:t>
      </w:r>
      <w:r w:rsidR="00FE183F">
        <w:rPr>
          <w:rFonts w:ascii="Times New Roman" w:hAnsi="Times New Roman" w:cs="Times New Roman"/>
          <w:sz w:val="24"/>
          <w:szCs w:val="24"/>
        </w:rPr>
        <w:t>,</w:t>
      </w:r>
      <w:r w:rsidRPr="00B06189">
        <w:rPr>
          <w:rFonts w:ascii="Times New Roman" w:hAnsi="Times New Roman" w:cs="Times New Roman"/>
          <w:sz w:val="24"/>
          <w:szCs w:val="24"/>
        </w:rPr>
        <w:t xml:space="preserve"> support parental leave for both mothers and fathers</w:t>
      </w:r>
      <w:r w:rsidR="00FE183F">
        <w:rPr>
          <w:rFonts w:ascii="Times New Roman" w:hAnsi="Times New Roman" w:cs="Times New Roman"/>
          <w:sz w:val="24"/>
          <w:szCs w:val="24"/>
        </w:rPr>
        <w:t>, and be less likely to stigmatize workers for taking parental leave</w:t>
      </w:r>
      <w:r w:rsidRPr="00B06189">
        <w:rPr>
          <w:rFonts w:ascii="Times New Roman" w:hAnsi="Times New Roman" w:cs="Times New Roman"/>
          <w:sz w:val="24"/>
          <w:szCs w:val="24"/>
        </w:rPr>
        <w:t xml:space="preserve">. </w:t>
      </w:r>
      <w:r w:rsidR="00046627">
        <w:rPr>
          <w:rFonts w:ascii="Times New Roman" w:hAnsi="Times New Roman" w:cs="Times New Roman"/>
          <w:sz w:val="24"/>
          <w:szCs w:val="24"/>
        </w:rPr>
        <w:t xml:space="preserve">This fits best with a view of egalitarian couples in which both partners are focused on care and careers rather than one in which both partners lean toward career (and outsource much care work) or lean toward family through strategies such as split-shift parenting (Masterson and Hoobler 2015). </w:t>
      </w:r>
      <w:r w:rsidRPr="00B06189">
        <w:rPr>
          <w:rFonts w:ascii="Times New Roman" w:hAnsi="Times New Roman" w:cs="Times New Roman"/>
          <w:sz w:val="24"/>
          <w:szCs w:val="24"/>
        </w:rPr>
        <w:t xml:space="preserve">Evidence from other countries suggests gender ideology is an important factor in determining fathers’ use and sharing of parental leave. For instance, Swedish fathers with more egalitarian views are more likely to use parental leave than less egalitarian fathers (Duvander 2014). Likewise, fathers in Finland who support a more equal division of work and family are more likely to take parental leave (Lammi-Taskula 2008). Evidence from a British study shows gender egalitarianism among expectant mothers is positively associated with intentions to share parental leave (Twamley </w:t>
      </w:r>
      <w:r w:rsidR="002A314C" w:rsidRPr="00B06189">
        <w:rPr>
          <w:rFonts w:ascii="Times New Roman" w:hAnsi="Times New Roman" w:cs="Times New Roman"/>
          <w:sz w:val="24"/>
          <w:szCs w:val="24"/>
        </w:rPr>
        <w:t>and</w:t>
      </w:r>
      <w:r w:rsidRPr="00B06189">
        <w:rPr>
          <w:rFonts w:ascii="Times New Roman" w:hAnsi="Times New Roman" w:cs="Times New Roman"/>
          <w:sz w:val="24"/>
          <w:szCs w:val="24"/>
        </w:rPr>
        <w:t xml:space="preserve"> Schober 2019).</w:t>
      </w:r>
    </w:p>
    <w:p w14:paraId="5624DEDA" w14:textId="62AAECF4" w:rsidR="00A35F04" w:rsidRPr="00B06189" w:rsidRDefault="00A35DD7" w:rsidP="00943221">
      <w:pPr>
        <w:spacing w:after="0" w:line="480" w:lineRule="auto"/>
        <w:ind w:firstLine="720"/>
        <w:rPr>
          <w:rFonts w:ascii="Times New Roman" w:hAnsi="Times New Roman" w:cs="Times New Roman"/>
          <w:i/>
          <w:iCs/>
          <w:sz w:val="24"/>
          <w:szCs w:val="24"/>
        </w:rPr>
      </w:pPr>
      <w:r w:rsidRPr="00B06189">
        <w:rPr>
          <w:rFonts w:ascii="Times New Roman" w:hAnsi="Times New Roman" w:cs="Times New Roman"/>
          <w:sz w:val="24"/>
          <w:szCs w:val="24"/>
        </w:rPr>
        <w:t>Similarly, s</w:t>
      </w:r>
      <w:r w:rsidR="00DB3628" w:rsidRPr="00B06189">
        <w:rPr>
          <w:rFonts w:ascii="Times New Roman" w:hAnsi="Times New Roman" w:cs="Times New Roman"/>
          <w:sz w:val="24"/>
          <w:szCs w:val="24"/>
        </w:rPr>
        <w:t>upport for gender equality is positively associated with support for paid maternity leave (</w:t>
      </w:r>
      <w:r w:rsidR="00DB3628" w:rsidRPr="00B06189">
        <w:rPr>
          <w:rFonts w:ascii="Times New Roman" w:hAnsi="Times New Roman" w:cs="Times New Roman"/>
          <w:sz w:val="24"/>
          <w:szCs w:val="24"/>
          <w:lang w:val="en-GB"/>
        </w:rPr>
        <w:t xml:space="preserve">Staerklé, Roux, Delay, Gianettoni, </w:t>
      </w:r>
      <w:r w:rsidR="002A314C" w:rsidRPr="00B06189">
        <w:rPr>
          <w:rFonts w:ascii="Times New Roman" w:hAnsi="Times New Roman" w:cs="Times New Roman"/>
          <w:sz w:val="24"/>
          <w:szCs w:val="24"/>
          <w:lang w:val="en-GB"/>
        </w:rPr>
        <w:t>and</w:t>
      </w:r>
      <w:r w:rsidR="00DB3628" w:rsidRPr="00B06189">
        <w:rPr>
          <w:rFonts w:ascii="Times New Roman" w:hAnsi="Times New Roman" w:cs="Times New Roman"/>
          <w:sz w:val="24"/>
          <w:szCs w:val="24"/>
          <w:lang w:val="en-GB"/>
        </w:rPr>
        <w:t xml:space="preserve"> Perrin 2003</w:t>
      </w:r>
      <w:r w:rsidR="00DB3628" w:rsidRPr="00B06189">
        <w:rPr>
          <w:rFonts w:ascii="Times New Roman" w:hAnsi="Times New Roman" w:cs="Times New Roman"/>
          <w:sz w:val="24"/>
          <w:szCs w:val="24"/>
        </w:rPr>
        <w:t>)</w:t>
      </w:r>
      <w:r w:rsidR="00B75A34" w:rsidRPr="00B06189">
        <w:rPr>
          <w:rFonts w:ascii="Times New Roman" w:hAnsi="Times New Roman" w:cs="Times New Roman"/>
          <w:sz w:val="24"/>
          <w:szCs w:val="24"/>
        </w:rPr>
        <w:t xml:space="preserve"> and paid paternity leave (Petts, Knoester, </w:t>
      </w:r>
      <w:r w:rsidR="002A314C" w:rsidRPr="00B06189">
        <w:rPr>
          <w:rFonts w:ascii="Times New Roman" w:hAnsi="Times New Roman" w:cs="Times New Roman"/>
          <w:sz w:val="24"/>
          <w:szCs w:val="24"/>
        </w:rPr>
        <w:t>and</w:t>
      </w:r>
      <w:r w:rsidR="00B75A34" w:rsidRPr="00B06189">
        <w:rPr>
          <w:rFonts w:ascii="Times New Roman" w:hAnsi="Times New Roman" w:cs="Times New Roman"/>
          <w:sz w:val="24"/>
          <w:szCs w:val="24"/>
        </w:rPr>
        <w:t xml:space="preserve"> Li 2020)</w:t>
      </w:r>
      <w:r w:rsidR="00DB3628" w:rsidRPr="00B06189">
        <w:rPr>
          <w:rFonts w:ascii="Times New Roman" w:hAnsi="Times New Roman" w:cs="Times New Roman"/>
          <w:sz w:val="24"/>
          <w:szCs w:val="24"/>
        </w:rPr>
        <w:t xml:space="preserve">. </w:t>
      </w:r>
      <w:r w:rsidR="002632CB" w:rsidRPr="00B06189">
        <w:rPr>
          <w:rFonts w:ascii="Times New Roman" w:hAnsi="Times New Roman" w:cs="Times New Roman"/>
          <w:sz w:val="24"/>
          <w:szCs w:val="24"/>
        </w:rPr>
        <w:t xml:space="preserve">In a study of 26 OECD countries, </w:t>
      </w:r>
      <w:r w:rsidR="002A314C" w:rsidRPr="00B06189">
        <w:rPr>
          <w:rFonts w:ascii="Times New Roman" w:hAnsi="Times New Roman" w:cs="Times New Roman"/>
          <w:sz w:val="24"/>
          <w:szCs w:val="24"/>
        </w:rPr>
        <w:t xml:space="preserve">Chris </w:t>
      </w:r>
      <w:r w:rsidR="002632CB" w:rsidRPr="00B06189">
        <w:rPr>
          <w:rFonts w:ascii="Times New Roman" w:hAnsi="Times New Roman" w:cs="Times New Roman"/>
          <w:sz w:val="24"/>
          <w:szCs w:val="24"/>
        </w:rPr>
        <w:t>Knoester</w:t>
      </w:r>
      <w:r w:rsidR="006F0A34">
        <w:rPr>
          <w:rFonts w:ascii="Times New Roman" w:hAnsi="Times New Roman" w:cs="Times New Roman"/>
          <w:sz w:val="24"/>
          <w:szCs w:val="24"/>
        </w:rPr>
        <w:t xml:space="preserve"> and colleagues</w:t>
      </w:r>
      <w:r w:rsidR="002632CB" w:rsidRPr="00B06189">
        <w:rPr>
          <w:rFonts w:ascii="Times New Roman" w:hAnsi="Times New Roman" w:cs="Times New Roman"/>
          <w:sz w:val="24"/>
          <w:szCs w:val="24"/>
        </w:rPr>
        <w:t xml:space="preserve"> (202</w:t>
      </w:r>
      <w:r w:rsidR="00186F94" w:rsidRPr="00B06189">
        <w:rPr>
          <w:rFonts w:ascii="Times New Roman" w:hAnsi="Times New Roman" w:cs="Times New Roman"/>
          <w:sz w:val="24"/>
          <w:szCs w:val="24"/>
        </w:rPr>
        <w:t>1</w:t>
      </w:r>
      <w:r w:rsidR="002632CB" w:rsidRPr="00B06189">
        <w:rPr>
          <w:rFonts w:ascii="Times New Roman" w:hAnsi="Times New Roman" w:cs="Times New Roman"/>
          <w:sz w:val="24"/>
          <w:szCs w:val="24"/>
        </w:rPr>
        <w:t xml:space="preserve">) find that those who favor dual-earner couple arrangements are more likely to support parental leave while those who favor </w:t>
      </w:r>
      <w:r w:rsidRPr="00B06189">
        <w:rPr>
          <w:rFonts w:ascii="Times New Roman" w:hAnsi="Times New Roman" w:cs="Times New Roman"/>
          <w:sz w:val="24"/>
          <w:szCs w:val="24"/>
        </w:rPr>
        <w:t xml:space="preserve">a more traditional </w:t>
      </w:r>
      <w:r w:rsidR="002632CB" w:rsidRPr="00B06189">
        <w:rPr>
          <w:rFonts w:ascii="Times New Roman" w:hAnsi="Times New Roman" w:cs="Times New Roman"/>
          <w:sz w:val="24"/>
          <w:szCs w:val="24"/>
        </w:rPr>
        <w:t>separate spheres</w:t>
      </w:r>
      <w:r w:rsidRPr="00B06189">
        <w:rPr>
          <w:rFonts w:ascii="Times New Roman" w:hAnsi="Times New Roman" w:cs="Times New Roman"/>
          <w:sz w:val="24"/>
          <w:szCs w:val="24"/>
        </w:rPr>
        <w:t xml:space="preserve"> division of labor</w:t>
      </w:r>
      <w:r w:rsidR="002632CB" w:rsidRPr="00B06189">
        <w:rPr>
          <w:rFonts w:ascii="Times New Roman" w:hAnsi="Times New Roman" w:cs="Times New Roman"/>
          <w:sz w:val="24"/>
          <w:szCs w:val="24"/>
        </w:rPr>
        <w:t xml:space="preserve"> are less likely to support parental leave.</w:t>
      </w:r>
      <w:r w:rsidR="000F18B6" w:rsidRPr="00B06189">
        <w:rPr>
          <w:rFonts w:ascii="Times New Roman" w:hAnsi="Times New Roman" w:cs="Times New Roman"/>
          <w:sz w:val="24"/>
          <w:szCs w:val="24"/>
        </w:rPr>
        <w:t xml:space="preserve"> </w:t>
      </w:r>
      <w:r w:rsidR="009A4B47" w:rsidRPr="00B06189">
        <w:rPr>
          <w:rFonts w:ascii="Times New Roman" w:hAnsi="Times New Roman" w:cs="Times New Roman"/>
          <w:sz w:val="24"/>
          <w:szCs w:val="24"/>
        </w:rPr>
        <w:t>Likewise,</w:t>
      </w:r>
      <w:r w:rsidR="00035B74" w:rsidRPr="00B06189">
        <w:rPr>
          <w:rFonts w:ascii="Times New Roman" w:hAnsi="Times New Roman" w:cs="Times New Roman"/>
          <w:sz w:val="24"/>
          <w:szCs w:val="24"/>
        </w:rPr>
        <w:t xml:space="preserve"> </w:t>
      </w:r>
      <w:r w:rsidR="002632CB" w:rsidRPr="00B06189">
        <w:rPr>
          <w:rFonts w:ascii="Times New Roman" w:hAnsi="Times New Roman" w:cs="Times New Roman"/>
          <w:sz w:val="24"/>
          <w:szCs w:val="24"/>
        </w:rPr>
        <w:t>u</w:t>
      </w:r>
      <w:r w:rsidR="00E26EB5" w:rsidRPr="00B06189">
        <w:rPr>
          <w:rFonts w:ascii="Times New Roman" w:hAnsi="Times New Roman" w:cs="Times New Roman"/>
          <w:sz w:val="24"/>
          <w:szCs w:val="24"/>
        </w:rPr>
        <w:t xml:space="preserve">sing the 2012 General Social Survey, </w:t>
      </w:r>
      <w:r w:rsidR="002A314C" w:rsidRPr="00B06189">
        <w:rPr>
          <w:rFonts w:ascii="Times New Roman" w:hAnsi="Times New Roman" w:cs="Times New Roman"/>
          <w:sz w:val="24"/>
          <w:szCs w:val="24"/>
        </w:rPr>
        <w:t xml:space="preserve">Qi </w:t>
      </w:r>
      <w:r w:rsidR="00E26EB5" w:rsidRPr="00B06189">
        <w:rPr>
          <w:rFonts w:ascii="Times New Roman" w:hAnsi="Times New Roman" w:cs="Times New Roman"/>
          <w:sz w:val="24"/>
          <w:szCs w:val="24"/>
        </w:rPr>
        <w:t>Li</w:t>
      </w:r>
      <w:r w:rsidR="009C5C4F" w:rsidRPr="00B06189">
        <w:rPr>
          <w:rFonts w:ascii="Times New Roman" w:hAnsi="Times New Roman" w:cs="Times New Roman"/>
          <w:sz w:val="24"/>
          <w:szCs w:val="24"/>
        </w:rPr>
        <w:t xml:space="preserve"> </w:t>
      </w:r>
      <w:r w:rsidR="006F0A34">
        <w:rPr>
          <w:rFonts w:ascii="Times New Roman" w:hAnsi="Times New Roman" w:cs="Times New Roman"/>
          <w:sz w:val="24"/>
          <w:szCs w:val="24"/>
        </w:rPr>
        <w:t>and colleagues</w:t>
      </w:r>
      <w:r w:rsidR="009C5C4F" w:rsidRPr="00B06189">
        <w:rPr>
          <w:rFonts w:ascii="Times New Roman" w:hAnsi="Times New Roman" w:cs="Times New Roman"/>
          <w:sz w:val="24"/>
          <w:szCs w:val="24"/>
        </w:rPr>
        <w:t xml:space="preserve"> (</w:t>
      </w:r>
      <w:r w:rsidR="003965C0" w:rsidRPr="00B06189">
        <w:rPr>
          <w:rFonts w:ascii="Times New Roman" w:hAnsi="Times New Roman" w:cs="Times New Roman"/>
          <w:sz w:val="24"/>
          <w:szCs w:val="24"/>
        </w:rPr>
        <w:t>2022</w:t>
      </w:r>
      <w:r w:rsidR="009C5C4F" w:rsidRPr="00B06189">
        <w:rPr>
          <w:rFonts w:ascii="Times New Roman" w:hAnsi="Times New Roman" w:cs="Times New Roman"/>
          <w:sz w:val="24"/>
          <w:szCs w:val="24"/>
        </w:rPr>
        <w:t>)</w:t>
      </w:r>
      <w:r w:rsidR="00E26EB5" w:rsidRPr="00B06189">
        <w:rPr>
          <w:rFonts w:ascii="Times New Roman" w:hAnsi="Times New Roman" w:cs="Times New Roman"/>
          <w:sz w:val="24"/>
          <w:szCs w:val="24"/>
        </w:rPr>
        <w:t xml:space="preserve"> find that respondents with egalitarian views are more likely to support parental leave</w:t>
      </w:r>
      <w:r w:rsidR="009C5C4F" w:rsidRPr="00B06189">
        <w:rPr>
          <w:rFonts w:ascii="Times New Roman" w:hAnsi="Times New Roman" w:cs="Times New Roman"/>
          <w:sz w:val="24"/>
          <w:szCs w:val="24"/>
        </w:rPr>
        <w:t xml:space="preserve"> while those with more traditional views favor shorter parental leaves.</w:t>
      </w:r>
      <w:r w:rsidR="00DE415D" w:rsidRPr="00B06189">
        <w:rPr>
          <w:rFonts w:ascii="Times New Roman" w:hAnsi="Times New Roman" w:cs="Times New Roman"/>
          <w:sz w:val="24"/>
          <w:szCs w:val="24"/>
        </w:rPr>
        <w:t xml:space="preserve"> </w:t>
      </w:r>
      <w:r w:rsidRPr="00B06189">
        <w:rPr>
          <w:rFonts w:ascii="Times New Roman" w:hAnsi="Times New Roman" w:cs="Times New Roman"/>
          <w:sz w:val="24"/>
          <w:szCs w:val="24"/>
        </w:rPr>
        <w:t>More generally, b</w:t>
      </w:r>
      <w:r w:rsidR="00C44EE1" w:rsidRPr="00B06189">
        <w:rPr>
          <w:rFonts w:ascii="Times New Roman" w:hAnsi="Times New Roman" w:cs="Times New Roman"/>
          <w:sz w:val="24"/>
          <w:szCs w:val="24"/>
        </w:rPr>
        <w:t xml:space="preserve">oth women and men who favor greater participation of women in the labor market show greater support for social investments such as parental leave (Knijn </w:t>
      </w:r>
      <w:r w:rsidR="002A314C" w:rsidRPr="00B06189">
        <w:rPr>
          <w:rFonts w:ascii="Times New Roman" w:hAnsi="Times New Roman" w:cs="Times New Roman"/>
          <w:sz w:val="24"/>
          <w:szCs w:val="24"/>
        </w:rPr>
        <w:t>and</w:t>
      </w:r>
      <w:r w:rsidR="00C44EE1" w:rsidRPr="00B06189">
        <w:rPr>
          <w:rFonts w:ascii="Times New Roman" w:hAnsi="Times New Roman" w:cs="Times New Roman"/>
          <w:sz w:val="24"/>
          <w:szCs w:val="24"/>
        </w:rPr>
        <w:t xml:space="preserve"> van Oorschot 2008).</w:t>
      </w:r>
      <w:r w:rsidR="00C60A71" w:rsidRPr="00B06189">
        <w:rPr>
          <w:rFonts w:ascii="Times New Roman" w:hAnsi="Times New Roman" w:cs="Times New Roman"/>
          <w:sz w:val="24"/>
          <w:szCs w:val="24"/>
        </w:rPr>
        <w:t xml:space="preserve"> </w:t>
      </w:r>
    </w:p>
    <w:p w14:paraId="237218C8" w14:textId="52512DAC" w:rsidR="00657689" w:rsidRPr="00B06189" w:rsidRDefault="4CB8C556" w:rsidP="00943221">
      <w:pPr>
        <w:spacing w:after="0" w:line="480" w:lineRule="auto"/>
        <w:ind w:firstLine="720"/>
        <w:rPr>
          <w:rFonts w:ascii="Times New Roman" w:hAnsi="Times New Roman" w:cs="Times New Roman"/>
          <w:i/>
          <w:sz w:val="24"/>
          <w:szCs w:val="24"/>
        </w:rPr>
      </w:pPr>
      <w:r w:rsidRPr="00B06189">
        <w:rPr>
          <w:rFonts w:ascii="Times New Roman" w:hAnsi="Times New Roman" w:cs="Times New Roman"/>
          <w:sz w:val="24"/>
          <w:szCs w:val="24"/>
        </w:rPr>
        <w:t xml:space="preserve">Although egalitarian beliefs may be generally associated with support for parental leave and parental leave-taking, there may be some complexities in terms of how gender ideology influences attitudes toward parental leave for mothers versus fathers. </w:t>
      </w:r>
      <w:r w:rsidR="0042542A" w:rsidRPr="00B06189">
        <w:rPr>
          <w:rFonts w:ascii="Times New Roman" w:hAnsi="Times New Roman" w:cs="Times New Roman"/>
          <w:sz w:val="24"/>
          <w:szCs w:val="24"/>
        </w:rPr>
        <w:t>G</w:t>
      </w:r>
      <w:r w:rsidRPr="00B06189">
        <w:rPr>
          <w:rFonts w:ascii="Times New Roman" w:hAnsi="Times New Roman" w:cs="Times New Roman"/>
          <w:sz w:val="24"/>
          <w:szCs w:val="24"/>
        </w:rPr>
        <w:t xml:space="preserve">ender egalitarianism often encompasses support for women’s employment and men’s caregiving. This may mean that egalitarian individuals would support policies that encourage men to spend more time at home </w:t>
      </w:r>
      <w:r w:rsidR="004D4236" w:rsidRPr="00B06189">
        <w:rPr>
          <w:rFonts w:ascii="Times New Roman" w:hAnsi="Times New Roman" w:cs="Times New Roman"/>
          <w:sz w:val="24"/>
          <w:szCs w:val="24"/>
        </w:rPr>
        <w:t xml:space="preserve">(i.e., take longer leave) </w:t>
      </w:r>
      <w:r w:rsidRPr="00B06189">
        <w:rPr>
          <w:rFonts w:ascii="Times New Roman" w:hAnsi="Times New Roman" w:cs="Times New Roman"/>
          <w:sz w:val="24"/>
          <w:szCs w:val="24"/>
        </w:rPr>
        <w:t>and women to spend more time at work</w:t>
      </w:r>
      <w:r w:rsidR="004D4236" w:rsidRPr="00B06189">
        <w:rPr>
          <w:rFonts w:ascii="Times New Roman" w:hAnsi="Times New Roman" w:cs="Times New Roman"/>
          <w:sz w:val="24"/>
          <w:szCs w:val="24"/>
        </w:rPr>
        <w:t xml:space="preserve"> (i.e., take shorter leave),</w:t>
      </w:r>
      <w:r w:rsidRPr="00B06189">
        <w:rPr>
          <w:rFonts w:ascii="Times New Roman" w:hAnsi="Times New Roman" w:cs="Times New Roman"/>
          <w:sz w:val="24"/>
          <w:szCs w:val="24"/>
        </w:rPr>
        <w:t xml:space="preserve"> while individuals with more traditional views would support policies that enable women to stay home and men to </w:t>
      </w:r>
      <w:r w:rsidR="00063E29" w:rsidRPr="00B06189">
        <w:rPr>
          <w:rFonts w:ascii="Times New Roman" w:hAnsi="Times New Roman" w:cs="Times New Roman"/>
          <w:sz w:val="24"/>
          <w:szCs w:val="24"/>
        </w:rPr>
        <w:t xml:space="preserve">focus on </w:t>
      </w:r>
      <w:r w:rsidRPr="00B06189">
        <w:rPr>
          <w:rFonts w:ascii="Times New Roman" w:hAnsi="Times New Roman" w:cs="Times New Roman"/>
          <w:sz w:val="24"/>
          <w:szCs w:val="24"/>
        </w:rPr>
        <w:t xml:space="preserve">work. For example, </w:t>
      </w:r>
      <w:r w:rsidR="002A314C" w:rsidRPr="00B06189">
        <w:rPr>
          <w:rFonts w:ascii="Times New Roman" w:hAnsi="Times New Roman" w:cs="Times New Roman"/>
          <w:sz w:val="24"/>
          <w:szCs w:val="24"/>
        </w:rPr>
        <w:t xml:space="preserve">Isabel </w:t>
      </w:r>
      <w:r w:rsidRPr="00B06189">
        <w:rPr>
          <w:rFonts w:ascii="Times New Roman" w:hAnsi="Times New Roman" w:cs="Times New Roman"/>
          <w:sz w:val="24"/>
          <w:szCs w:val="24"/>
        </w:rPr>
        <w:t xml:space="preserve">Valarino and colleagues (2018) find that those with </w:t>
      </w:r>
      <w:r w:rsidR="00D11F57" w:rsidRPr="00B06189">
        <w:rPr>
          <w:rFonts w:ascii="Times New Roman" w:hAnsi="Times New Roman" w:cs="Times New Roman"/>
          <w:sz w:val="24"/>
          <w:szCs w:val="24"/>
        </w:rPr>
        <w:t xml:space="preserve">a </w:t>
      </w:r>
      <w:r w:rsidRPr="00B06189">
        <w:rPr>
          <w:rFonts w:ascii="Times New Roman" w:hAnsi="Times New Roman" w:cs="Times New Roman"/>
          <w:sz w:val="24"/>
          <w:szCs w:val="24"/>
        </w:rPr>
        <w:t>more traditional gender ideology prefer a gendered division of parental leave in which mothers take most or all of the leave while fathers take some or none of the leave.</w:t>
      </w:r>
      <w:r w:rsidR="000C7D8A" w:rsidRPr="00B06189">
        <w:rPr>
          <w:rFonts w:ascii="Times New Roman" w:hAnsi="Times New Roman" w:cs="Times New Roman"/>
          <w:sz w:val="24"/>
          <w:szCs w:val="24"/>
        </w:rPr>
        <w:t xml:space="preserve"> </w:t>
      </w:r>
    </w:p>
    <w:p w14:paraId="16DB31EA" w14:textId="51A7FA71" w:rsidR="00284699" w:rsidRDefault="00284699" w:rsidP="008C68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0C7D8A" w:rsidRPr="00B06189">
        <w:rPr>
          <w:rFonts w:ascii="Times New Roman" w:hAnsi="Times New Roman" w:cs="Times New Roman"/>
          <w:sz w:val="24"/>
          <w:szCs w:val="24"/>
        </w:rPr>
        <w:t xml:space="preserve">, </w:t>
      </w:r>
      <w:r w:rsidR="00825587" w:rsidRPr="00B06189">
        <w:rPr>
          <w:rFonts w:ascii="Times New Roman" w:hAnsi="Times New Roman" w:cs="Times New Roman"/>
          <w:sz w:val="24"/>
          <w:szCs w:val="24"/>
        </w:rPr>
        <w:t>we anticipate that attitudes toward parental leave and parental leave-taking for mothers and fathers will vary across dimensions of gender ideology.</w:t>
      </w:r>
      <w:r>
        <w:rPr>
          <w:rFonts w:ascii="Times New Roman" w:hAnsi="Times New Roman" w:cs="Times New Roman"/>
          <w:sz w:val="24"/>
          <w:szCs w:val="24"/>
        </w:rPr>
        <w:t xml:space="preserve"> First, we consider ideologies about mothers and fathers as financial providers.</w:t>
      </w:r>
      <w:r w:rsidR="00033302">
        <w:rPr>
          <w:rFonts w:ascii="Times New Roman" w:hAnsi="Times New Roman" w:cs="Times New Roman"/>
          <w:sz w:val="24"/>
          <w:szCs w:val="24"/>
        </w:rPr>
        <w:t xml:space="preserve"> Those who see fathers as providers fall in line with traditional notions of </w:t>
      </w:r>
      <w:r w:rsidR="00F30A5A">
        <w:rPr>
          <w:rFonts w:ascii="Times New Roman" w:hAnsi="Times New Roman" w:cs="Times New Roman"/>
          <w:sz w:val="24"/>
          <w:szCs w:val="24"/>
        </w:rPr>
        <w:t>men and masculinity</w:t>
      </w:r>
      <w:r w:rsidR="00FE2482">
        <w:rPr>
          <w:rFonts w:ascii="Times New Roman" w:hAnsi="Times New Roman" w:cs="Times New Roman"/>
          <w:sz w:val="24"/>
          <w:szCs w:val="24"/>
        </w:rPr>
        <w:t xml:space="preserve"> that perpetuate unequal gender relations</w:t>
      </w:r>
      <w:r w:rsidR="00F30A5A">
        <w:rPr>
          <w:rFonts w:ascii="Times New Roman" w:hAnsi="Times New Roman" w:cs="Times New Roman"/>
          <w:sz w:val="24"/>
          <w:szCs w:val="24"/>
        </w:rPr>
        <w:t xml:space="preserve"> (Messerschmidt 20</w:t>
      </w:r>
      <w:r w:rsidR="00FE2482">
        <w:rPr>
          <w:rFonts w:ascii="Times New Roman" w:hAnsi="Times New Roman" w:cs="Times New Roman"/>
          <w:sz w:val="24"/>
          <w:szCs w:val="24"/>
        </w:rPr>
        <w:t>19</w:t>
      </w:r>
      <w:r w:rsidR="00F30A5A">
        <w:rPr>
          <w:rFonts w:ascii="Times New Roman" w:hAnsi="Times New Roman" w:cs="Times New Roman"/>
          <w:sz w:val="24"/>
          <w:szCs w:val="24"/>
        </w:rPr>
        <w:t>).</w:t>
      </w:r>
      <w:r w:rsidR="0073435A">
        <w:rPr>
          <w:rFonts w:ascii="Times New Roman" w:hAnsi="Times New Roman" w:cs="Times New Roman"/>
          <w:sz w:val="24"/>
          <w:szCs w:val="24"/>
        </w:rPr>
        <w:t xml:space="preserve"> </w:t>
      </w:r>
      <w:r w:rsidR="003D1686">
        <w:rPr>
          <w:rFonts w:ascii="Times New Roman" w:hAnsi="Times New Roman" w:cs="Times New Roman"/>
          <w:sz w:val="24"/>
          <w:szCs w:val="24"/>
        </w:rPr>
        <w:t xml:space="preserve">Andrea Doucet (2020) suggests that there has been a binary of caregiving and breadwinning in which father involvement equals breadwinning in households with different-gender couples. </w:t>
      </w:r>
      <w:r w:rsidR="0073435A">
        <w:rPr>
          <w:rFonts w:ascii="Times New Roman" w:hAnsi="Times New Roman" w:cs="Times New Roman"/>
          <w:sz w:val="24"/>
          <w:szCs w:val="24"/>
        </w:rPr>
        <w:t xml:space="preserve">Therefore, those who think fathers should be providers may see parental leave as more suitable for mothers. </w:t>
      </w:r>
      <w:r w:rsidR="003D1686">
        <w:rPr>
          <w:rFonts w:ascii="Times New Roman" w:hAnsi="Times New Roman" w:cs="Times New Roman"/>
          <w:sz w:val="24"/>
          <w:szCs w:val="24"/>
        </w:rPr>
        <w:t>At the same time</w:t>
      </w:r>
      <w:r w:rsidR="0073435A">
        <w:rPr>
          <w:rFonts w:ascii="Times New Roman" w:hAnsi="Times New Roman" w:cs="Times New Roman"/>
          <w:sz w:val="24"/>
          <w:szCs w:val="24"/>
        </w:rPr>
        <w:t>,</w:t>
      </w:r>
      <w:r w:rsidR="003D1686">
        <w:rPr>
          <w:rFonts w:ascii="Times New Roman" w:hAnsi="Times New Roman" w:cs="Times New Roman"/>
          <w:sz w:val="24"/>
          <w:szCs w:val="24"/>
        </w:rPr>
        <w:t xml:space="preserve"> views of mothers as </w:t>
      </w:r>
      <w:r w:rsidR="003B1BF0">
        <w:rPr>
          <w:rFonts w:ascii="Times New Roman" w:hAnsi="Times New Roman" w:cs="Times New Roman"/>
          <w:sz w:val="24"/>
          <w:szCs w:val="24"/>
        </w:rPr>
        <w:t xml:space="preserve">financial </w:t>
      </w:r>
      <w:r w:rsidR="003D1686">
        <w:rPr>
          <w:rFonts w:ascii="Times New Roman" w:hAnsi="Times New Roman" w:cs="Times New Roman"/>
          <w:sz w:val="24"/>
          <w:szCs w:val="24"/>
        </w:rPr>
        <w:t>providers are changing and there is overwhelming support for employed mothers (Kaufman and Bair 2021)</w:t>
      </w:r>
      <w:r w:rsidR="003B1BF0">
        <w:rPr>
          <w:rFonts w:ascii="Times New Roman" w:hAnsi="Times New Roman" w:cs="Times New Roman"/>
          <w:sz w:val="24"/>
          <w:szCs w:val="24"/>
        </w:rPr>
        <w:t>.</w:t>
      </w:r>
      <w:r>
        <w:rPr>
          <w:rFonts w:ascii="Times New Roman" w:hAnsi="Times New Roman" w:cs="Times New Roman"/>
          <w:sz w:val="24"/>
          <w:szCs w:val="24"/>
        </w:rPr>
        <w:t xml:space="preserve"> </w:t>
      </w:r>
      <w:r w:rsidR="003B1BF0">
        <w:rPr>
          <w:rFonts w:ascii="Times New Roman" w:hAnsi="Times New Roman" w:cs="Times New Roman"/>
          <w:sz w:val="24"/>
          <w:szCs w:val="24"/>
        </w:rPr>
        <w:t xml:space="preserve">With regard to leave, </w:t>
      </w:r>
      <w:r w:rsidR="0073435A">
        <w:rPr>
          <w:rFonts w:ascii="Times New Roman" w:hAnsi="Times New Roman" w:cs="Times New Roman"/>
          <w:sz w:val="24"/>
          <w:szCs w:val="24"/>
        </w:rPr>
        <w:t>l</w:t>
      </w:r>
      <w:r w:rsidR="000C7D8A" w:rsidRPr="00B06189">
        <w:rPr>
          <w:rFonts w:ascii="Times New Roman" w:hAnsi="Times New Roman" w:cs="Times New Roman"/>
          <w:sz w:val="24"/>
          <w:szCs w:val="24"/>
        </w:rPr>
        <w:t xml:space="preserve">onger parental leave may have negative consequences for women’s employment and career opportunities (Kaufman 2020; Nieuwenhuis, Need, </w:t>
      </w:r>
      <w:r w:rsidR="002A314C" w:rsidRPr="00B06189">
        <w:rPr>
          <w:rFonts w:ascii="Times New Roman" w:hAnsi="Times New Roman" w:cs="Times New Roman"/>
          <w:sz w:val="24"/>
          <w:szCs w:val="24"/>
        </w:rPr>
        <w:t>and</w:t>
      </w:r>
      <w:r w:rsidR="000C7D8A" w:rsidRPr="00B06189">
        <w:rPr>
          <w:rFonts w:ascii="Times New Roman" w:hAnsi="Times New Roman" w:cs="Times New Roman"/>
          <w:sz w:val="24"/>
          <w:szCs w:val="24"/>
        </w:rPr>
        <w:t xml:space="preserve"> Van der Kolk 2017).</w:t>
      </w:r>
      <w:r w:rsidR="00ED58F5" w:rsidRPr="00B06189">
        <w:rPr>
          <w:rFonts w:ascii="Times New Roman" w:hAnsi="Times New Roman" w:cs="Times New Roman"/>
          <w:sz w:val="24"/>
          <w:szCs w:val="24"/>
        </w:rPr>
        <w:t xml:space="preserve"> Even in the US, where there is limited parental leave, longer leaves can reduce </w:t>
      </w:r>
      <w:r w:rsidR="00871FDE" w:rsidRPr="00B06189">
        <w:rPr>
          <w:rFonts w:ascii="Times New Roman" w:hAnsi="Times New Roman" w:cs="Times New Roman"/>
          <w:sz w:val="24"/>
          <w:szCs w:val="24"/>
        </w:rPr>
        <w:t>return</w:t>
      </w:r>
      <w:r w:rsidR="00825587" w:rsidRPr="00B06189">
        <w:rPr>
          <w:rFonts w:ascii="Times New Roman" w:hAnsi="Times New Roman" w:cs="Times New Roman"/>
          <w:sz w:val="24"/>
          <w:szCs w:val="24"/>
        </w:rPr>
        <w:t>s</w:t>
      </w:r>
      <w:r w:rsidR="00871FDE" w:rsidRPr="00B06189">
        <w:rPr>
          <w:rFonts w:ascii="Times New Roman" w:hAnsi="Times New Roman" w:cs="Times New Roman"/>
          <w:sz w:val="24"/>
          <w:szCs w:val="24"/>
        </w:rPr>
        <w:t xml:space="preserve"> to work and upward mobility at work (Aisenbrey, Evertsson, </w:t>
      </w:r>
      <w:r w:rsidR="002A314C" w:rsidRPr="00B06189">
        <w:rPr>
          <w:rFonts w:ascii="Times New Roman" w:hAnsi="Times New Roman" w:cs="Times New Roman"/>
          <w:sz w:val="24"/>
          <w:szCs w:val="24"/>
        </w:rPr>
        <w:t>and</w:t>
      </w:r>
      <w:r w:rsidR="00871FDE" w:rsidRPr="00B06189">
        <w:rPr>
          <w:rFonts w:ascii="Times New Roman" w:hAnsi="Times New Roman" w:cs="Times New Roman"/>
          <w:sz w:val="24"/>
          <w:szCs w:val="24"/>
        </w:rPr>
        <w:t xml:space="preserve"> Grunow 2009). Those who think mothers should be providers</w:t>
      </w:r>
      <w:r w:rsidR="007D55CA" w:rsidRPr="00B06189">
        <w:rPr>
          <w:rFonts w:ascii="Times New Roman" w:hAnsi="Times New Roman" w:cs="Times New Roman"/>
          <w:sz w:val="24"/>
          <w:szCs w:val="24"/>
        </w:rPr>
        <w:t xml:space="preserve"> </w:t>
      </w:r>
      <w:r w:rsidR="00871FDE" w:rsidRPr="00B06189">
        <w:rPr>
          <w:rFonts w:ascii="Times New Roman" w:hAnsi="Times New Roman" w:cs="Times New Roman"/>
          <w:sz w:val="24"/>
          <w:szCs w:val="24"/>
        </w:rPr>
        <w:t xml:space="preserve">may therefore favor shorter maternity leave in an attempt to avoid the negative career consequences of lengthy </w:t>
      </w:r>
      <w:r w:rsidR="007F3C1C" w:rsidRPr="00B06189">
        <w:rPr>
          <w:rFonts w:ascii="Times New Roman" w:hAnsi="Times New Roman" w:cs="Times New Roman"/>
          <w:sz w:val="24"/>
          <w:szCs w:val="24"/>
        </w:rPr>
        <w:t>employment absences.</w:t>
      </w:r>
      <w:r w:rsidR="0030244F">
        <w:rPr>
          <w:rFonts w:ascii="Times New Roman" w:hAnsi="Times New Roman" w:cs="Times New Roman"/>
          <w:sz w:val="24"/>
          <w:szCs w:val="24"/>
        </w:rPr>
        <w:t xml:space="preserve"> In addition, those who support mothers as providers may feel as though fathers should take on more of the domestic work and therefore support longer paternity leave and a smaller gap between maternity and paternity leave.</w:t>
      </w:r>
      <w:r w:rsidR="0073435A">
        <w:rPr>
          <w:rFonts w:ascii="Times New Roman" w:hAnsi="Times New Roman" w:cs="Times New Roman"/>
          <w:sz w:val="24"/>
          <w:szCs w:val="24"/>
        </w:rPr>
        <w:t xml:space="preserve"> We hypothesize:</w:t>
      </w:r>
      <w:r w:rsidR="006B7F6D" w:rsidRPr="00B06189">
        <w:rPr>
          <w:rFonts w:ascii="Times New Roman" w:hAnsi="Times New Roman" w:cs="Times New Roman"/>
          <w:sz w:val="24"/>
          <w:szCs w:val="24"/>
        </w:rPr>
        <w:t xml:space="preserve"> </w:t>
      </w:r>
    </w:p>
    <w:p w14:paraId="59397623" w14:textId="77777777" w:rsidR="00284699" w:rsidRDefault="00284699" w:rsidP="00284699">
      <w:pPr>
        <w:spacing w:after="0" w:line="480" w:lineRule="auto"/>
        <w:ind w:left="720"/>
        <w:rPr>
          <w:rFonts w:ascii="Times New Roman" w:hAnsi="Times New Roman" w:cs="Times New Roman"/>
          <w:i/>
          <w:iCs/>
          <w:sz w:val="24"/>
          <w:szCs w:val="24"/>
        </w:rPr>
      </w:pPr>
      <w:r>
        <w:rPr>
          <w:rFonts w:ascii="Times New Roman" w:hAnsi="Times New Roman" w:cs="Times New Roman"/>
          <w:i/>
          <w:iCs/>
          <w:sz w:val="24"/>
          <w:szCs w:val="24"/>
        </w:rPr>
        <w:t>Hypothesis 1a: Those who agree that a good father supports his family financially will desire shorter paternity leave and longer maternity leave, will prefer a larger gap between desired length of maternity and paternity leave, and will be more likely to think that a father took too much paternity leave.</w:t>
      </w:r>
    </w:p>
    <w:p w14:paraId="0C76150E" w14:textId="77777777" w:rsidR="00284699" w:rsidRDefault="00284699" w:rsidP="00284699">
      <w:pPr>
        <w:spacing w:after="0" w:line="480" w:lineRule="auto"/>
        <w:ind w:left="720"/>
        <w:rPr>
          <w:rFonts w:ascii="Times New Roman" w:hAnsi="Times New Roman" w:cs="Times New Roman"/>
          <w:i/>
          <w:iCs/>
          <w:sz w:val="24"/>
          <w:szCs w:val="24"/>
        </w:rPr>
      </w:pPr>
      <w:r>
        <w:rPr>
          <w:rFonts w:ascii="Times New Roman" w:hAnsi="Times New Roman" w:cs="Times New Roman"/>
          <w:i/>
          <w:iCs/>
          <w:sz w:val="24"/>
          <w:szCs w:val="24"/>
        </w:rPr>
        <w:t>Hypothesis 1b: Those who agree that a good mother supports her family financially will desire shorter maternity leave and longer paternity leave, will prefer a smaller gap between desired length of maternity and paternity leave, and will be more likely to think that a mother took too much maternity leave.</w:t>
      </w:r>
    </w:p>
    <w:p w14:paraId="226E64AB" w14:textId="5F8F673A" w:rsidR="00FF71DA" w:rsidRPr="00B06189" w:rsidRDefault="0073435A" w:rsidP="008C68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we consider ideologies about mothers and fathers as caregivers.</w:t>
      </w:r>
      <w:r w:rsidR="006F77A6">
        <w:rPr>
          <w:rFonts w:ascii="Times New Roman" w:hAnsi="Times New Roman" w:cs="Times New Roman"/>
          <w:sz w:val="24"/>
          <w:szCs w:val="24"/>
        </w:rPr>
        <w:t xml:space="preserve"> As with breadwinning fathers, caregiving mothers are core to traditional views of gender and family</w:t>
      </w:r>
      <w:r w:rsidR="00D8305B">
        <w:rPr>
          <w:rFonts w:ascii="Times New Roman" w:hAnsi="Times New Roman" w:cs="Times New Roman"/>
          <w:sz w:val="24"/>
          <w:szCs w:val="24"/>
        </w:rPr>
        <w:t xml:space="preserve"> – and </w:t>
      </w:r>
      <w:r w:rsidR="006F77A6">
        <w:rPr>
          <w:rFonts w:ascii="Times New Roman" w:hAnsi="Times New Roman" w:cs="Times New Roman"/>
          <w:sz w:val="24"/>
          <w:szCs w:val="24"/>
        </w:rPr>
        <w:t xml:space="preserve">these </w:t>
      </w:r>
      <w:r w:rsidR="006F77A6" w:rsidRPr="00B06189">
        <w:rPr>
          <w:rFonts w:ascii="Times New Roman" w:hAnsi="Times New Roman" w:cs="Times New Roman"/>
          <w:sz w:val="24"/>
          <w:szCs w:val="24"/>
        </w:rPr>
        <w:t xml:space="preserve">traditional </w:t>
      </w:r>
      <w:r w:rsidR="006F77A6">
        <w:rPr>
          <w:rFonts w:ascii="Times New Roman" w:hAnsi="Times New Roman" w:cs="Times New Roman"/>
          <w:sz w:val="24"/>
          <w:szCs w:val="24"/>
        </w:rPr>
        <w:t>endorsements of</w:t>
      </w:r>
      <w:r w:rsidR="006F77A6" w:rsidRPr="00B06189">
        <w:rPr>
          <w:rFonts w:ascii="Times New Roman" w:hAnsi="Times New Roman" w:cs="Times New Roman"/>
          <w:sz w:val="24"/>
          <w:szCs w:val="24"/>
        </w:rPr>
        <w:t xml:space="preserve"> women </w:t>
      </w:r>
      <w:r w:rsidR="006F77A6">
        <w:rPr>
          <w:rFonts w:ascii="Times New Roman" w:hAnsi="Times New Roman" w:cs="Times New Roman"/>
          <w:sz w:val="24"/>
          <w:szCs w:val="24"/>
        </w:rPr>
        <w:t>as</w:t>
      </w:r>
      <w:r w:rsidR="006F77A6" w:rsidRPr="00B06189">
        <w:rPr>
          <w:rFonts w:ascii="Times New Roman" w:hAnsi="Times New Roman" w:cs="Times New Roman"/>
          <w:sz w:val="24"/>
          <w:szCs w:val="24"/>
        </w:rPr>
        <w:t xml:space="preserve"> primarily responsible for housework and childcare</w:t>
      </w:r>
      <w:r w:rsidR="006F77A6">
        <w:rPr>
          <w:rFonts w:ascii="Times New Roman" w:hAnsi="Times New Roman" w:cs="Times New Roman"/>
          <w:sz w:val="24"/>
          <w:szCs w:val="24"/>
        </w:rPr>
        <w:t xml:space="preserve"> </w:t>
      </w:r>
      <w:r w:rsidR="00D8305B">
        <w:rPr>
          <w:rFonts w:ascii="Times New Roman" w:hAnsi="Times New Roman" w:cs="Times New Roman"/>
          <w:sz w:val="24"/>
          <w:szCs w:val="24"/>
        </w:rPr>
        <w:t>persist</w:t>
      </w:r>
      <w:r w:rsidR="006F77A6" w:rsidRPr="00B06189">
        <w:rPr>
          <w:rFonts w:ascii="Times New Roman" w:hAnsi="Times New Roman" w:cs="Times New Roman"/>
          <w:sz w:val="24"/>
          <w:szCs w:val="24"/>
        </w:rPr>
        <w:t xml:space="preserve"> (Dernberger and Pepin 2020</w:t>
      </w:r>
      <w:r w:rsidR="006F77A6">
        <w:rPr>
          <w:rFonts w:ascii="Times New Roman" w:hAnsi="Times New Roman" w:cs="Times New Roman"/>
          <w:sz w:val="24"/>
          <w:szCs w:val="24"/>
        </w:rPr>
        <w:t>). Therefore, those who think mothers should be caregivers are likely to support as much time home as possible for mothers, including longer maternity leave, while expecting fathers to return to work more quickly. On the other hand, the</w:t>
      </w:r>
      <w:r w:rsidR="003A0B83" w:rsidRPr="00B06189">
        <w:rPr>
          <w:rFonts w:ascii="Times New Roman" w:hAnsi="Times New Roman" w:cs="Times New Roman"/>
          <w:sz w:val="24"/>
          <w:szCs w:val="24"/>
        </w:rPr>
        <w:t xml:space="preserve"> </w:t>
      </w:r>
      <w:r w:rsidR="002212D3" w:rsidRPr="00B06189">
        <w:rPr>
          <w:rFonts w:ascii="Times New Roman" w:hAnsi="Times New Roman" w:cs="Times New Roman"/>
          <w:sz w:val="24"/>
          <w:szCs w:val="24"/>
        </w:rPr>
        <w:t>wide</w:t>
      </w:r>
      <w:r w:rsidR="003A0B83" w:rsidRPr="00B06189">
        <w:rPr>
          <w:rFonts w:ascii="Times New Roman" w:hAnsi="Times New Roman" w:cs="Times New Roman"/>
          <w:sz w:val="24"/>
          <w:szCs w:val="24"/>
        </w:rPr>
        <w:t xml:space="preserve"> support for fathers as caregivers suggests a clear link between egalitarian views of fathers and desired length of paternity leave.</w:t>
      </w:r>
      <w:r w:rsidR="00FD4A66" w:rsidRPr="00B06189">
        <w:rPr>
          <w:rFonts w:ascii="Times New Roman" w:hAnsi="Times New Roman" w:cs="Times New Roman"/>
          <w:sz w:val="24"/>
          <w:szCs w:val="24"/>
        </w:rPr>
        <w:t xml:space="preserve"> Most fathers want to take paternity leave and consider leave an important workplace issue (Harrington et al. 2014), and US attitudes are generally supportive of fathers taking leave (Petts</w:t>
      </w:r>
      <w:r w:rsidR="00053242">
        <w:rPr>
          <w:rFonts w:ascii="Times New Roman" w:hAnsi="Times New Roman" w:cs="Times New Roman"/>
          <w:sz w:val="24"/>
          <w:szCs w:val="24"/>
        </w:rPr>
        <w:t xml:space="preserve"> et al.</w:t>
      </w:r>
      <w:r w:rsidR="00FD4A66" w:rsidRPr="00B06189">
        <w:rPr>
          <w:rFonts w:ascii="Times New Roman" w:hAnsi="Times New Roman" w:cs="Times New Roman"/>
          <w:sz w:val="24"/>
          <w:szCs w:val="24"/>
        </w:rPr>
        <w:t xml:space="preserve"> 2020).</w:t>
      </w:r>
      <w:r w:rsidR="008C68C4" w:rsidRPr="00B06189">
        <w:rPr>
          <w:rFonts w:ascii="Times New Roman" w:hAnsi="Times New Roman" w:cs="Times New Roman"/>
          <w:sz w:val="24"/>
          <w:szCs w:val="24"/>
        </w:rPr>
        <w:t xml:space="preserve"> Not surprisingly, fathers who take longer leaves are more engaged in caregiving (Petts </w:t>
      </w:r>
      <w:r w:rsidR="002A314C" w:rsidRPr="00B06189">
        <w:rPr>
          <w:rFonts w:ascii="Times New Roman" w:hAnsi="Times New Roman" w:cs="Times New Roman"/>
          <w:sz w:val="24"/>
          <w:szCs w:val="24"/>
        </w:rPr>
        <w:t>and</w:t>
      </w:r>
      <w:r w:rsidR="008C68C4" w:rsidRPr="00B06189">
        <w:rPr>
          <w:rFonts w:ascii="Times New Roman" w:hAnsi="Times New Roman" w:cs="Times New Roman"/>
          <w:sz w:val="24"/>
          <w:szCs w:val="24"/>
        </w:rPr>
        <w:t xml:space="preserve"> Knoester 2018).</w:t>
      </w:r>
      <w:r w:rsidR="00FD4A66" w:rsidRPr="00B06189">
        <w:rPr>
          <w:rFonts w:ascii="Times New Roman" w:hAnsi="Times New Roman" w:cs="Times New Roman"/>
          <w:sz w:val="24"/>
          <w:szCs w:val="24"/>
        </w:rPr>
        <w:t xml:space="preserve"> Th</w:t>
      </w:r>
      <w:r w:rsidR="008C68C4" w:rsidRPr="00B06189">
        <w:rPr>
          <w:rFonts w:ascii="Times New Roman" w:hAnsi="Times New Roman" w:cs="Times New Roman"/>
          <w:sz w:val="24"/>
          <w:szCs w:val="24"/>
        </w:rPr>
        <w:t>erefore, th</w:t>
      </w:r>
      <w:r w:rsidR="00FD4A66" w:rsidRPr="00B06189">
        <w:rPr>
          <w:rFonts w:ascii="Times New Roman" w:hAnsi="Times New Roman" w:cs="Times New Roman"/>
          <w:sz w:val="24"/>
          <w:szCs w:val="24"/>
        </w:rPr>
        <w:t>ose who think fathers should be caregivers are likely to support longer leaves for fathers</w:t>
      </w:r>
      <w:r w:rsidR="0030244F">
        <w:rPr>
          <w:rFonts w:ascii="Times New Roman" w:hAnsi="Times New Roman" w:cs="Times New Roman"/>
          <w:sz w:val="24"/>
          <w:szCs w:val="24"/>
        </w:rPr>
        <w:t xml:space="preserve"> and a smaller gap between maternity and paternity leave</w:t>
      </w:r>
      <w:r w:rsidR="00FD4A66" w:rsidRPr="00B06189">
        <w:rPr>
          <w:rFonts w:ascii="Times New Roman" w:hAnsi="Times New Roman" w:cs="Times New Roman"/>
          <w:sz w:val="24"/>
          <w:szCs w:val="24"/>
        </w:rPr>
        <w:t>.</w:t>
      </w:r>
      <w:r w:rsidR="004056E9">
        <w:rPr>
          <w:rFonts w:ascii="Times New Roman" w:hAnsi="Times New Roman" w:cs="Times New Roman"/>
          <w:sz w:val="24"/>
          <w:szCs w:val="24"/>
        </w:rPr>
        <w:t xml:space="preserve"> </w:t>
      </w:r>
      <w:bookmarkStart w:id="1" w:name="_Hlk131583500"/>
      <w:r w:rsidR="004056E9">
        <w:rPr>
          <w:rFonts w:ascii="Times New Roman" w:hAnsi="Times New Roman" w:cs="Times New Roman"/>
          <w:sz w:val="24"/>
          <w:szCs w:val="24"/>
        </w:rPr>
        <w:t>Yet, unlike with more traditional attitudes focused on mothers as caregivers</w:t>
      </w:r>
      <w:r w:rsidR="00EC3787">
        <w:rPr>
          <w:rFonts w:ascii="Times New Roman" w:hAnsi="Times New Roman" w:cs="Times New Roman"/>
          <w:sz w:val="24"/>
          <w:szCs w:val="24"/>
        </w:rPr>
        <w:t>, those who support father involvement are not necessarily opposed to mothers also taking leave and being involved in caregiving.</w:t>
      </w:r>
      <w:r w:rsidR="4CB8C556" w:rsidRPr="00B06189">
        <w:rPr>
          <w:rFonts w:ascii="Times New Roman" w:hAnsi="Times New Roman" w:cs="Times New Roman"/>
          <w:sz w:val="24"/>
          <w:szCs w:val="24"/>
        </w:rPr>
        <w:t xml:space="preserve"> </w:t>
      </w:r>
      <w:bookmarkEnd w:id="1"/>
      <w:r w:rsidR="0030244F">
        <w:rPr>
          <w:rFonts w:ascii="Times New Roman" w:hAnsi="Times New Roman" w:cs="Times New Roman"/>
          <w:sz w:val="24"/>
          <w:szCs w:val="24"/>
        </w:rPr>
        <w:t>W</w:t>
      </w:r>
      <w:r w:rsidR="003340C4" w:rsidRPr="00B06189">
        <w:rPr>
          <w:rFonts w:ascii="Times New Roman" w:hAnsi="Times New Roman" w:cs="Times New Roman"/>
          <w:sz w:val="24"/>
          <w:szCs w:val="24"/>
        </w:rPr>
        <w:t>e</w:t>
      </w:r>
      <w:r w:rsidR="0030244F">
        <w:rPr>
          <w:rFonts w:ascii="Times New Roman" w:hAnsi="Times New Roman" w:cs="Times New Roman"/>
          <w:sz w:val="24"/>
          <w:szCs w:val="24"/>
        </w:rPr>
        <w:t xml:space="preserve"> posit the following</w:t>
      </w:r>
      <w:r w:rsidR="003340C4" w:rsidRPr="00B06189">
        <w:rPr>
          <w:rFonts w:ascii="Times New Roman" w:hAnsi="Times New Roman" w:cs="Times New Roman"/>
          <w:sz w:val="24"/>
          <w:szCs w:val="24"/>
        </w:rPr>
        <w:t xml:space="preserve"> </w:t>
      </w:r>
      <w:r w:rsidR="4CB8C556" w:rsidRPr="00B06189">
        <w:rPr>
          <w:rFonts w:ascii="Times New Roman" w:hAnsi="Times New Roman" w:cs="Times New Roman"/>
          <w:sz w:val="24"/>
          <w:szCs w:val="24"/>
        </w:rPr>
        <w:t>hypothes</w:t>
      </w:r>
      <w:r w:rsidR="0030244F">
        <w:rPr>
          <w:rFonts w:ascii="Times New Roman" w:hAnsi="Times New Roman" w:cs="Times New Roman"/>
          <w:sz w:val="24"/>
          <w:szCs w:val="24"/>
        </w:rPr>
        <w:t>es</w:t>
      </w:r>
      <w:r w:rsidR="4CB8C556" w:rsidRPr="00B06189">
        <w:rPr>
          <w:rFonts w:ascii="Times New Roman" w:hAnsi="Times New Roman" w:cs="Times New Roman"/>
          <w:sz w:val="24"/>
          <w:szCs w:val="24"/>
        </w:rPr>
        <w:t>:</w:t>
      </w:r>
    </w:p>
    <w:p w14:paraId="231075A6" w14:textId="0E49A750" w:rsidR="00533022" w:rsidRDefault="00533022" w:rsidP="00533022">
      <w:pPr>
        <w:spacing w:after="0" w:line="480" w:lineRule="auto"/>
        <w:ind w:left="720"/>
        <w:rPr>
          <w:rFonts w:ascii="Times New Roman" w:hAnsi="Times New Roman" w:cs="Times New Roman"/>
          <w:i/>
          <w:iCs/>
          <w:sz w:val="24"/>
          <w:szCs w:val="24"/>
        </w:rPr>
      </w:pPr>
      <w:r>
        <w:rPr>
          <w:rFonts w:ascii="Times New Roman" w:hAnsi="Times New Roman" w:cs="Times New Roman"/>
          <w:i/>
          <w:iCs/>
          <w:sz w:val="24"/>
          <w:szCs w:val="24"/>
        </w:rPr>
        <w:t>Hypothesis 2a: Those who agree that a mother’s primary role is caregiving will desire longer maternity leave</w:t>
      </w:r>
      <w:r w:rsidR="002E3401">
        <w:rPr>
          <w:rFonts w:ascii="Times New Roman" w:hAnsi="Times New Roman" w:cs="Times New Roman"/>
          <w:i/>
          <w:iCs/>
          <w:sz w:val="24"/>
          <w:szCs w:val="24"/>
        </w:rPr>
        <w:t xml:space="preserve"> and shorter paternity leave</w:t>
      </w:r>
      <w:r>
        <w:rPr>
          <w:rFonts w:ascii="Times New Roman" w:hAnsi="Times New Roman" w:cs="Times New Roman"/>
          <w:i/>
          <w:iCs/>
          <w:sz w:val="24"/>
          <w:szCs w:val="24"/>
        </w:rPr>
        <w:t xml:space="preserve">, will </w:t>
      </w:r>
      <w:r w:rsidR="002E3401">
        <w:rPr>
          <w:rFonts w:ascii="Times New Roman" w:hAnsi="Times New Roman" w:cs="Times New Roman"/>
          <w:i/>
          <w:iCs/>
          <w:sz w:val="24"/>
          <w:szCs w:val="24"/>
        </w:rPr>
        <w:t>prefer</w:t>
      </w:r>
      <w:r>
        <w:rPr>
          <w:rFonts w:ascii="Times New Roman" w:hAnsi="Times New Roman" w:cs="Times New Roman"/>
          <w:i/>
          <w:iCs/>
          <w:sz w:val="24"/>
          <w:szCs w:val="24"/>
        </w:rPr>
        <w:t xml:space="preserve"> a larger gap between desired length of maternity and paternity leave, and will be more likely to think that a mother took too little maternity leave.</w:t>
      </w:r>
    </w:p>
    <w:p w14:paraId="3F70BAEF" w14:textId="1ADAEC51" w:rsidR="004056E9" w:rsidRPr="00EC3787" w:rsidRDefault="00533022" w:rsidP="00EC3787">
      <w:pPr>
        <w:spacing w:after="0" w:line="480" w:lineRule="auto"/>
        <w:ind w:left="720"/>
        <w:rPr>
          <w:rFonts w:ascii="Times New Roman" w:hAnsi="Times New Roman" w:cs="Times New Roman"/>
          <w:sz w:val="24"/>
          <w:szCs w:val="24"/>
        </w:rPr>
      </w:pPr>
      <w:r>
        <w:rPr>
          <w:rFonts w:ascii="Times New Roman" w:hAnsi="Times New Roman" w:cs="Times New Roman"/>
          <w:i/>
          <w:iCs/>
          <w:sz w:val="24"/>
          <w:szCs w:val="24"/>
        </w:rPr>
        <w:t xml:space="preserve">Hypothesis 2b: Those who agree that fathers should be as involved in caregiving as mothers will desire longer paternity leave, will </w:t>
      </w:r>
      <w:r w:rsidR="002E3401">
        <w:rPr>
          <w:rFonts w:ascii="Times New Roman" w:hAnsi="Times New Roman" w:cs="Times New Roman"/>
          <w:i/>
          <w:iCs/>
          <w:sz w:val="24"/>
          <w:szCs w:val="24"/>
        </w:rPr>
        <w:t>prefer</w:t>
      </w:r>
      <w:r>
        <w:rPr>
          <w:rFonts w:ascii="Times New Roman" w:hAnsi="Times New Roman" w:cs="Times New Roman"/>
          <w:i/>
          <w:iCs/>
          <w:sz w:val="24"/>
          <w:szCs w:val="24"/>
        </w:rPr>
        <w:t xml:space="preserve"> a smaller gap between desired length of maternity and paternity leave, and will be more likely to think that a father took too little paternity leave.</w:t>
      </w:r>
    </w:p>
    <w:p w14:paraId="237547E4" w14:textId="526081A8" w:rsidR="003D1686" w:rsidRPr="000809A3" w:rsidRDefault="003D1686" w:rsidP="000809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F77A6">
        <w:rPr>
          <w:rFonts w:ascii="Times New Roman" w:hAnsi="Times New Roman" w:cs="Times New Roman"/>
          <w:sz w:val="24"/>
          <w:szCs w:val="24"/>
        </w:rPr>
        <w:t>hird, we consider ideologies about how mothers and fathers balance their work and family roles.</w:t>
      </w:r>
      <w:r w:rsidR="001E655E">
        <w:rPr>
          <w:rFonts w:ascii="Times New Roman" w:hAnsi="Times New Roman" w:cs="Times New Roman"/>
          <w:sz w:val="24"/>
          <w:szCs w:val="24"/>
        </w:rPr>
        <w:t xml:space="preserve"> We do this through attitudes about working </w:t>
      </w:r>
      <w:r w:rsidR="00D8305B">
        <w:rPr>
          <w:rFonts w:ascii="Times New Roman" w:hAnsi="Times New Roman" w:cs="Times New Roman"/>
          <w:sz w:val="24"/>
          <w:szCs w:val="24"/>
        </w:rPr>
        <w:t>parents</w:t>
      </w:r>
      <w:r w:rsidR="001E655E">
        <w:rPr>
          <w:rFonts w:ascii="Times New Roman" w:hAnsi="Times New Roman" w:cs="Times New Roman"/>
          <w:sz w:val="24"/>
          <w:szCs w:val="24"/>
        </w:rPr>
        <w:t xml:space="preserve"> establishing a warm relationship with their children.</w:t>
      </w:r>
      <w:r w:rsidR="0089570A">
        <w:rPr>
          <w:rFonts w:ascii="Times New Roman" w:hAnsi="Times New Roman" w:cs="Times New Roman"/>
          <w:sz w:val="24"/>
          <w:szCs w:val="24"/>
        </w:rPr>
        <w:t xml:space="preserve"> For mothers, the stereotype of employed mothers as less committed and less warm compared to non-employed mothers </w:t>
      </w:r>
      <w:r w:rsidR="00014A89">
        <w:rPr>
          <w:rFonts w:ascii="Times New Roman" w:hAnsi="Times New Roman" w:cs="Times New Roman"/>
          <w:sz w:val="24"/>
          <w:szCs w:val="24"/>
        </w:rPr>
        <w:t>persists</w:t>
      </w:r>
      <w:r w:rsidR="0089570A">
        <w:rPr>
          <w:rFonts w:ascii="Times New Roman" w:hAnsi="Times New Roman" w:cs="Times New Roman"/>
          <w:sz w:val="24"/>
          <w:szCs w:val="24"/>
        </w:rPr>
        <w:t xml:space="preserve"> (Odenweller and Rittenour 2017). Yet, those who argue that employed mothers are just as warm as non-employed mothers challenge traditional notions of motherhood. Therefore, </w:t>
      </w:r>
      <w:r w:rsidR="000809A3">
        <w:rPr>
          <w:rFonts w:ascii="Times New Roman" w:hAnsi="Times New Roman" w:cs="Times New Roman"/>
          <w:sz w:val="24"/>
          <w:szCs w:val="24"/>
        </w:rPr>
        <w:t>patterns regarding the work/family dimension of gender ideology should be similar to those for mothers as financial providers discussed above, suggesting less need for longer maternity leaves and more emphasis on equal leaves for mothers and fathers. For fathers, the potential relationship may be more difficult to see.</w:t>
      </w:r>
      <w:r w:rsidR="00776401">
        <w:rPr>
          <w:rFonts w:ascii="Times New Roman" w:hAnsi="Times New Roman" w:cs="Times New Roman"/>
          <w:sz w:val="24"/>
          <w:szCs w:val="24"/>
        </w:rPr>
        <w:t xml:space="preserve"> Because fathers are expected to engage in employment, the comparison is often based more on hours of work rather than whether or not they are employed. With greater emphasis on involved fathers, there is now more concern about too much emphasis on breadwinning</w:t>
      </w:r>
      <w:r w:rsidR="00884D39">
        <w:rPr>
          <w:rFonts w:ascii="Times New Roman" w:hAnsi="Times New Roman" w:cs="Times New Roman"/>
          <w:sz w:val="24"/>
          <w:szCs w:val="24"/>
        </w:rPr>
        <w:t xml:space="preserve"> or working too much</w:t>
      </w:r>
      <w:r w:rsidR="00776401">
        <w:rPr>
          <w:rFonts w:ascii="Times New Roman" w:hAnsi="Times New Roman" w:cs="Times New Roman"/>
          <w:sz w:val="24"/>
          <w:szCs w:val="24"/>
        </w:rPr>
        <w:t xml:space="preserve">. For example, opinions about whether work-oriented fathers hurt their families is split </w:t>
      </w:r>
      <w:r w:rsidR="00884D39">
        <w:rPr>
          <w:rFonts w:ascii="Times New Roman" w:hAnsi="Times New Roman" w:cs="Times New Roman"/>
          <w:sz w:val="24"/>
          <w:szCs w:val="24"/>
        </w:rPr>
        <w:t xml:space="preserve">among the US population </w:t>
      </w:r>
      <w:r w:rsidR="00776401">
        <w:rPr>
          <w:rFonts w:ascii="Times New Roman" w:hAnsi="Times New Roman" w:cs="Times New Roman"/>
          <w:sz w:val="24"/>
          <w:szCs w:val="24"/>
        </w:rPr>
        <w:t>(Kaufman and Bair 2021). It may be that those who think fathers who work</w:t>
      </w:r>
      <w:r w:rsidR="00696C10">
        <w:rPr>
          <w:rFonts w:ascii="Times New Roman" w:hAnsi="Times New Roman" w:cs="Times New Roman"/>
          <w:sz w:val="24"/>
          <w:szCs w:val="24"/>
        </w:rPr>
        <w:t xml:space="preserve"> </w:t>
      </w:r>
      <w:r w:rsidR="00466707">
        <w:rPr>
          <w:rFonts w:ascii="Times New Roman" w:hAnsi="Times New Roman" w:cs="Times New Roman"/>
          <w:sz w:val="24"/>
          <w:szCs w:val="24"/>
        </w:rPr>
        <w:t>longer hours</w:t>
      </w:r>
      <w:r w:rsidR="00776401">
        <w:rPr>
          <w:rFonts w:ascii="Times New Roman" w:hAnsi="Times New Roman" w:cs="Times New Roman"/>
          <w:sz w:val="24"/>
          <w:szCs w:val="24"/>
        </w:rPr>
        <w:t xml:space="preserve"> can have as warm a relationship as those who work fewer hours may then prefer shorter paternity leave. </w:t>
      </w:r>
      <w:r w:rsidR="000D56DC">
        <w:rPr>
          <w:rFonts w:ascii="Times New Roman" w:hAnsi="Times New Roman" w:cs="Times New Roman"/>
          <w:sz w:val="24"/>
          <w:szCs w:val="24"/>
        </w:rPr>
        <w:t>Therefore, we hypothesize:</w:t>
      </w:r>
      <w:r w:rsidR="000809A3">
        <w:rPr>
          <w:rFonts w:ascii="Times New Roman" w:hAnsi="Times New Roman" w:cs="Times New Roman"/>
          <w:sz w:val="24"/>
          <w:szCs w:val="24"/>
        </w:rPr>
        <w:t xml:space="preserve"> </w:t>
      </w:r>
    </w:p>
    <w:p w14:paraId="06281768" w14:textId="24F3B597" w:rsidR="00533022" w:rsidRDefault="00533022" w:rsidP="00533022">
      <w:pPr>
        <w:spacing w:after="0" w:line="48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Hypothesis </w:t>
      </w:r>
      <w:r w:rsidR="00183DD3">
        <w:rPr>
          <w:rFonts w:ascii="Times New Roman" w:hAnsi="Times New Roman" w:cs="Times New Roman"/>
          <w:i/>
          <w:iCs/>
          <w:sz w:val="24"/>
          <w:szCs w:val="24"/>
        </w:rPr>
        <w:t>3</w:t>
      </w:r>
      <w:r>
        <w:rPr>
          <w:rFonts w:ascii="Times New Roman" w:hAnsi="Times New Roman" w:cs="Times New Roman"/>
          <w:i/>
          <w:iCs/>
          <w:sz w:val="24"/>
          <w:szCs w:val="24"/>
        </w:rPr>
        <w:t xml:space="preserve">a: Those who </w:t>
      </w:r>
      <w:r w:rsidR="002E3401">
        <w:rPr>
          <w:rFonts w:ascii="Times New Roman" w:hAnsi="Times New Roman" w:cs="Times New Roman"/>
          <w:i/>
          <w:iCs/>
          <w:sz w:val="24"/>
          <w:szCs w:val="24"/>
        </w:rPr>
        <w:t>agree</w:t>
      </w:r>
      <w:r>
        <w:rPr>
          <w:rFonts w:ascii="Times New Roman" w:hAnsi="Times New Roman" w:cs="Times New Roman"/>
          <w:i/>
          <w:iCs/>
          <w:sz w:val="24"/>
          <w:szCs w:val="24"/>
        </w:rPr>
        <w:t xml:space="preserve"> that a</w:t>
      </w:r>
      <w:r w:rsidR="00183DD3">
        <w:rPr>
          <w:rFonts w:ascii="Times New Roman" w:hAnsi="Times New Roman" w:cs="Times New Roman"/>
          <w:i/>
          <w:iCs/>
          <w:sz w:val="24"/>
          <w:szCs w:val="24"/>
        </w:rPr>
        <w:t>n employed</w:t>
      </w:r>
      <w:r>
        <w:rPr>
          <w:rFonts w:ascii="Times New Roman" w:hAnsi="Times New Roman" w:cs="Times New Roman"/>
          <w:i/>
          <w:iCs/>
          <w:sz w:val="24"/>
          <w:szCs w:val="24"/>
        </w:rPr>
        <w:t xml:space="preserve"> mother</w:t>
      </w:r>
      <w:r w:rsidR="00183DD3">
        <w:rPr>
          <w:rFonts w:ascii="Times New Roman" w:hAnsi="Times New Roman" w:cs="Times New Roman"/>
          <w:i/>
          <w:iCs/>
          <w:sz w:val="24"/>
          <w:szCs w:val="24"/>
        </w:rPr>
        <w:t xml:space="preserve"> can establish as warm a relationship with her children as a non-employed mother</w:t>
      </w:r>
      <w:r>
        <w:rPr>
          <w:rFonts w:ascii="Times New Roman" w:hAnsi="Times New Roman" w:cs="Times New Roman"/>
          <w:i/>
          <w:iCs/>
          <w:sz w:val="24"/>
          <w:szCs w:val="24"/>
        </w:rPr>
        <w:t xml:space="preserve"> will desire </w:t>
      </w:r>
      <w:r w:rsidR="00183DD3">
        <w:rPr>
          <w:rFonts w:ascii="Times New Roman" w:hAnsi="Times New Roman" w:cs="Times New Roman"/>
          <w:i/>
          <w:iCs/>
          <w:sz w:val="24"/>
          <w:szCs w:val="24"/>
        </w:rPr>
        <w:t>shorter</w:t>
      </w:r>
      <w:r>
        <w:rPr>
          <w:rFonts w:ascii="Times New Roman" w:hAnsi="Times New Roman" w:cs="Times New Roman"/>
          <w:i/>
          <w:iCs/>
          <w:sz w:val="24"/>
          <w:szCs w:val="24"/>
        </w:rPr>
        <w:t xml:space="preserve"> maternity leave</w:t>
      </w:r>
      <w:r w:rsidR="00183DD3">
        <w:rPr>
          <w:rFonts w:ascii="Times New Roman" w:hAnsi="Times New Roman" w:cs="Times New Roman"/>
          <w:i/>
          <w:iCs/>
          <w:sz w:val="24"/>
          <w:szCs w:val="24"/>
        </w:rPr>
        <w:t xml:space="preserve"> and longer paternity leave,</w:t>
      </w:r>
      <w:r>
        <w:rPr>
          <w:rFonts w:ascii="Times New Roman" w:hAnsi="Times New Roman" w:cs="Times New Roman"/>
          <w:i/>
          <w:iCs/>
          <w:sz w:val="24"/>
          <w:szCs w:val="24"/>
        </w:rPr>
        <w:t xml:space="preserve"> will </w:t>
      </w:r>
      <w:r w:rsidR="00183DD3">
        <w:rPr>
          <w:rFonts w:ascii="Times New Roman" w:hAnsi="Times New Roman" w:cs="Times New Roman"/>
          <w:i/>
          <w:iCs/>
          <w:sz w:val="24"/>
          <w:szCs w:val="24"/>
        </w:rPr>
        <w:t>prefer</w:t>
      </w:r>
      <w:r>
        <w:rPr>
          <w:rFonts w:ascii="Times New Roman" w:hAnsi="Times New Roman" w:cs="Times New Roman"/>
          <w:i/>
          <w:iCs/>
          <w:sz w:val="24"/>
          <w:szCs w:val="24"/>
        </w:rPr>
        <w:t xml:space="preserve"> a </w:t>
      </w:r>
      <w:r w:rsidR="00183DD3">
        <w:rPr>
          <w:rFonts w:ascii="Times New Roman" w:hAnsi="Times New Roman" w:cs="Times New Roman"/>
          <w:i/>
          <w:iCs/>
          <w:sz w:val="24"/>
          <w:szCs w:val="24"/>
        </w:rPr>
        <w:t>smaller</w:t>
      </w:r>
      <w:r>
        <w:rPr>
          <w:rFonts w:ascii="Times New Roman" w:hAnsi="Times New Roman" w:cs="Times New Roman"/>
          <w:i/>
          <w:iCs/>
          <w:sz w:val="24"/>
          <w:szCs w:val="24"/>
        </w:rPr>
        <w:t xml:space="preserve"> gap between desired length of maternity and paternity leave, and will be more likely to think that a mother took too </w:t>
      </w:r>
      <w:r w:rsidR="00183DD3">
        <w:rPr>
          <w:rFonts w:ascii="Times New Roman" w:hAnsi="Times New Roman" w:cs="Times New Roman"/>
          <w:i/>
          <w:iCs/>
          <w:sz w:val="24"/>
          <w:szCs w:val="24"/>
        </w:rPr>
        <w:t>much</w:t>
      </w:r>
      <w:r>
        <w:rPr>
          <w:rFonts w:ascii="Times New Roman" w:hAnsi="Times New Roman" w:cs="Times New Roman"/>
          <w:i/>
          <w:iCs/>
          <w:sz w:val="24"/>
          <w:szCs w:val="24"/>
        </w:rPr>
        <w:t xml:space="preserve"> maternity leave.</w:t>
      </w:r>
    </w:p>
    <w:p w14:paraId="12B10E58" w14:textId="19E52E71" w:rsidR="00183DD3" w:rsidRDefault="00183DD3" w:rsidP="00183DD3">
      <w:pPr>
        <w:spacing w:after="0" w:line="48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Hypothesis 3b: Those who </w:t>
      </w:r>
      <w:r w:rsidR="002E3401">
        <w:rPr>
          <w:rFonts w:ascii="Times New Roman" w:hAnsi="Times New Roman" w:cs="Times New Roman"/>
          <w:i/>
          <w:iCs/>
          <w:sz w:val="24"/>
          <w:szCs w:val="24"/>
        </w:rPr>
        <w:t>agree</w:t>
      </w:r>
      <w:r>
        <w:rPr>
          <w:rFonts w:ascii="Times New Roman" w:hAnsi="Times New Roman" w:cs="Times New Roman"/>
          <w:i/>
          <w:iCs/>
          <w:sz w:val="24"/>
          <w:szCs w:val="24"/>
        </w:rPr>
        <w:t xml:space="preserve"> that a father who works</w:t>
      </w:r>
      <w:r w:rsidR="00696C10">
        <w:rPr>
          <w:rFonts w:ascii="Times New Roman" w:hAnsi="Times New Roman" w:cs="Times New Roman"/>
          <w:i/>
          <w:iCs/>
          <w:sz w:val="24"/>
          <w:szCs w:val="24"/>
        </w:rPr>
        <w:t xml:space="preserve"> more than </w:t>
      </w:r>
      <w:r>
        <w:rPr>
          <w:rFonts w:ascii="Times New Roman" w:hAnsi="Times New Roman" w:cs="Times New Roman"/>
          <w:i/>
          <w:iCs/>
          <w:sz w:val="24"/>
          <w:szCs w:val="24"/>
        </w:rPr>
        <w:t>full-time can establish as warm a relationship with his children as a father who works fewer hours will desire shorter paternity leave</w:t>
      </w:r>
      <w:r w:rsidR="00884D39">
        <w:rPr>
          <w:rFonts w:ascii="Times New Roman" w:hAnsi="Times New Roman" w:cs="Times New Roman"/>
          <w:i/>
          <w:iCs/>
          <w:sz w:val="24"/>
          <w:szCs w:val="24"/>
        </w:rPr>
        <w:t>, a larger gap between desired length of maternity and paternity leave,</w:t>
      </w:r>
      <w:r>
        <w:rPr>
          <w:rFonts w:ascii="Times New Roman" w:hAnsi="Times New Roman" w:cs="Times New Roman"/>
          <w:i/>
          <w:iCs/>
          <w:sz w:val="24"/>
          <w:szCs w:val="24"/>
        </w:rPr>
        <w:t xml:space="preserve"> and will be more likely to think that a father took too much paternity leave.</w:t>
      </w:r>
    </w:p>
    <w:p w14:paraId="0E32E9AA" w14:textId="77777777" w:rsidR="002E3401" w:rsidRDefault="002E3401" w:rsidP="002A314C">
      <w:pPr>
        <w:spacing w:after="0" w:line="480" w:lineRule="auto"/>
        <w:rPr>
          <w:rFonts w:ascii="Times New Roman" w:hAnsi="Times New Roman" w:cs="Times New Roman"/>
          <w:b/>
          <w:bCs/>
          <w:sz w:val="24"/>
          <w:szCs w:val="24"/>
        </w:rPr>
      </w:pPr>
    </w:p>
    <w:p w14:paraId="04ED20E0" w14:textId="3C7922A5" w:rsidR="00491A1E" w:rsidRPr="00B06189" w:rsidRDefault="00A31ACF" w:rsidP="002A314C">
      <w:pPr>
        <w:spacing w:after="0" w:line="480" w:lineRule="auto"/>
        <w:rPr>
          <w:rFonts w:ascii="Times New Roman" w:hAnsi="Times New Roman" w:cs="Times New Roman"/>
          <w:b/>
          <w:bCs/>
          <w:sz w:val="24"/>
          <w:szCs w:val="24"/>
        </w:rPr>
      </w:pPr>
      <w:r w:rsidRPr="00B06189">
        <w:rPr>
          <w:rFonts w:ascii="Times New Roman" w:hAnsi="Times New Roman" w:cs="Times New Roman"/>
          <w:b/>
          <w:bCs/>
          <w:sz w:val="24"/>
          <w:szCs w:val="24"/>
        </w:rPr>
        <w:t xml:space="preserve">Data and </w:t>
      </w:r>
      <w:r w:rsidR="002B2D12" w:rsidRPr="00B06189">
        <w:rPr>
          <w:rFonts w:ascii="Times New Roman" w:hAnsi="Times New Roman" w:cs="Times New Roman"/>
          <w:b/>
          <w:bCs/>
          <w:sz w:val="24"/>
          <w:szCs w:val="24"/>
        </w:rPr>
        <w:t>m</w:t>
      </w:r>
      <w:r w:rsidR="00491A1E" w:rsidRPr="00B06189">
        <w:rPr>
          <w:rFonts w:ascii="Times New Roman" w:hAnsi="Times New Roman" w:cs="Times New Roman"/>
          <w:b/>
          <w:bCs/>
          <w:sz w:val="24"/>
          <w:szCs w:val="24"/>
        </w:rPr>
        <w:t>ethods</w:t>
      </w:r>
    </w:p>
    <w:p w14:paraId="1EB179F4" w14:textId="17B08476" w:rsidR="00A31ACF" w:rsidRPr="00B06189" w:rsidRDefault="00A31ACF" w:rsidP="002A314C">
      <w:pPr>
        <w:spacing w:after="0" w:line="480" w:lineRule="auto"/>
        <w:rPr>
          <w:rFonts w:ascii="Times New Roman" w:hAnsi="Times New Roman" w:cs="Times New Roman"/>
          <w:i/>
          <w:iCs/>
          <w:sz w:val="24"/>
          <w:szCs w:val="24"/>
        </w:rPr>
      </w:pPr>
      <w:r w:rsidRPr="00B06189">
        <w:rPr>
          <w:rFonts w:ascii="Times New Roman" w:hAnsi="Times New Roman" w:cs="Times New Roman"/>
          <w:i/>
          <w:iCs/>
          <w:sz w:val="24"/>
          <w:szCs w:val="24"/>
        </w:rPr>
        <w:t>Data</w:t>
      </w:r>
    </w:p>
    <w:p w14:paraId="714AB3AB" w14:textId="03E183E5" w:rsidR="00F434CB" w:rsidRPr="00B06189" w:rsidRDefault="00405FC5" w:rsidP="00851781">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We use d</w:t>
      </w:r>
      <w:r w:rsidR="00A31ACF" w:rsidRPr="00B06189">
        <w:rPr>
          <w:rFonts w:ascii="Times New Roman" w:hAnsi="Times New Roman" w:cs="Times New Roman"/>
          <w:sz w:val="24"/>
          <w:szCs w:val="24"/>
        </w:rPr>
        <w:t>ata from two original survey experiments. Samples for both experiments came from Prolific (</w:t>
      </w:r>
      <w:hyperlink r:id="rId10" w:history="1">
        <w:r w:rsidR="00A31ACF" w:rsidRPr="00B06189">
          <w:rPr>
            <w:rStyle w:val="Hyperlink"/>
            <w:rFonts w:ascii="Times New Roman" w:hAnsi="Times New Roman" w:cs="Times New Roman"/>
            <w:sz w:val="24"/>
            <w:szCs w:val="24"/>
          </w:rPr>
          <w:t>www.prolific.co</w:t>
        </w:r>
      </w:hyperlink>
      <w:r w:rsidR="00A31ACF" w:rsidRPr="00B06189">
        <w:rPr>
          <w:rFonts w:ascii="Times New Roman" w:hAnsi="Times New Roman" w:cs="Times New Roman"/>
          <w:sz w:val="24"/>
          <w:szCs w:val="24"/>
        </w:rPr>
        <w:t>), which hosts an online survey panel that is specifically designed for academic survey research and has policies in place to ensure that the data obtained is high-quality (Peer</w:t>
      </w:r>
      <w:r w:rsidR="00CE7B9A" w:rsidRPr="00B06189">
        <w:rPr>
          <w:rFonts w:ascii="Times New Roman" w:hAnsi="Times New Roman" w:cs="Times New Roman"/>
          <w:sz w:val="24"/>
          <w:szCs w:val="24"/>
        </w:rPr>
        <w:t xml:space="preserve"> </w:t>
      </w:r>
      <w:r w:rsidR="00A31ACF" w:rsidRPr="00B06189">
        <w:rPr>
          <w:rFonts w:ascii="Times New Roman" w:hAnsi="Times New Roman" w:cs="Times New Roman"/>
          <w:sz w:val="24"/>
          <w:szCs w:val="24"/>
        </w:rPr>
        <w:t xml:space="preserve">et al. 2017). Studies using data from online panels have become increasingly common in the social sciences, and evidence suggests that multivariate results using opt-in panel data </w:t>
      </w:r>
      <w:r w:rsidR="00E5147A" w:rsidRPr="00B06189">
        <w:rPr>
          <w:rFonts w:ascii="Times New Roman" w:hAnsi="Times New Roman" w:cs="Times New Roman"/>
          <w:sz w:val="24"/>
          <w:szCs w:val="24"/>
        </w:rPr>
        <w:t>are</w:t>
      </w:r>
      <w:r w:rsidR="00A31ACF" w:rsidRPr="00B06189">
        <w:rPr>
          <w:rFonts w:ascii="Times New Roman" w:hAnsi="Times New Roman" w:cs="Times New Roman"/>
          <w:sz w:val="24"/>
          <w:szCs w:val="24"/>
        </w:rPr>
        <w:t xml:space="preserve"> similar to those using nationally representative surveys (Coppock, 2018; Coppock et al. 2018; Mullinix et al. 2015; Weinberg et al. 2014). In both experiments (conducted in 2019 and 2020) we worked to increase diversity in the samples by oversampling older adults, parents, </w:t>
      </w:r>
      <w:r w:rsidR="008D19D2" w:rsidRPr="00B06189">
        <w:rPr>
          <w:rFonts w:ascii="Times New Roman" w:hAnsi="Times New Roman" w:cs="Times New Roman"/>
          <w:sz w:val="24"/>
          <w:szCs w:val="24"/>
        </w:rPr>
        <w:t xml:space="preserve">those without college degrees, </w:t>
      </w:r>
      <w:r w:rsidR="00A31ACF" w:rsidRPr="00B06189">
        <w:rPr>
          <w:rFonts w:ascii="Times New Roman" w:hAnsi="Times New Roman" w:cs="Times New Roman"/>
          <w:sz w:val="24"/>
          <w:szCs w:val="24"/>
        </w:rPr>
        <w:t>and political conservatives.</w:t>
      </w:r>
      <w:r w:rsidR="00C22716" w:rsidRPr="00B06189">
        <w:rPr>
          <w:rFonts w:ascii="Times New Roman" w:hAnsi="Times New Roman" w:cs="Times New Roman"/>
          <w:sz w:val="24"/>
          <w:szCs w:val="24"/>
        </w:rPr>
        <w:t xml:space="preserve"> </w:t>
      </w:r>
      <w:r w:rsidR="00F434CB" w:rsidRPr="00B06189">
        <w:rPr>
          <w:rFonts w:ascii="Times New Roman" w:hAnsi="Times New Roman" w:cs="Times New Roman"/>
          <w:sz w:val="24"/>
          <w:szCs w:val="24"/>
        </w:rPr>
        <w:t xml:space="preserve">Even with these efforts, </w:t>
      </w:r>
      <w:r w:rsidR="00811FA6" w:rsidRPr="00B06189">
        <w:rPr>
          <w:rFonts w:ascii="Times New Roman" w:hAnsi="Times New Roman" w:cs="Times New Roman"/>
          <w:sz w:val="24"/>
          <w:szCs w:val="24"/>
        </w:rPr>
        <w:t>it is important to acknowledge that non-religious individuals and individuals with a college degree are overrepresented in the sample, whereas Black and Hispanic individuals are underrepresented.</w:t>
      </w:r>
      <w:r w:rsidR="00F434CB" w:rsidRPr="00B06189">
        <w:rPr>
          <w:rFonts w:ascii="Times New Roman" w:hAnsi="Times New Roman" w:cs="Times New Roman"/>
          <w:sz w:val="24"/>
          <w:szCs w:val="24"/>
        </w:rPr>
        <w:t xml:space="preserve"> However, in sensitivity analyses we found no substantial moderating effects of religiosity, education, or race on the hypothesized relationships.</w:t>
      </w:r>
      <w:r w:rsidR="00811FA6" w:rsidRPr="00B06189">
        <w:rPr>
          <w:rFonts w:ascii="Times New Roman" w:hAnsi="Times New Roman" w:cs="Times New Roman"/>
          <w:sz w:val="24"/>
          <w:szCs w:val="24"/>
        </w:rPr>
        <w:t xml:space="preserve"> </w:t>
      </w:r>
    </w:p>
    <w:p w14:paraId="69D65D75" w14:textId="3FABAED4" w:rsidR="00A31ACF" w:rsidRPr="00B06189" w:rsidRDefault="00A31ACF" w:rsidP="00C22716">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Both experiments were primarily designed to assess the effects of various aspects of paid parental leave policies</w:t>
      </w:r>
      <w:r w:rsidR="00383045" w:rsidRPr="00B06189">
        <w:rPr>
          <w:rFonts w:ascii="Times New Roman" w:hAnsi="Times New Roman" w:cs="Times New Roman"/>
          <w:sz w:val="24"/>
          <w:szCs w:val="24"/>
        </w:rPr>
        <w:t xml:space="preserve"> (</w:t>
      </w:r>
      <w:r w:rsidR="00014A89">
        <w:rPr>
          <w:rFonts w:ascii="Times New Roman" w:hAnsi="Times New Roman" w:cs="Times New Roman"/>
          <w:sz w:val="24"/>
          <w:szCs w:val="24"/>
        </w:rPr>
        <w:t>Petts et al. 2022</w:t>
      </w:r>
      <w:r w:rsidR="00383045" w:rsidRPr="00B06189">
        <w:rPr>
          <w:rFonts w:ascii="Times New Roman" w:hAnsi="Times New Roman" w:cs="Times New Roman"/>
          <w:sz w:val="24"/>
          <w:szCs w:val="24"/>
        </w:rPr>
        <w:t>)</w:t>
      </w:r>
      <w:r w:rsidRPr="00B06189">
        <w:rPr>
          <w:rFonts w:ascii="Times New Roman" w:hAnsi="Times New Roman" w:cs="Times New Roman"/>
          <w:sz w:val="24"/>
          <w:szCs w:val="24"/>
        </w:rPr>
        <w:t>, but these survey</w:t>
      </w:r>
      <w:r w:rsidR="00C562E5" w:rsidRPr="00B06189">
        <w:rPr>
          <w:rFonts w:ascii="Times New Roman" w:hAnsi="Times New Roman" w:cs="Times New Roman"/>
          <w:sz w:val="24"/>
          <w:szCs w:val="24"/>
        </w:rPr>
        <w:t>s</w:t>
      </w:r>
      <w:r w:rsidRPr="00B06189">
        <w:rPr>
          <w:rFonts w:ascii="Times New Roman" w:hAnsi="Times New Roman" w:cs="Times New Roman"/>
          <w:sz w:val="24"/>
          <w:szCs w:val="24"/>
        </w:rPr>
        <w:t xml:space="preserve"> also included general questions about attitudes toward leave as well as a host of sociodemographic and attitudinal questions (such as gender attitudes). </w:t>
      </w:r>
      <w:r w:rsidR="00043AFA" w:rsidRPr="00B06189">
        <w:rPr>
          <w:rFonts w:ascii="Times New Roman" w:hAnsi="Times New Roman" w:cs="Times New Roman"/>
          <w:sz w:val="24"/>
          <w:szCs w:val="24"/>
        </w:rPr>
        <w:t xml:space="preserve">Most all aspects of the two survey experiments were identical. </w:t>
      </w:r>
      <w:r w:rsidRPr="00B06189">
        <w:rPr>
          <w:rFonts w:ascii="Times New Roman" w:hAnsi="Times New Roman" w:cs="Times New Roman"/>
          <w:sz w:val="24"/>
          <w:szCs w:val="24"/>
        </w:rPr>
        <w:t xml:space="preserve">Although </w:t>
      </w:r>
      <w:r w:rsidR="00043AFA" w:rsidRPr="00B06189">
        <w:rPr>
          <w:rFonts w:ascii="Times New Roman" w:hAnsi="Times New Roman" w:cs="Times New Roman"/>
          <w:sz w:val="24"/>
          <w:szCs w:val="24"/>
        </w:rPr>
        <w:t>there</w:t>
      </w:r>
      <w:r w:rsidRPr="00B06189">
        <w:rPr>
          <w:rFonts w:ascii="Times New Roman" w:hAnsi="Times New Roman" w:cs="Times New Roman"/>
          <w:sz w:val="24"/>
          <w:szCs w:val="24"/>
        </w:rPr>
        <w:t xml:space="preserve"> were </w:t>
      </w:r>
      <w:r w:rsidR="00043AFA" w:rsidRPr="00B06189">
        <w:rPr>
          <w:rFonts w:ascii="Times New Roman" w:hAnsi="Times New Roman" w:cs="Times New Roman"/>
          <w:sz w:val="24"/>
          <w:szCs w:val="24"/>
        </w:rPr>
        <w:t>slight differences</w:t>
      </w:r>
      <w:r w:rsidR="00405FC5" w:rsidRPr="00B06189">
        <w:rPr>
          <w:rFonts w:ascii="Times New Roman" w:hAnsi="Times New Roman" w:cs="Times New Roman"/>
          <w:sz w:val="24"/>
          <w:szCs w:val="24"/>
        </w:rPr>
        <w:t xml:space="preserve">—employing </w:t>
      </w:r>
      <w:r w:rsidR="00043AFA" w:rsidRPr="00B06189">
        <w:rPr>
          <w:rFonts w:ascii="Times New Roman" w:hAnsi="Times New Roman" w:cs="Times New Roman"/>
          <w:sz w:val="24"/>
          <w:szCs w:val="24"/>
        </w:rPr>
        <w:t>different manipulations of leave-taking (see below)—</w:t>
      </w:r>
      <w:r w:rsidRPr="00B06189">
        <w:rPr>
          <w:rFonts w:ascii="Times New Roman" w:hAnsi="Times New Roman" w:cs="Times New Roman"/>
          <w:sz w:val="24"/>
          <w:szCs w:val="24"/>
        </w:rPr>
        <w:t>th</w:t>
      </w:r>
      <w:r w:rsidR="00C13F65" w:rsidRPr="00B06189">
        <w:rPr>
          <w:rFonts w:ascii="Times New Roman" w:hAnsi="Times New Roman" w:cs="Times New Roman"/>
          <w:sz w:val="24"/>
          <w:szCs w:val="24"/>
        </w:rPr>
        <w:t xml:space="preserve">ese variations </w:t>
      </w:r>
      <w:r w:rsidR="00405FC5" w:rsidRPr="00B06189">
        <w:rPr>
          <w:rFonts w:ascii="Times New Roman" w:hAnsi="Times New Roman" w:cs="Times New Roman"/>
          <w:sz w:val="24"/>
          <w:szCs w:val="24"/>
        </w:rPr>
        <w:t>are unrelated to the</w:t>
      </w:r>
      <w:r w:rsidR="00C13F65" w:rsidRPr="00B06189">
        <w:rPr>
          <w:rFonts w:ascii="Times New Roman" w:hAnsi="Times New Roman" w:cs="Times New Roman"/>
          <w:sz w:val="24"/>
          <w:szCs w:val="24"/>
        </w:rPr>
        <w:t xml:space="preserve"> relationships examined in this study. As such, we combine data from both experiments here. The total sample size for both experiments is 3,343 after data quality checks (which removed just under 6% of cases). We remove a small number of cases with missing values (</w:t>
      </w:r>
      <w:r w:rsidR="00043AFA" w:rsidRPr="00B06189">
        <w:rPr>
          <w:rFonts w:ascii="Times New Roman" w:hAnsi="Times New Roman" w:cs="Times New Roman"/>
          <w:i/>
          <w:sz w:val="24"/>
          <w:szCs w:val="24"/>
        </w:rPr>
        <w:t>n</w:t>
      </w:r>
      <w:r w:rsidR="00C13F65" w:rsidRPr="00B06189">
        <w:rPr>
          <w:rFonts w:ascii="Times New Roman" w:hAnsi="Times New Roman" w:cs="Times New Roman"/>
          <w:sz w:val="24"/>
          <w:szCs w:val="24"/>
        </w:rPr>
        <w:t xml:space="preserve"> = 11), resulting in an analytic sample of 3,</w:t>
      </w:r>
      <w:r w:rsidR="00BA50CB" w:rsidRPr="00B06189">
        <w:rPr>
          <w:rFonts w:ascii="Times New Roman" w:hAnsi="Times New Roman" w:cs="Times New Roman"/>
          <w:sz w:val="24"/>
          <w:szCs w:val="24"/>
        </w:rPr>
        <w:t>332</w:t>
      </w:r>
      <w:r w:rsidR="00C13F65" w:rsidRPr="00B06189">
        <w:rPr>
          <w:rFonts w:ascii="Times New Roman" w:hAnsi="Times New Roman" w:cs="Times New Roman"/>
          <w:sz w:val="24"/>
          <w:szCs w:val="24"/>
        </w:rPr>
        <w:t xml:space="preserve"> respondents for this study (1,</w:t>
      </w:r>
      <w:r w:rsidR="00BA50CB" w:rsidRPr="00B06189">
        <w:rPr>
          <w:rFonts w:ascii="Times New Roman" w:hAnsi="Times New Roman" w:cs="Times New Roman"/>
          <w:sz w:val="24"/>
          <w:szCs w:val="24"/>
        </w:rPr>
        <w:t>712</w:t>
      </w:r>
      <w:r w:rsidR="00C13F65" w:rsidRPr="00B06189">
        <w:rPr>
          <w:rFonts w:ascii="Times New Roman" w:hAnsi="Times New Roman" w:cs="Times New Roman"/>
          <w:sz w:val="24"/>
          <w:szCs w:val="24"/>
        </w:rPr>
        <w:t xml:space="preserve"> from the first experiment; 1,6</w:t>
      </w:r>
      <w:r w:rsidR="00BA50CB" w:rsidRPr="00B06189">
        <w:rPr>
          <w:rFonts w:ascii="Times New Roman" w:hAnsi="Times New Roman" w:cs="Times New Roman"/>
          <w:sz w:val="24"/>
          <w:szCs w:val="24"/>
        </w:rPr>
        <w:t>20</w:t>
      </w:r>
      <w:r w:rsidR="00C13F65" w:rsidRPr="00B06189">
        <w:rPr>
          <w:rFonts w:ascii="Times New Roman" w:hAnsi="Times New Roman" w:cs="Times New Roman"/>
          <w:sz w:val="24"/>
          <w:szCs w:val="24"/>
        </w:rPr>
        <w:t xml:space="preserve"> from the second experiment).</w:t>
      </w:r>
    </w:p>
    <w:p w14:paraId="5F9FA2AA" w14:textId="77777777" w:rsidR="005D50BF" w:rsidRPr="00B06189" w:rsidRDefault="005D50BF" w:rsidP="00851781">
      <w:pPr>
        <w:spacing w:after="0" w:line="480" w:lineRule="auto"/>
        <w:rPr>
          <w:rFonts w:ascii="Times New Roman" w:hAnsi="Times New Roman" w:cs="Times New Roman"/>
          <w:sz w:val="24"/>
          <w:szCs w:val="24"/>
        </w:rPr>
      </w:pPr>
    </w:p>
    <w:p w14:paraId="4813E4EF" w14:textId="3AC7B98C" w:rsidR="00C13F65" w:rsidRPr="00B06189" w:rsidRDefault="00C13F65" w:rsidP="00C22716">
      <w:pPr>
        <w:pStyle w:val="NoSpacing"/>
        <w:spacing w:line="480" w:lineRule="auto"/>
        <w:rPr>
          <w:rFonts w:ascii="Times New Roman" w:hAnsi="Times New Roman" w:cs="Times New Roman"/>
          <w:i/>
          <w:sz w:val="24"/>
          <w:szCs w:val="24"/>
        </w:rPr>
      </w:pPr>
      <w:r w:rsidRPr="00B06189">
        <w:rPr>
          <w:rFonts w:ascii="Times New Roman" w:hAnsi="Times New Roman" w:cs="Times New Roman"/>
          <w:i/>
          <w:sz w:val="24"/>
          <w:szCs w:val="24"/>
        </w:rPr>
        <w:t xml:space="preserve">Experimental </w:t>
      </w:r>
      <w:r w:rsidR="002B2D12" w:rsidRPr="00B06189">
        <w:rPr>
          <w:rFonts w:ascii="Times New Roman" w:hAnsi="Times New Roman" w:cs="Times New Roman"/>
          <w:i/>
          <w:sz w:val="24"/>
          <w:szCs w:val="24"/>
        </w:rPr>
        <w:t>d</w:t>
      </w:r>
      <w:r w:rsidRPr="00B06189">
        <w:rPr>
          <w:rFonts w:ascii="Times New Roman" w:hAnsi="Times New Roman" w:cs="Times New Roman"/>
          <w:i/>
          <w:sz w:val="24"/>
          <w:szCs w:val="24"/>
        </w:rPr>
        <w:t>esign</w:t>
      </w:r>
    </w:p>
    <w:p w14:paraId="3E428CD3" w14:textId="152E62F8" w:rsidR="00C13F65" w:rsidRPr="00B06189" w:rsidRDefault="0F05929E" w:rsidP="0F05929E">
      <w:pPr>
        <w:pStyle w:val="NoSpacing"/>
        <w:spacing w:line="480" w:lineRule="auto"/>
        <w:rPr>
          <w:rFonts w:ascii="Times New Roman" w:hAnsi="Times New Roman" w:cs="Times New Roman"/>
          <w:sz w:val="24"/>
          <w:szCs w:val="24"/>
        </w:rPr>
      </w:pPr>
      <w:r w:rsidRPr="00B06189">
        <w:rPr>
          <w:rFonts w:ascii="Times New Roman" w:hAnsi="Times New Roman" w:cs="Times New Roman"/>
          <w:sz w:val="24"/>
          <w:szCs w:val="24"/>
        </w:rPr>
        <w:t>Participants were shown a H</w:t>
      </w:r>
      <w:r w:rsidR="0077662A" w:rsidRPr="00B06189">
        <w:rPr>
          <w:rFonts w:ascii="Times New Roman" w:hAnsi="Times New Roman" w:cs="Times New Roman"/>
          <w:sz w:val="24"/>
          <w:szCs w:val="24"/>
        </w:rPr>
        <w:t>uman Resources (HR)</w:t>
      </w:r>
      <w:r w:rsidRPr="00B06189">
        <w:rPr>
          <w:rFonts w:ascii="Times New Roman" w:hAnsi="Times New Roman" w:cs="Times New Roman"/>
          <w:sz w:val="24"/>
          <w:szCs w:val="24"/>
        </w:rPr>
        <w:t xml:space="preserve"> form that documented a meeting in which an employee is expecting a child and asks about the organization’s parental leave policies given the impending birth of a child. This form was adapted from a real form used in a mid-sized US</w:t>
      </w:r>
      <w:r w:rsidR="0077662A" w:rsidRPr="00B06189">
        <w:rPr>
          <w:rFonts w:ascii="Times New Roman" w:hAnsi="Times New Roman" w:cs="Times New Roman"/>
          <w:sz w:val="24"/>
          <w:szCs w:val="24"/>
        </w:rPr>
        <w:t xml:space="preserve"> </w:t>
      </w:r>
      <w:r w:rsidRPr="00B06189">
        <w:rPr>
          <w:rFonts w:ascii="Times New Roman" w:hAnsi="Times New Roman" w:cs="Times New Roman"/>
          <w:sz w:val="24"/>
          <w:szCs w:val="24"/>
        </w:rPr>
        <w:t xml:space="preserve">company. In the meeting, the HR employee provides information about the paid parental leave policies offered. At the bottom of the form, details are provided about how much leave the employee took. We experimentally manipulated many of the details on the form, some of which are included in this study. Specifically, we </w:t>
      </w:r>
      <w:r w:rsidR="006A1AA1" w:rsidRPr="00B06189">
        <w:rPr>
          <w:rFonts w:ascii="Times New Roman" w:hAnsi="Times New Roman" w:cs="Times New Roman"/>
          <w:sz w:val="24"/>
          <w:szCs w:val="24"/>
        </w:rPr>
        <w:t>manipulated</w:t>
      </w:r>
      <w:r w:rsidRPr="00B06189">
        <w:rPr>
          <w:rFonts w:ascii="Times New Roman" w:hAnsi="Times New Roman" w:cs="Times New Roman"/>
          <w:sz w:val="24"/>
          <w:szCs w:val="24"/>
        </w:rPr>
        <w:t xml:space="preserve">: (a) the employee’s </w:t>
      </w:r>
      <w:r w:rsidRPr="00B06189">
        <w:rPr>
          <w:rFonts w:ascii="Times New Roman" w:hAnsi="Times New Roman" w:cs="Times New Roman"/>
          <w:i/>
          <w:iCs/>
          <w:sz w:val="24"/>
          <w:szCs w:val="24"/>
        </w:rPr>
        <w:t xml:space="preserve">gender </w:t>
      </w:r>
      <w:r w:rsidRPr="00B06189">
        <w:rPr>
          <w:rFonts w:ascii="Times New Roman" w:hAnsi="Times New Roman" w:cs="Times New Roman"/>
          <w:sz w:val="24"/>
          <w:szCs w:val="24"/>
        </w:rPr>
        <w:t xml:space="preserve">(man or woman), (b) </w:t>
      </w:r>
      <w:r w:rsidRPr="00B06189">
        <w:rPr>
          <w:rFonts w:ascii="Times New Roman" w:hAnsi="Times New Roman" w:cs="Times New Roman"/>
          <w:i/>
          <w:iCs/>
          <w:sz w:val="24"/>
          <w:szCs w:val="24"/>
        </w:rPr>
        <w:t xml:space="preserve">weeks of leave taken, </w:t>
      </w:r>
      <w:r w:rsidRPr="00B06189">
        <w:rPr>
          <w:rFonts w:ascii="Times New Roman" w:hAnsi="Times New Roman" w:cs="Times New Roman"/>
          <w:sz w:val="24"/>
          <w:szCs w:val="24"/>
        </w:rPr>
        <w:t xml:space="preserve">which ranges from 0-12 in both experiments but employees in the second experiment had the option of also taking up to 5 additional weeks of paid time off (increasing maximum length of leave to 17 weeks), (c) </w:t>
      </w:r>
      <w:r w:rsidRPr="00B06189">
        <w:rPr>
          <w:rFonts w:ascii="Times New Roman" w:hAnsi="Times New Roman" w:cs="Times New Roman"/>
          <w:i/>
          <w:iCs/>
          <w:sz w:val="24"/>
          <w:szCs w:val="24"/>
        </w:rPr>
        <w:t xml:space="preserve">weeks of </w:t>
      </w:r>
      <w:r w:rsidR="006A1AA1" w:rsidRPr="00B06189">
        <w:rPr>
          <w:rFonts w:ascii="Times New Roman" w:hAnsi="Times New Roman" w:cs="Times New Roman"/>
          <w:i/>
          <w:iCs/>
          <w:sz w:val="24"/>
          <w:szCs w:val="24"/>
        </w:rPr>
        <w:t xml:space="preserve">paid parental </w:t>
      </w:r>
      <w:r w:rsidRPr="00B06189">
        <w:rPr>
          <w:rFonts w:ascii="Times New Roman" w:hAnsi="Times New Roman" w:cs="Times New Roman"/>
          <w:i/>
          <w:iCs/>
          <w:sz w:val="24"/>
          <w:szCs w:val="24"/>
        </w:rPr>
        <w:t xml:space="preserve">leave offered </w:t>
      </w:r>
      <w:r w:rsidRPr="00B06189">
        <w:rPr>
          <w:rFonts w:ascii="Times New Roman" w:hAnsi="Times New Roman" w:cs="Times New Roman"/>
          <w:sz w:val="24"/>
          <w:szCs w:val="24"/>
        </w:rPr>
        <w:t xml:space="preserve">(ranging from 0-12 weeks), and (d) </w:t>
      </w:r>
      <w:r w:rsidRPr="00B06189">
        <w:rPr>
          <w:rFonts w:ascii="Times New Roman" w:hAnsi="Times New Roman" w:cs="Times New Roman"/>
          <w:i/>
          <w:iCs/>
          <w:sz w:val="24"/>
          <w:szCs w:val="24"/>
        </w:rPr>
        <w:t xml:space="preserve">percent salary replaced, </w:t>
      </w:r>
      <w:r w:rsidRPr="00B06189">
        <w:rPr>
          <w:rFonts w:ascii="Times New Roman" w:hAnsi="Times New Roman" w:cs="Times New Roman"/>
          <w:sz w:val="24"/>
          <w:szCs w:val="24"/>
        </w:rPr>
        <w:t>ranging from 55% to 100%.</w:t>
      </w:r>
      <w:r w:rsidR="00F727F8" w:rsidRPr="00B06189">
        <w:rPr>
          <w:rFonts w:ascii="Times New Roman" w:hAnsi="Times New Roman" w:cs="Times New Roman"/>
          <w:sz w:val="24"/>
          <w:szCs w:val="24"/>
        </w:rPr>
        <w:t xml:space="preserve"> In our survey experiment, each participant viewed one HR form and rated one worker on a variety of dimensions (including perceptions of the worker’s leave-taking), as well as provided their general preference on length of paternity/maternity leave.</w:t>
      </w:r>
      <w:r w:rsidR="009E5646" w:rsidRPr="00B06189">
        <w:rPr>
          <w:rFonts w:ascii="Times New Roman" w:hAnsi="Times New Roman" w:cs="Times New Roman"/>
          <w:sz w:val="24"/>
          <w:szCs w:val="24"/>
        </w:rPr>
        <w:t xml:space="preserve"> Participants viewed the HR form prior to answering all survey questions about both their perceptions of the vignette worker and general attitudes.</w:t>
      </w:r>
    </w:p>
    <w:p w14:paraId="0C31CC95" w14:textId="77777777" w:rsidR="005D50BF" w:rsidRPr="00B06189" w:rsidRDefault="005D50BF" w:rsidP="0F05929E">
      <w:pPr>
        <w:pStyle w:val="NoSpacing"/>
        <w:spacing w:line="480" w:lineRule="auto"/>
        <w:rPr>
          <w:rFonts w:ascii="Times New Roman" w:hAnsi="Times New Roman" w:cs="Times New Roman"/>
          <w:sz w:val="24"/>
          <w:szCs w:val="24"/>
        </w:rPr>
      </w:pPr>
    </w:p>
    <w:p w14:paraId="3F686598" w14:textId="429CC9C8" w:rsidR="00C13F65" w:rsidRPr="00B06189" w:rsidRDefault="00954524" w:rsidP="00C22716">
      <w:pPr>
        <w:spacing w:after="0" w:line="480" w:lineRule="auto"/>
        <w:rPr>
          <w:rFonts w:ascii="Times New Roman" w:hAnsi="Times New Roman" w:cs="Times New Roman"/>
          <w:i/>
          <w:iCs/>
          <w:sz w:val="24"/>
          <w:szCs w:val="24"/>
        </w:rPr>
      </w:pPr>
      <w:r w:rsidRPr="00B06189">
        <w:rPr>
          <w:rFonts w:ascii="Times New Roman" w:hAnsi="Times New Roman" w:cs="Times New Roman"/>
          <w:i/>
          <w:iCs/>
          <w:sz w:val="24"/>
          <w:szCs w:val="24"/>
        </w:rPr>
        <w:t xml:space="preserve">Attitudes </w:t>
      </w:r>
      <w:r w:rsidR="002B2D12" w:rsidRPr="00B06189">
        <w:rPr>
          <w:rFonts w:ascii="Times New Roman" w:hAnsi="Times New Roman" w:cs="Times New Roman"/>
          <w:i/>
          <w:iCs/>
          <w:sz w:val="24"/>
          <w:szCs w:val="24"/>
        </w:rPr>
        <w:t>t</w:t>
      </w:r>
      <w:r w:rsidRPr="00B06189">
        <w:rPr>
          <w:rFonts w:ascii="Times New Roman" w:hAnsi="Times New Roman" w:cs="Times New Roman"/>
          <w:i/>
          <w:iCs/>
          <w:sz w:val="24"/>
          <w:szCs w:val="24"/>
        </w:rPr>
        <w:t xml:space="preserve">oward </w:t>
      </w:r>
      <w:r w:rsidR="002B2D12" w:rsidRPr="00B06189">
        <w:rPr>
          <w:rFonts w:ascii="Times New Roman" w:hAnsi="Times New Roman" w:cs="Times New Roman"/>
          <w:i/>
          <w:iCs/>
          <w:sz w:val="24"/>
          <w:szCs w:val="24"/>
        </w:rPr>
        <w:t>p</w:t>
      </w:r>
      <w:r w:rsidRPr="00B06189">
        <w:rPr>
          <w:rFonts w:ascii="Times New Roman" w:hAnsi="Times New Roman" w:cs="Times New Roman"/>
          <w:i/>
          <w:iCs/>
          <w:sz w:val="24"/>
          <w:szCs w:val="24"/>
        </w:rPr>
        <w:t xml:space="preserve">aid </w:t>
      </w:r>
      <w:r w:rsidR="002B2D12" w:rsidRPr="00B06189">
        <w:rPr>
          <w:rFonts w:ascii="Times New Roman" w:hAnsi="Times New Roman" w:cs="Times New Roman"/>
          <w:i/>
          <w:iCs/>
          <w:sz w:val="24"/>
          <w:szCs w:val="24"/>
        </w:rPr>
        <w:t>p</w:t>
      </w:r>
      <w:r w:rsidRPr="00B06189">
        <w:rPr>
          <w:rFonts w:ascii="Times New Roman" w:hAnsi="Times New Roman" w:cs="Times New Roman"/>
          <w:i/>
          <w:iCs/>
          <w:sz w:val="24"/>
          <w:szCs w:val="24"/>
        </w:rPr>
        <w:t xml:space="preserve">arental </w:t>
      </w:r>
      <w:r w:rsidR="002B2D12" w:rsidRPr="00B06189">
        <w:rPr>
          <w:rFonts w:ascii="Times New Roman" w:hAnsi="Times New Roman" w:cs="Times New Roman"/>
          <w:i/>
          <w:iCs/>
          <w:sz w:val="24"/>
          <w:szCs w:val="24"/>
        </w:rPr>
        <w:t>l</w:t>
      </w:r>
      <w:r w:rsidRPr="00B06189">
        <w:rPr>
          <w:rFonts w:ascii="Times New Roman" w:hAnsi="Times New Roman" w:cs="Times New Roman"/>
          <w:i/>
          <w:iCs/>
          <w:sz w:val="24"/>
          <w:szCs w:val="24"/>
        </w:rPr>
        <w:t>eave</w:t>
      </w:r>
    </w:p>
    <w:p w14:paraId="45E7D9AF" w14:textId="07650D41" w:rsidR="00954524" w:rsidRPr="00B06189" w:rsidRDefault="00954524" w:rsidP="00851781">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We measure attitudes toward paid parental leave in two ways</w:t>
      </w:r>
      <w:r w:rsidR="00527A83" w:rsidRPr="00B06189">
        <w:rPr>
          <w:rFonts w:ascii="Times New Roman" w:hAnsi="Times New Roman" w:cs="Times New Roman"/>
          <w:sz w:val="24"/>
          <w:szCs w:val="24"/>
        </w:rPr>
        <w:t xml:space="preserve"> that capture both global attitudes as well as </w:t>
      </w:r>
      <w:r w:rsidR="00452FF6" w:rsidRPr="00B06189">
        <w:rPr>
          <w:rFonts w:ascii="Times New Roman" w:hAnsi="Times New Roman" w:cs="Times New Roman"/>
          <w:sz w:val="24"/>
          <w:szCs w:val="24"/>
        </w:rPr>
        <w:t xml:space="preserve">how individuals view workers’ leave-taking. </w:t>
      </w:r>
      <w:r w:rsidR="008A7CB7" w:rsidRPr="00B06189">
        <w:rPr>
          <w:rFonts w:ascii="Times New Roman" w:hAnsi="Times New Roman" w:cs="Times New Roman"/>
          <w:sz w:val="24"/>
          <w:szCs w:val="24"/>
        </w:rPr>
        <w:t xml:space="preserve">In doing so, our study is unique in assessing </w:t>
      </w:r>
      <w:r w:rsidR="00452FF6" w:rsidRPr="00B06189">
        <w:rPr>
          <w:rFonts w:ascii="Times New Roman" w:hAnsi="Times New Roman" w:cs="Times New Roman"/>
          <w:sz w:val="24"/>
          <w:szCs w:val="24"/>
        </w:rPr>
        <w:t xml:space="preserve">both general preferences about, and specific reactions towards, paid parental leave-taking. </w:t>
      </w:r>
      <w:r w:rsidR="00527A83" w:rsidRPr="00B06189">
        <w:rPr>
          <w:rFonts w:ascii="Times New Roman" w:hAnsi="Times New Roman" w:cs="Times New Roman"/>
          <w:sz w:val="24"/>
          <w:szCs w:val="24"/>
        </w:rPr>
        <w:t xml:space="preserve">First, respondents were asked two general questions about (a) how much paid paternity leave fathers should receive following the birth/adoption of a child and (b) how much paid maternity leave mothers should receive (both ranging from 0-52 weeks). Responses to these questions are used to assess </w:t>
      </w:r>
      <w:r w:rsidR="00527A83" w:rsidRPr="00B06189">
        <w:rPr>
          <w:rFonts w:ascii="Times New Roman" w:hAnsi="Times New Roman" w:cs="Times New Roman"/>
          <w:i/>
          <w:iCs/>
          <w:sz w:val="24"/>
          <w:szCs w:val="24"/>
        </w:rPr>
        <w:t xml:space="preserve">desired weeks of leave for fathers </w:t>
      </w:r>
      <w:r w:rsidR="00527A83" w:rsidRPr="00B06189">
        <w:rPr>
          <w:rFonts w:ascii="Times New Roman" w:hAnsi="Times New Roman" w:cs="Times New Roman"/>
          <w:sz w:val="24"/>
          <w:szCs w:val="24"/>
        </w:rPr>
        <w:t xml:space="preserve">and </w:t>
      </w:r>
      <w:r w:rsidR="00C562E5" w:rsidRPr="00B06189">
        <w:rPr>
          <w:rFonts w:ascii="Times New Roman" w:hAnsi="Times New Roman" w:cs="Times New Roman"/>
          <w:i/>
          <w:iCs/>
          <w:sz w:val="24"/>
          <w:szCs w:val="24"/>
        </w:rPr>
        <w:t>desired w</w:t>
      </w:r>
      <w:r w:rsidR="00527A83" w:rsidRPr="00B06189">
        <w:rPr>
          <w:rFonts w:ascii="Times New Roman" w:hAnsi="Times New Roman" w:cs="Times New Roman"/>
          <w:i/>
          <w:iCs/>
          <w:sz w:val="24"/>
          <w:szCs w:val="24"/>
        </w:rPr>
        <w:t>eeks of leave for mothers</w:t>
      </w:r>
      <w:r w:rsidR="00527A83" w:rsidRPr="00B06189">
        <w:rPr>
          <w:rFonts w:ascii="Times New Roman" w:hAnsi="Times New Roman" w:cs="Times New Roman"/>
          <w:sz w:val="24"/>
          <w:szCs w:val="24"/>
        </w:rPr>
        <w:t>.</w:t>
      </w:r>
      <w:r w:rsidR="00904FDF" w:rsidRPr="00B06189">
        <w:rPr>
          <w:rFonts w:ascii="Times New Roman" w:hAnsi="Times New Roman" w:cs="Times New Roman"/>
          <w:sz w:val="24"/>
          <w:szCs w:val="24"/>
        </w:rPr>
        <w:t xml:space="preserve"> We also assess the </w:t>
      </w:r>
      <w:r w:rsidR="00904FDF" w:rsidRPr="00B06189">
        <w:rPr>
          <w:rFonts w:ascii="Times New Roman" w:hAnsi="Times New Roman" w:cs="Times New Roman"/>
          <w:i/>
          <w:sz w:val="24"/>
          <w:szCs w:val="24"/>
        </w:rPr>
        <w:t>gender gap in desired leave</w:t>
      </w:r>
      <w:r w:rsidR="00904FDF" w:rsidRPr="00B06189">
        <w:rPr>
          <w:rFonts w:ascii="Times New Roman" w:hAnsi="Times New Roman" w:cs="Times New Roman"/>
          <w:sz w:val="24"/>
          <w:szCs w:val="24"/>
        </w:rPr>
        <w:t>, which is constructed by subtracting desired weeks of leave for fathers from desired weeks of leave for mothers</w:t>
      </w:r>
      <w:r w:rsidR="00002844" w:rsidRPr="00B06189">
        <w:rPr>
          <w:rFonts w:ascii="Times New Roman" w:hAnsi="Times New Roman" w:cs="Times New Roman"/>
          <w:sz w:val="24"/>
          <w:szCs w:val="24"/>
        </w:rPr>
        <w:t>.</w:t>
      </w:r>
      <w:r w:rsidR="00527A83" w:rsidRPr="00B06189">
        <w:rPr>
          <w:rFonts w:ascii="Times New Roman" w:hAnsi="Times New Roman" w:cs="Times New Roman"/>
          <w:sz w:val="24"/>
          <w:szCs w:val="24"/>
        </w:rPr>
        <w:t xml:space="preserve"> Second, immediately after viewing the HR form, respondents were asked “In your opinion, did [employee] take too much or too little time off?” Responses to this question are also used to assess attitudes toward paid parental leave, with responses ranging from 1 (</w:t>
      </w:r>
      <w:r w:rsidR="00527A83" w:rsidRPr="00B06189">
        <w:rPr>
          <w:rFonts w:ascii="Times New Roman" w:hAnsi="Times New Roman" w:cs="Times New Roman"/>
          <w:i/>
          <w:iCs/>
          <w:sz w:val="24"/>
          <w:szCs w:val="24"/>
        </w:rPr>
        <w:t>far too little time off</w:t>
      </w:r>
      <w:r w:rsidR="00527A83" w:rsidRPr="00B06189">
        <w:rPr>
          <w:rFonts w:ascii="Times New Roman" w:hAnsi="Times New Roman" w:cs="Times New Roman"/>
          <w:sz w:val="24"/>
          <w:szCs w:val="24"/>
        </w:rPr>
        <w:t>) to 10 (</w:t>
      </w:r>
      <w:r w:rsidR="00527A83" w:rsidRPr="00B06189">
        <w:rPr>
          <w:rFonts w:ascii="Times New Roman" w:hAnsi="Times New Roman" w:cs="Times New Roman"/>
          <w:i/>
          <w:iCs/>
          <w:sz w:val="24"/>
          <w:szCs w:val="24"/>
        </w:rPr>
        <w:t>far too much time off</w:t>
      </w:r>
      <w:r w:rsidR="00527A83" w:rsidRPr="00B06189">
        <w:rPr>
          <w:rFonts w:ascii="Times New Roman" w:hAnsi="Times New Roman" w:cs="Times New Roman"/>
          <w:sz w:val="24"/>
          <w:szCs w:val="24"/>
        </w:rPr>
        <w:t>).</w:t>
      </w:r>
    </w:p>
    <w:p w14:paraId="376B62A6" w14:textId="77777777" w:rsidR="005D50BF" w:rsidRPr="00B06189" w:rsidRDefault="005D50BF" w:rsidP="00851781">
      <w:pPr>
        <w:spacing w:after="0" w:line="480" w:lineRule="auto"/>
        <w:rPr>
          <w:rFonts w:ascii="Times New Roman" w:hAnsi="Times New Roman" w:cs="Times New Roman"/>
          <w:sz w:val="24"/>
          <w:szCs w:val="24"/>
        </w:rPr>
      </w:pPr>
    </w:p>
    <w:p w14:paraId="3761C8F5" w14:textId="582E0242" w:rsidR="00096E6A" w:rsidRPr="00B06189" w:rsidRDefault="00527A83" w:rsidP="00C22716">
      <w:pPr>
        <w:spacing w:after="0" w:line="480" w:lineRule="auto"/>
        <w:rPr>
          <w:rFonts w:ascii="Times New Roman" w:hAnsi="Times New Roman" w:cs="Times New Roman"/>
          <w:i/>
          <w:iCs/>
          <w:sz w:val="24"/>
          <w:szCs w:val="24"/>
        </w:rPr>
      </w:pPr>
      <w:r w:rsidRPr="00B06189">
        <w:rPr>
          <w:rFonts w:ascii="Times New Roman" w:hAnsi="Times New Roman" w:cs="Times New Roman"/>
          <w:i/>
          <w:iCs/>
          <w:sz w:val="24"/>
          <w:szCs w:val="24"/>
        </w:rPr>
        <w:t xml:space="preserve">Gender </w:t>
      </w:r>
      <w:r w:rsidR="002B2D12" w:rsidRPr="00B06189">
        <w:rPr>
          <w:rFonts w:ascii="Times New Roman" w:hAnsi="Times New Roman" w:cs="Times New Roman"/>
          <w:i/>
          <w:iCs/>
          <w:sz w:val="24"/>
          <w:szCs w:val="24"/>
        </w:rPr>
        <w:t>a</w:t>
      </w:r>
      <w:r w:rsidRPr="00B06189">
        <w:rPr>
          <w:rFonts w:ascii="Times New Roman" w:hAnsi="Times New Roman" w:cs="Times New Roman"/>
          <w:i/>
          <w:iCs/>
          <w:sz w:val="24"/>
          <w:szCs w:val="24"/>
        </w:rPr>
        <w:t>ttitudes</w:t>
      </w:r>
    </w:p>
    <w:p w14:paraId="673DC87B" w14:textId="3406ED3F" w:rsidR="00527A83" w:rsidRPr="00B06189" w:rsidRDefault="00527A83" w:rsidP="00096E6A">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 xml:space="preserve">Respondents were asked to indicate their level of agreement (ranging from 1 = </w:t>
      </w:r>
      <w:r w:rsidRPr="00B06189">
        <w:rPr>
          <w:rFonts w:ascii="Times New Roman" w:hAnsi="Times New Roman" w:cs="Times New Roman"/>
          <w:i/>
          <w:iCs/>
          <w:sz w:val="24"/>
          <w:szCs w:val="24"/>
        </w:rPr>
        <w:t xml:space="preserve">strongly disagree </w:t>
      </w:r>
      <w:r w:rsidRPr="00B06189">
        <w:rPr>
          <w:rFonts w:ascii="Times New Roman" w:hAnsi="Times New Roman" w:cs="Times New Roman"/>
          <w:sz w:val="24"/>
          <w:szCs w:val="24"/>
        </w:rPr>
        <w:t xml:space="preserve">to 10 = </w:t>
      </w:r>
      <w:r w:rsidRPr="00B06189">
        <w:rPr>
          <w:rFonts w:ascii="Times New Roman" w:hAnsi="Times New Roman" w:cs="Times New Roman"/>
          <w:i/>
          <w:iCs/>
          <w:sz w:val="24"/>
          <w:szCs w:val="24"/>
        </w:rPr>
        <w:t>strongly agree</w:t>
      </w:r>
      <w:r w:rsidRPr="00B06189">
        <w:rPr>
          <w:rFonts w:ascii="Times New Roman" w:hAnsi="Times New Roman" w:cs="Times New Roman"/>
          <w:sz w:val="24"/>
          <w:szCs w:val="24"/>
        </w:rPr>
        <w:t xml:space="preserve">) to a series of statements about mothers and fathers. We focus on parallel statements about gendered parenting attitudes for both mothers and fathers in this study. </w:t>
      </w:r>
      <w:bookmarkStart w:id="2" w:name="_Hlk111789518"/>
      <w:r w:rsidR="00086694" w:rsidRPr="00B06189">
        <w:rPr>
          <w:rFonts w:ascii="Times New Roman" w:hAnsi="Times New Roman" w:cs="Times New Roman"/>
          <w:sz w:val="24"/>
          <w:szCs w:val="24"/>
        </w:rPr>
        <w:t xml:space="preserve">Specifically, we focus on </w:t>
      </w:r>
      <w:r w:rsidR="00086694" w:rsidRPr="00B06189">
        <w:rPr>
          <w:rFonts w:ascii="Times New Roman" w:hAnsi="Times New Roman" w:cs="Times New Roman"/>
          <w:i/>
          <w:iCs/>
          <w:sz w:val="24"/>
          <w:szCs w:val="24"/>
        </w:rPr>
        <w:t xml:space="preserve">attitudes about financial providing </w:t>
      </w:r>
      <w:r w:rsidR="00086694" w:rsidRPr="00B06189">
        <w:rPr>
          <w:rFonts w:ascii="Times New Roman" w:hAnsi="Times New Roman" w:cs="Times New Roman"/>
          <w:sz w:val="24"/>
          <w:szCs w:val="24"/>
        </w:rPr>
        <w:t xml:space="preserve">(“A good father supports his family financially”; “A good mother supports her family financially”), </w:t>
      </w:r>
      <w:r w:rsidR="00086694" w:rsidRPr="00B06189">
        <w:rPr>
          <w:rFonts w:ascii="Times New Roman" w:hAnsi="Times New Roman" w:cs="Times New Roman"/>
          <w:i/>
          <w:iCs/>
          <w:sz w:val="24"/>
          <w:szCs w:val="24"/>
        </w:rPr>
        <w:t xml:space="preserve">attitudes about work/family </w:t>
      </w:r>
      <w:r w:rsidR="00086694" w:rsidRPr="00B06189">
        <w:rPr>
          <w:rFonts w:ascii="Times New Roman" w:hAnsi="Times New Roman" w:cs="Times New Roman"/>
          <w:sz w:val="24"/>
          <w:szCs w:val="24"/>
        </w:rPr>
        <w:t xml:space="preserve">(“A father who works </w:t>
      </w:r>
      <w:r w:rsidR="00D7634B">
        <w:rPr>
          <w:rFonts w:ascii="Times New Roman" w:hAnsi="Times New Roman" w:cs="Times New Roman"/>
          <w:sz w:val="24"/>
          <w:szCs w:val="24"/>
        </w:rPr>
        <w:t xml:space="preserve">more than </w:t>
      </w:r>
      <w:r w:rsidR="00086694" w:rsidRPr="00B06189">
        <w:rPr>
          <w:rFonts w:ascii="Times New Roman" w:hAnsi="Times New Roman" w:cs="Times New Roman"/>
          <w:sz w:val="24"/>
          <w:szCs w:val="24"/>
        </w:rPr>
        <w:t xml:space="preserve">40 hours a week can establish a warm and secure relationship with his children as much as a father who works fewer hours”; “An employed mother can establish a warm and secure relationship with her children as much as a mother who is not employed”), and </w:t>
      </w:r>
      <w:r w:rsidR="00086694" w:rsidRPr="00B06189">
        <w:rPr>
          <w:rFonts w:ascii="Times New Roman" w:hAnsi="Times New Roman" w:cs="Times New Roman"/>
          <w:i/>
          <w:iCs/>
          <w:sz w:val="24"/>
          <w:szCs w:val="24"/>
        </w:rPr>
        <w:t xml:space="preserve">attitudes about childcare responsibility </w:t>
      </w:r>
      <w:r w:rsidR="00086694" w:rsidRPr="00B06189">
        <w:rPr>
          <w:rFonts w:ascii="Times New Roman" w:hAnsi="Times New Roman" w:cs="Times New Roman"/>
          <w:sz w:val="24"/>
          <w:szCs w:val="24"/>
        </w:rPr>
        <w:t xml:space="preserve">(“Fathers should be as heavily involved in the care of children as mothers”; “A mother’s primary role is to take care of the home and family”). </w:t>
      </w:r>
      <w:bookmarkEnd w:id="2"/>
      <w:r w:rsidRPr="00B06189">
        <w:rPr>
          <w:rFonts w:ascii="Times New Roman" w:hAnsi="Times New Roman" w:cs="Times New Roman"/>
          <w:sz w:val="24"/>
          <w:szCs w:val="24"/>
        </w:rPr>
        <w:t>Initial analyses (using Cronbach’s alpha</w:t>
      </w:r>
      <w:r w:rsidR="00043AFA" w:rsidRPr="00B06189">
        <w:rPr>
          <w:rFonts w:ascii="Times New Roman" w:hAnsi="Times New Roman" w:cs="Times New Roman"/>
          <w:sz w:val="24"/>
          <w:szCs w:val="24"/>
        </w:rPr>
        <w:t xml:space="preserve"> and</w:t>
      </w:r>
      <w:r w:rsidR="00086694" w:rsidRPr="00B06189">
        <w:rPr>
          <w:rFonts w:ascii="Times New Roman" w:hAnsi="Times New Roman" w:cs="Times New Roman"/>
          <w:sz w:val="24"/>
          <w:szCs w:val="24"/>
        </w:rPr>
        <w:t xml:space="preserve"> factor analys</w:t>
      </w:r>
      <w:r w:rsidR="00043AFA" w:rsidRPr="00B06189">
        <w:rPr>
          <w:rFonts w:ascii="Times New Roman" w:hAnsi="Times New Roman" w:cs="Times New Roman"/>
          <w:sz w:val="24"/>
          <w:szCs w:val="24"/>
        </w:rPr>
        <w:t>e</w:t>
      </w:r>
      <w:r w:rsidR="00086694" w:rsidRPr="00B06189">
        <w:rPr>
          <w:rFonts w:ascii="Times New Roman" w:hAnsi="Times New Roman" w:cs="Times New Roman"/>
          <w:sz w:val="24"/>
          <w:szCs w:val="24"/>
        </w:rPr>
        <w:t xml:space="preserve">s) </w:t>
      </w:r>
      <w:r w:rsidRPr="00B06189">
        <w:rPr>
          <w:rFonts w:ascii="Times New Roman" w:hAnsi="Times New Roman" w:cs="Times New Roman"/>
          <w:sz w:val="24"/>
          <w:szCs w:val="24"/>
        </w:rPr>
        <w:t>suggested that these items (the 6 items included here as well as the broader list of 19 attitudinal items</w:t>
      </w:r>
      <w:r w:rsidR="00AE0F93" w:rsidRPr="00B06189">
        <w:rPr>
          <w:rFonts w:ascii="Times New Roman" w:hAnsi="Times New Roman" w:cs="Times New Roman"/>
          <w:sz w:val="24"/>
          <w:szCs w:val="24"/>
        </w:rPr>
        <w:t xml:space="preserve"> included in the survey</w:t>
      </w:r>
      <w:r w:rsidR="007A0C60">
        <w:rPr>
          <w:rStyle w:val="FootnoteReference"/>
          <w:rFonts w:ascii="Times New Roman" w:hAnsi="Times New Roman" w:cs="Times New Roman"/>
          <w:sz w:val="24"/>
          <w:szCs w:val="24"/>
        </w:rPr>
        <w:footnoteReference w:id="2"/>
      </w:r>
      <w:r w:rsidRPr="00B06189">
        <w:rPr>
          <w:rFonts w:ascii="Times New Roman" w:hAnsi="Times New Roman" w:cs="Times New Roman"/>
          <w:sz w:val="24"/>
          <w:szCs w:val="24"/>
        </w:rPr>
        <w:t>)</w:t>
      </w:r>
      <w:r w:rsidR="00086694" w:rsidRPr="00B06189">
        <w:rPr>
          <w:rFonts w:ascii="Times New Roman" w:hAnsi="Times New Roman" w:cs="Times New Roman"/>
          <w:sz w:val="24"/>
          <w:szCs w:val="24"/>
        </w:rPr>
        <w:t xml:space="preserve"> did not load together into a single index</w:t>
      </w:r>
      <w:r w:rsidR="00023D31">
        <w:rPr>
          <w:rFonts w:ascii="Times New Roman" w:hAnsi="Times New Roman" w:cs="Times New Roman"/>
          <w:sz w:val="24"/>
          <w:szCs w:val="24"/>
        </w:rPr>
        <w:t xml:space="preserve"> (α = .54 for the six items)</w:t>
      </w:r>
      <w:r w:rsidR="00086694" w:rsidRPr="00B06189">
        <w:rPr>
          <w:rFonts w:ascii="Times New Roman" w:hAnsi="Times New Roman" w:cs="Times New Roman"/>
          <w:sz w:val="24"/>
          <w:szCs w:val="24"/>
        </w:rPr>
        <w:t>. As such, we include these six items separately in all models (Variance Inflation Factors</w:t>
      </w:r>
      <w:r w:rsidR="00A12312">
        <w:rPr>
          <w:rFonts w:ascii="Times New Roman" w:hAnsi="Times New Roman" w:cs="Times New Roman"/>
          <w:sz w:val="24"/>
          <w:szCs w:val="24"/>
        </w:rPr>
        <w:t xml:space="preserve"> from all models</w:t>
      </w:r>
      <w:r w:rsidR="00086694" w:rsidRPr="00B06189">
        <w:rPr>
          <w:rFonts w:ascii="Times New Roman" w:hAnsi="Times New Roman" w:cs="Times New Roman"/>
          <w:sz w:val="24"/>
          <w:szCs w:val="24"/>
        </w:rPr>
        <w:t xml:space="preserve"> are less than 2, suggesting that multicollinearity is not a problem).</w:t>
      </w:r>
    </w:p>
    <w:p w14:paraId="7AD05851" w14:textId="77777777" w:rsidR="005D50BF" w:rsidRPr="00B06189" w:rsidRDefault="005D50BF" w:rsidP="00096E6A">
      <w:pPr>
        <w:spacing w:after="0" w:line="480" w:lineRule="auto"/>
        <w:rPr>
          <w:rFonts w:ascii="Times New Roman" w:hAnsi="Times New Roman" w:cs="Times New Roman"/>
          <w:sz w:val="24"/>
          <w:szCs w:val="24"/>
        </w:rPr>
      </w:pPr>
    </w:p>
    <w:p w14:paraId="2CAFDD14" w14:textId="050213FF" w:rsidR="00086694" w:rsidRPr="00B06189" w:rsidRDefault="006A1AA1" w:rsidP="00C22716">
      <w:pPr>
        <w:spacing w:after="0" w:line="480" w:lineRule="auto"/>
        <w:rPr>
          <w:rFonts w:ascii="Times New Roman" w:hAnsi="Times New Roman" w:cs="Times New Roman"/>
          <w:i/>
          <w:iCs/>
          <w:sz w:val="24"/>
          <w:szCs w:val="24"/>
        </w:rPr>
      </w:pPr>
      <w:r w:rsidRPr="00B06189">
        <w:rPr>
          <w:rFonts w:ascii="Times New Roman" w:hAnsi="Times New Roman" w:cs="Times New Roman"/>
          <w:i/>
          <w:iCs/>
          <w:sz w:val="24"/>
          <w:szCs w:val="24"/>
        </w:rPr>
        <w:t xml:space="preserve">Control </w:t>
      </w:r>
      <w:r w:rsidR="002B2D12" w:rsidRPr="00B06189">
        <w:rPr>
          <w:rFonts w:ascii="Times New Roman" w:hAnsi="Times New Roman" w:cs="Times New Roman"/>
          <w:i/>
          <w:iCs/>
          <w:sz w:val="24"/>
          <w:szCs w:val="24"/>
        </w:rPr>
        <w:t>v</w:t>
      </w:r>
      <w:r w:rsidR="00086694" w:rsidRPr="00B06189">
        <w:rPr>
          <w:rFonts w:ascii="Times New Roman" w:hAnsi="Times New Roman" w:cs="Times New Roman"/>
          <w:i/>
          <w:iCs/>
          <w:sz w:val="24"/>
          <w:szCs w:val="24"/>
        </w:rPr>
        <w:t>ariables</w:t>
      </w:r>
    </w:p>
    <w:p w14:paraId="508FA5CD" w14:textId="34DC6682" w:rsidR="00BD204F" w:rsidRPr="00B06189" w:rsidRDefault="04B7AFAC" w:rsidP="04B7AFAC">
      <w:pPr>
        <w:spacing w:after="0" w:line="480" w:lineRule="auto"/>
        <w:rPr>
          <w:rFonts w:ascii="Times New Roman" w:hAnsi="Times New Roman" w:cs="Times New Roman"/>
          <w:i/>
          <w:iCs/>
          <w:sz w:val="24"/>
          <w:szCs w:val="24"/>
        </w:rPr>
      </w:pPr>
      <w:r w:rsidRPr="00B06189">
        <w:rPr>
          <w:rFonts w:ascii="Times New Roman" w:hAnsi="Times New Roman" w:cs="Times New Roman"/>
          <w:sz w:val="24"/>
          <w:szCs w:val="24"/>
        </w:rPr>
        <w:t>We incorporate a number of control variables in our models that are associated with gender attitudes and views of parental leave to try and isolate the unique effect of gender attitudes. We control for factors like political views and religiosity because while each is associated with gender attitudes, we want to examine effects of gender attitudes above and beyond these other factors. Examining variance inflation factors from all models suggest</w:t>
      </w:r>
      <w:r w:rsidR="00A436C5">
        <w:rPr>
          <w:rFonts w:ascii="Times New Roman" w:hAnsi="Times New Roman" w:cs="Times New Roman"/>
          <w:sz w:val="24"/>
          <w:szCs w:val="24"/>
        </w:rPr>
        <w:t>s</w:t>
      </w:r>
      <w:r w:rsidRPr="00B06189">
        <w:rPr>
          <w:rFonts w:ascii="Times New Roman" w:hAnsi="Times New Roman" w:cs="Times New Roman"/>
          <w:sz w:val="24"/>
          <w:szCs w:val="24"/>
        </w:rPr>
        <w:t xml:space="preserve"> no issues with multicollinearity</w:t>
      </w:r>
      <w:r w:rsidR="00C22716" w:rsidRPr="00B06189">
        <w:rPr>
          <w:rFonts w:ascii="Times New Roman" w:hAnsi="Times New Roman" w:cs="Times New Roman"/>
          <w:sz w:val="24"/>
          <w:szCs w:val="24"/>
        </w:rPr>
        <w:t>,</w:t>
      </w:r>
      <w:r w:rsidRPr="00B06189">
        <w:rPr>
          <w:rFonts w:ascii="Times New Roman" w:hAnsi="Times New Roman" w:cs="Times New Roman"/>
          <w:sz w:val="24"/>
          <w:szCs w:val="24"/>
        </w:rPr>
        <w:t xml:space="preserve"> allowing us to include all of the following variables in a single model. These include </w:t>
      </w:r>
      <w:r w:rsidRPr="00B06189">
        <w:rPr>
          <w:rFonts w:ascii="Times New Roman" w:hAnsi="Times New Roman" w:cs="Times New Roman"/>
          <w:i/>
          <w:iCs/>
          <w:sz w:val="24"/>
          <w:szCs w:val="24"/>
        </w:rPr>
        <w:t xml:space="preserve">participant gender </w:t>
      </w:r>
      <w:r w:rsidRPr="00B06189">
        <w:rPr>
          <w:rFonts w:ascii="Times New Roman" w:hAnsi="Times New Roman" w:cs="Times New Roman"/>
          <w:sz w:val="24"/>
          <w:szCs w:val="24"/>
        </w:rPr>
        <w:t xml:space="preserve">(woman, man, other), </w:t>
      </w:r>
      <w:r w:rsidRPr="00B06189">
        <w:rPr>
          <w:rFonts w:ascii="Times New Roman" w:hAnsi="Times New Roman" w:cs="Times New Roman"/>
          <w:i/>
          <w:iCs/>
          <w:sz w:val="24"/>
          <w:szCs w:val="24"/>
        </w:rPr>
        <w:t>age</w:t>
      </w:r>
      <w:r w:rsidRPr="00B06189">
        <w:rPr>
          <w:rFonts w:ascii="Times New Roman" w:hAnsi="Times New Roman" w:cs="Times New Roman"/>
          <w:sz w:val="24"/>
          <w:szCs w:val="24"/>
        </w:rPr>
        <w:t xml:space="preserve"> (in years), </w:t>
      </w:r>
      <w:r w:rsidRPr="00B06189">
        <w:rPr>
          <w:rFonts w:ascii="Times New Roman" w:hAnsi="Times New Roman" w:cs="Times New Roman"/>
          <w:i/>
          <w:iCs/>
          <w:sz w:val="24"/>
          <w:szCs w:val="24"/>
        </w:rPr>
        <w:t xml:space="preserve">race/ethnicity </w:t>
      </w:r>
      <w:r w:rsidRPr="00B06189">
        <w:rPr>
          <w:rFonts w:ascii="Times New Roman" w:hAnsi="Times New Roman" w:cs="Times New Roman"/>
          <w:sz w:val="24"/>
          <w:szCs w:val="24"/>
        </w:rPr>
        <w:t xml:space="preserve">(White, Black, Latinx, Asian, and Other), </w:t>
      </w:r>
      <w:r w:rsidRPr="00B06189">
        <w:rPr>
          <w:rFonts w:ascii="Times New Roman" w:hAnsi="Times New Roman" w:cs="Times New Roman"/>
          <w:i/>
          <w:iCs/>
          <w:sz w:val="24"/>
          <w:szCs w:val="24"/>
        </w:rPr>
        <w:t xml:space="preserve">liberal political views </w:t>
      </w:r>
      <w:r w:rsidRPr="00B06189">
        <w:rPr>
          <w:rFonts w:ascii="Times New Roman" w:hAnsi="Times New Roman" w:cs="Times New Roman"/>
          <w:sz w:val="24"/>
          <w:szCs w:val="24"/>
        </w:rPr>
        <w:t xml:space="preserve">(ranging from 1 = very conservative to 5 = very liberal), </w:t>
      </w:r>
      <w:r w:rsidRPr="00B06189">
        <w:rPr>
          <w:rFonts w:ascii="Times New Roman" w:hAnsi="Times New Roman" w:cs="Times New Roman"/>
          <w:i/>
          <w:iCs/>
          <w:sz w:val="24"/>
          <w:szCs w:val="24"/>
        </w:rPr>
        <w:t xml:space="preserve">religious importance </w:t>
      </w:r>
      <w:r w:rsidRPr="00B06189">
        <w:rPr>
          <w:rFonts w:ascii="Times New Roman" w:hAnsi="Times New Roman" w:cs="Times New Roman"/>
          <w:sz w:val="24"/>
          <w:szCs w:val="24"/>
        </w:rPr>
        <w:t xml:space="preserve">(not, somewhat, or very important), and </w:t>
      </w:r>
      <w:r w:rsidRPr="00B06189">
        <w:rPr>
          <w:rFonts w:ascii="Times New Roman" w:hAnsi="Times New Roman" w:cs="Times New Roman"/>
          <w:i/>
          <w:iCs/>
          <w:sz w:val="24"/>
          <w:szCs w:val="24"/>
        </w:rPr>
        <w:t xml:space="preserve">household income </w:t>
      </w:r>
      <w:r w:rsidRPr="00B06189">
        <w:rPr>
          <w:rFonts w:ascii="Times New Roman" w:hAnsi="Times New Roman" w:cs="Times New Roman"/>
          <w:sz w:val="24"/>
          <w:szCs w:val="24"/>
        </w:rPr>
        <w:t xml:space="preserve">($0-$40,000, $40,000-$75,000, $75,000-$125,000, and above $125,000). We also include dummy variables (1 = yes) indicating whether the respondent has a </w:t>
      </w:r>
      <w:r w:rsidRPr="00B06189">
        <w:rPr>
          <w:rFonts w:ascii="Times New Roman" w:hAnsi="Times New Roman" w:cs="Times New Roman"/>
          <w:i/>
          <w:iCs/>
          <w:sz w:val="24"/>
          <w:szCs w:val="24"/>
        </w:rPr>
        <w:t>college degree</w:t>
      </w:r>
      <w:r w:rsidRPr="00B06189">
        <w:rPr>
          <w:rFonts w:ascii="Times New Roman" w:hAnsi="Times New Roman" w:cs="Times New Roman"/>
          <w:sz w:val="24"/>
          <w:szCs w:val="24"/>
        </w:rPr>
        <w:t xml:space="preserve">, is </w:t>
      </w:r>
      <w:r w:rsidRPr="00B06189">
        <w:rPr>
          <w:rFonts w:ascii="Times New Roman" w:hAnsi="Times New Roman" w:cs="Times New Roman"/>
          <w:i/>
          <w:iCs/>
          <w:sz w:val="24"/>
          <w:szCs w:val="24"/>
        </w:rPr>
        <w:t>married</w:t>
      </w:r>
      <w:r w:rsidRPr="00B06189">
        <w:rPr>
          <w:rFonts w:ascii="Times New Roman" w:hAnsi="Times New Roman" w:cs="Times New Roman"/>
          <w:sz w:val="24"/>
          <w:szCs w:val="24"/>
        </w:rPr>
        <w:t xml:space="preserve">, </w:t>
      </w:r>
      <w:r w:rsidRPr="00B06189">
        <w:rPr>
          <w:rFonts w:ascii="Times New Roman" w:hAnsi="Times New Roman" w:cs="Times New Roman"/>
          <w:i/>
          <w:iCs/>
          <w:sz w:val="24"/>
          <w:szCs w:val="24"/>
        </w:rPr>
        <w:t>has any children</w:t>
      </w:r>
      <w:r w:rsidRPr="00B06189">
        <w:rPr>
          <w:rFonts w:ascii="Times New Roman" w:hAnsi="Times New Roman" w:cs="Times New Roman"/>
          <w:sz w:val="24"/>
          <w:szCs w:val="24"/>
        </w:rPr>
        <w:t xml:space="preserve">, </w:t>
      </w:r>
      <w:r w:rsidRPr="00B06189">
        <w:rPr>
          <w:rFonts w:ascii="Times New Roman" w:hAnsi="Times New Roman" w:cs="Times New Roman"/>
          <w:i/>
          <w:iCs/>
          <w:sz w:val="24"/>
          <w:szCs w:val="24"/>
        </w:rPr>
        <w:t xml:space="preserve">has taken parental leave, </w:t>
      </w:r>
      <w:r w:rsidRPr="00B06189">
        <w:rPr>
          <w:rFonts w:ascii="Times New Roman" w:hAnsi="Times New Roman" w:cs="Times New Roman"/>
          <w:sz w:val="24"/>
          <w:szCs w:val="24"/>
        </w:rPr>
        <w:t xml:space="preserve">and is currently </w:t>
      </w:r>
      <w:r w:rsidRPr="00B06189">
        <w:rPr>
          <w:rFonts w:ascii="Times New Roman" w:hAnsi="Times New Roman" w:cs="Times New Roman"/>
          <w:i/>
          <w:iCs/>
          <w:sz w:val="24"/>
          <w:szCs w:val="24"/>
        </w:rPr>
        <w:t xml:space="preserve">employed. </w:t>
      </w:r>
      <w:r w:rsidRPr="00B06189">
        <w:rPr>
          <w:rFonts w:ascii="Times New Roman" w:hAnsi="Times New Roman" w:cs="Times New Roman"/>
          <w:sz w:val="24"/>
          <w:szCs w:val="24"/>
        </w:rPr>
        <w:t xml:space="preserve">We also include a variable for whether respondents participated in the 2019 or 2020 version of the survey experiment.  </w:t>
      </w:r>
      <w:r w:rsidRPr="00B06189">
        <w:rPr>
          <w:rFonts w:ascii="Times New Roman" w:hAnsi="Times New Roman" w:cs="Times New Roman"/>
          <w:i/>
          <w:iCs/>
          <w:sz w:val="24"/>
          <w:szCs w:val="24"/>
        </w:rPr>
        <w:t xml:space="preserve"> </w:t>
      </w:r>
    </w:p>
    <w:p w14:paraId="13341630" w14:textId="77777777" w:rsidR="005D50BF" w:rsidRPr="00B06189" w:rsidRDefault="005D50BF" w:rsidP="00096E6A">
      <w:pPr>
        <w:spacing w:after="0" w:line="480" w:lineRule="auto"/>
        <w:rPr>
          <w:rFonts w:ascii="Times New Roman" w:hAnsi="Times New Roman" w:cs="Times New Roman"/>
          <w:i/>
          <w:iCs/>
          <w:sz w:val="24"/>
          <w:szCs w:val="24"/>
        </w:rPr>
      </w:pPr>
    </w:p>
    <w:p w14:paraId="23CF555C" w14:textId="2FFC8B4F" w:rsidR="00086694" w:rsidRPr="00B06189" w:rsidRDefault="00BD204F" w:rsidP="00C22716">
      <w:pPr>
        <w:spacing w:after="0" w:line="480" w:lineRule="auto"/>
        <w:rPr>
          <w:rFonts w:ascii="Times New Roman" w:hAnsi="Times New Roman" w:cs="Times New Roman"/>
          <w:i/>
          <w:iCs/>
          <w:sz w:val="24"/>
          <w:szCs w:val="24"/>
        </w:rPr>
      </w:pPr>
      <w:r w:rsidRPr="00B06189">
        <w:rPr>
          <w:rFonts w:ascii="Times New Roman" w:hAnsi="Times New Roman" w:cs="Times New Roman"/>
          <w:i/>
          <w:iCs/>
          <w:sz w:val="24"/>
          <w:szCs w:val="24"/>
        </w:rPr>
        <w:t xml:space="preserve">Analytic </w:t>
      </w:r>
      <w:r w:rsidR="002B2D12" w:rsidRPr="00B06189">
        <w:rPr>
          <w:rFonts w:ascii="Times New Roman" w:hAnsi="Times New Roman" w:cs="Times New Roman"/>
          <w:i/>
          <w:iCs/>
          <w:sz w:val="24"/>
          <w:szCs w:val="24"/>
        </w:rPr>
        <w:t>s</w:t>
      </w:r>
      <w:r w:rsidRPr="00B06189">
        <w:rPr>
          <w:rFonts w:ascii="Times New Roman" w:hAnsi="Times New Roman" w:cs="Times New Roman"/>
          <w:i/>
          <w:iCs/>
          <w:sz w:val="24"/>
          <w:szCs w:val="24"/>
        </w:rPr>
        <w:t>trategy</w:t>
      </w:r>
    </w:p>
    <w:p w14:paraId="7E54850B" w14:textId="1FC7E00B" w:rsidR="004D17F2" w:rsidRPr="00B06189" w:rsidRDefault="006A1AA1" w:rsidP="4CB8C556">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We use linear regression to test all hypotheses as e</w:t>
      </w:r>
      <w:r w:rsidR="00F727F8" w:rsidRPr="00B06189">
        <w:rPr>
          <w:rFonts w:ascii="Times New Roman" w:hAnsi="Times New Roman" w:cs="Times New Roman"/>
          <w:sz w:val="24"/>
          <w:szCs w:val="24"/>
        </w:rPr>
        <w:t>ach of our</w:t>
      </w:r>
      <w:r w:rsidR="4CB8C556" w:rsidRPr="00B06189">
        <w:rPr>
          <w:rFonts w:ascii="Times New Roman" w:hAnsi="Times New Roman" w:cs="Times New Roman"/>
          <w:sz w:val="24"/>
          <w:szCs w:val="24"/>
        </w:rPr>
        <w:t xml:space="preserve"> outcome</w:t>
      </w:r>
      <w:r w:rsidR="00F727F8" w:rsidRPr="00B06189">
        <w:rPr>
          <w:rFonts w:ascii="Times New Roman" w:hAnsi="Times New Roman" w:cs="Times New Roman"/>
          <w:sz w:val="24"/>
          <w:szCs w:val="24"/>
        </w:rPr>
        <w:t xml:space="preserve"> measures</w:t>
      </w:r>
      <w:r w:rsidR="4CB8C556" w:rsidRPr="00B06189">
        <w:rPr>
          <w:rFonts w:ascii="Times New Roman" w:hAnsi="Times New Roman" w:cs="Times New Roman"/>
          <w:sz w:val="24"/>
          <w:szCs w:val="24"/>
        </w:rPr>
        <w:t xml:space="preserve"> are continuous</w:t>
      </w:r>
      <w:r w:rsidR="00F727F8" w:rsidRPr="00B06189">
        <w:rPr>
          <w:rFonts w:ascii="Times New Roman" w:hAnsi="Times New Roman" w:cs="Times New Roman"/>
          <w:sz w:val="24"/>
          <w:szCs w:val="24"/>
        </w:rPr>
        <w:t xml:space="preserve"> (desired weeks of leave, gender gap in desired leave, and perceptions of worker’s leave-taking)</w:t>
      </w:r>
      <w:r w:rsidR="4CB8C556" w:rsidRPr="00B06189">
        <w:rPr>
          <w:rFonts w:ascii="Times New Roman" w:hAnsi="Times New Roman" w:cs="Times New Roman"/>
          <w:sz w:val="24"/>
          <w:szCs w:val="24"/>
        </w:rPr>
        <w:t xml:space="preserve">. </w:t>
      </w:r>
      <w:r w:rsidR="00276A8F" w:rsidRPr="00B06189">
        <w:rPr>
          <w:rFonts w:ascii="Times New Roman" w:hAnsi="Times New Roman" w:cs="Times New Roman"/>
          <w:sz w:val="24"/>
          <w:szCs w:val="24"/>
        </w:rPr>
        <w:t xml:space="preserve">For desired weeks of leave, we present separate models for desired weeks of leave for mothers and desired weeks of leave for fathers. For perceptions of worker’s leave-taking, we present separate regression models for men and women workers. </w:t>
      </w:r>
      <w:r w:rsidR="00EE0A1D">
        <w:rPr>
          <w:rFonts w:ascii="Times New Roman" w:hAnsi="Times New Roman" w:cs="Times New Roman"/>
          <w:sz w:val="24"/>
          <w:szCs w:val="24"/>
        </w:rPr>
        <w:t>W</w:t>
      </w:r>
      <w:r w:rsidR="00276A8F" w:rsidRPr="00B06189">
        <w:rPr>
          <w:rFonts w:ascii="Times New Roman" w:hAnsi="Times New Roman" w:cs="Times New Roman"/>
          <w:sz w:val="24"/>
          <w:szCs w:val="24"/>
        </w:rPr>
        <w:t xml:space="preserve">e </w:t>
      </w:r>
      <w:r w:rsidR="00C31F47" w:rsidRPr="00B06189">
        <w:rPr>
          <w:rFonts w:ascii="Times New Roman" w:hAnsi="Times New Roman" w:cs="Times New Roman"/>
          <w:sz w:val="24"/>
          <w:szCs w:val="24"/>
        </w:rPr>
        <w:t xml:space="preserve">note any differences in effects </w:t>
      </w:r>
      <w:r w:rsidR="00EE0A1D">
        <w:rPr>
          <w:rFonts w:ascii="Times New Roman" w:hAnsi="Times New Roman" w:cs="Times New Roman"/>
          <w:sz w:val="24"/>
          <w:szCs w:val="24"/>
        </w:rPr>
        <w:t xml:space="preserve">by gender </w:t>
      </w:r>
      <w:r w:rsidR="00C31F47" w:rsidRPr="00B06189">
        <w:rPr>
          <w:rFonts w:ascii="Times New Roman" w:hAnsi="Times New Roman" w:cs="Times New Roman"/>
          <w:sz w:val="24"/>
          <w:szCs w:val="24"/>
        </w:rPr>
        <w:t xml:space="preserve">for the gender attitude measures </w:t>
      </w:r>
      <w:r w:rsidR="4CB8C556" w:rsidRPr="00B06189">
        <w:rPr>
          <w:rFonts w:ascii="Times New Roman" w:hAnsi="Times New Roman" w:cs="Times New Roman"/>
          <w:sz w:val="24"/>
          <w:szCs w:val="24"/>
        </w:rPr>
        <w:t xml:space="preserve">using seemingly unrelated </w:t>
      </w:r>
      <w:r w:rsidR="00410E15" w:rsidRPr="00B06189">
        <w:rPr>
          <w:rFonts w:ascii="Times New Roman" w:hAnsi="Times New Roman" w:cs="Times New Roman"/>
          <w:sz w:val="24"/>
          <w:szCs w:val="24"/>
        </w:rPr>
        <w:t>estimation and</w:t>
      </w:r>
      <w:r w:rsidR="4CB8C556" w:rsidRPr="00B06189">
        <w:rPr>
          <w:rFonts w:ascii="Times New Roman" w:hAnsi="Times New Roman" w:cs="Times New Roman"/>
          <w:sz w:val="24"/>
          <w:szCs w:val="24"/>
        </w:rPr>
        <w:t xml:space="preserve"> test the equality of coefficients across models (Mize, Doan, </w:t>
      </w:r>
      <w:r w:rsidR="00C22716" w:rsidRPr="00B06189">
        <w:rPr>
          <w:rFonts w:ascii="Times New Roman" w:hAnsi="Times New Roman" w:cs="Times New Roman"/>
          <w:sz w:val="24"/>
          <w:szCs w:val="24"/>
        </w:rPr>
        <w:t>and</w:t>
      </w:r>
      <w:r w:rsidR="4CB8C556" w:rsidRPr="00B06189">
        <w:rPr>
          <w:rFonts w:ascii="Times New Roman" w:hAnsi="Times New Roman" w:cs="Times New Roman"/>
          <w:sz w:val="24"/>
          <w:szCs w:val="24"/>
        </w:rPr>
        <w:t xml:space="preserve"> Long 2019).</w:t>
      </w:r>
      <w:r w:rsidR="00157E82" w:rsidRPr="00B06189">
        <w:rPr>
          <w:rFonts w:ascii="Times New Roman" w:hAnsi="Times New Roman" w:cs="Times New Roman"/>
          <w:sz w:val="24"/>
          <w:szCs w:val="24"/>
        </w:rPr>
        <w:t xml:space="preserve"> Tables presented in the text only include the main variables of interest (i.e., gender attitude variables), but full results including coefficients for all control variables can be found in the online appendix.</w:t>
      </w:r>
      <w:r w:rsidR="4CB8C556" w:rsidRPr="00B06189">
        <w:rPr>
          <w:rFonts w:ascii="Times New Roman" w:hAnsi="Times New Roman" w:cs="Times New Roman"/>
          <w:sz w:val="24"/>
          <w:szCs w:val="24"/>
        </w:rPr>
        <w:t xml:space="preserve"> All results interpreted in the main text are significant at </w:t>
      </w:r>
      <w:r w:rsidR="4CB8C556" w:rsidRPr="00B06189">
        <w:rPr>
          <w:rFonts w:ascii="Times New Roman" w:hAnsi="Times New Roman" w:cs="Times New Roman"/>
          <w:i/>
          <w:iCs/>
          <w:sz w:val="24"/>
          <w:szCs w:val="24"/>
        </w:rPr>
        <w:t xml:space="preserve">p </w:t>
      </w:r>
      <w:r w:rsidR="4CB8C556" w:rsidRPr="00B06189">
        <w:rPr>
          <w:rFonts w:ascii="Times New Roman" w:hAnsi="Times New Roman" w:cs="Times New Roman"/>
          <w:sz w:val="24"/>
          <w:szCs w:val="24"/>
        </w:rPr>
        <w:t>&lt; .05 in two-tailed tests</w:t>
      </w:r>
      <w:r w:rsidR="00805928" w:rsidRPr="00B06189">
        <w:rPr>
          <w:rFonts w:ascii="Times New Roman" w:hAnsi="Times New Roman" w:cs="Times New Roman"/>
          <w:sz w:val="24"/>
          <w:szCs w:val="24"/>
        </w:rPr>
        <w:t>.</w:t>
      </w:r>
    </w:p>
    <w:p w14:paraId="5A84FE8C" w14:textId="77777777" w:rsidR="0078435D" w:rsidRPr="00B06189" w:rsidRDefault="0078435D" w:rsidP="4CB8C556">
      <w:pPr>
        <w:spacing w:after="0" w:line="480" w:lineRule="auto"/>
        <w:rPr>
          <w:rFonts w:ascii="Times New Roman" w:hAnsi="Times New Roman" w:cs="Times New Roman"/>
          <w:sz w:val="24"/>
          <w:szCs w:val="24"/>
        </w:rPr>
      </w:pPr>
    </w:p>
    <w:p w14:paraId="1A6FE683" w14:textId="782E2ECD" w:rsidR="00096E6A" w:rsidRPr="00B06189" w:rsidRDefault="00096E6A" w:rsidP="00C22716">
      <w:pPr>
        <w:spacing w:after="0" w:line="480" w:lineRule="auto"/>
        <w:rPr>
          <w:rFonts w:ascii="Times New Roman" w:hAnsi="Times New Roman" w:cs="Times New Roman"/>
          <w:b/>
          <w:bCs/>
          <w:sz w:val="24"/>
          <w:szCs w:val="24"/>
        </w:rPr>
      </w:pPr>
      <w:r w:rsidRPr="00B06189">
        <w:rPr>
          <w:rFonts w:ascii="Times New Roman" w:hAnsi="Times New Roman" w:cs="Times New Roman"/>
          <w:b/>
          <w:bCs/>
          <w:sz w:val="24"/>
          <w:szCs w:val="24"/>
        </w:rPr>
        <w:t>Results</w:t>
      </w:r>
    </w:p>
    <w:p w14:paraId="790FB669" w14:textId="551FC0A6" w:rsidR="00DC119B" w:rsidRPr="00B06189" w:rsidRDefault="00DC119B" w:rsidP="00DC119B">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Summary statistics for all variables are included in Table 1. Results show that on average, participants believe that fathers should receive 10.5 weeks of paid paternity leave whereas mothers should receive 16 weeks of paid maternity leave, suggesting that desires for paid leave are much higher than allowed by public policy (no paid leave except in certain states) and average leaves taken by mothers (</w:t>
      </w:r>
      <w:r w:rsidR="00067B06" w:rsidRPr="00B06189">
        <w:rPr>
          <w:rFonts w:ascii="Times New Roman" w:hAnsi="Times New Roman" w:cs="Times New Roman"/>
          <w:sz w:val="24"/>
          <w:szCs w:val="24"/>
        </w:rPr>
        <w:t xml:space="preserve">11 </w:t>
      </w:r>
      <w:r w:rsidRPr="00B06189">
        <w:rPr>
          <w:rFonts w:ascii="Times New Roman" w:hAnsi="Times New Roman" w:cs="Times New Roman"/>
          <w:sz w:val="24"/>
          <w:szCs w:val="24"/>
        </w:rPr>
        <w:t>weeks) and fathers (1 week or less)</w:t>
      </w:r>
      <w:r w:rsidR="00067B06" w:rsidRPr="00B06189">
        <w:rPr>
          <w:rFonts w:ascii="Times New Roman" w:hAnsi="Times New Roman" w:cs="Times New Roman"/>
          <w:sz w:val="24"/>
          <w:szCs w:val="24"/>
        </w:rPr>
        <w:t xml:space="preserve"> (Horowitz et al. 2017; Petts et al. 2020)</w:t>
      </w:r>
      <w:r w:rsidRPr="00B06189">
        <w:rPr>
          <w:rFonts w:ascii="Times New Roman" w:hAnsi="Times New Roman" w:cs="Times New Roman"/>
          <w:sz w:val="24"/>
          <w:szCs w:val="24"/>
        </w:rPr>
        <w:t xml:space="preserve">. </w:t>
      </w:r>
      <w:r w:rsidR="00B02B96" w:rsidRPr="00B06189">
        <w:rPr>
          <w:rFonts w:ascii="Times New Roman" w:hAnsi="Times New Roman" w:cs="Times New Roman"/>
          <w:sz w:val="24"/>
          <w:szCs w:val="24"/>
        </w:rPr>
        <w:t xml:space="preserve">Interestingly, </w:t>
      </w:r>
      <w:r w:rsidR="00660497" w:rsidRPr="00B06189">
        <w:rPr>
          <w:rFonts w:ascii="Times New Roman" w:hAnsi="Times New Roman" w:cs="Times New Roman"/>
          <w:sz w:val="24"/>
          <w:szCs w:val="24"/>
        </w:rPr>
        <w:t>support for paid parental leave is almost universal in our sample;</w:t>
      </w:r>
      <w:r w:rsidR="008A54E8" w:rsidRPr="00B06189">
        <w:rPr>
          <w:rFonts w:ascii="Times New Roman" w:hAnsi="Times New Roman" w:cs="Times New Roman"/>
          <w:sz w:val="24"/>
          <w:szCs w:val="24"/>
        </w:rPr>
        <w:t xml:space="preserve"> less than 1% of respondents believe that fathers (N = 27) or mothers (N = 11) should </w:t>
      </w:r>
      <w:r w:rsidR="00660497" w:rsidRPr="00B06189">
        <w:rPr>
          <w:rFonts w:ascii="Times New Roman" w:hAnsi="Times New Roman" w:cs="Times New Roman"/>
          <w:sz w:val="24"/>
          <w:szCs w:val="24"/>
        </w:rPr>
        <w:t>receive zero weeks of paid parental</w:t>
      </w:r>
      <w:r w:rsidR="008A54E8" w:rsidRPr="00B06189">
        <w:rPr>
          <w:rFonts w:ascii="Times New Roman" w:hAnsi="Times New Roman" w:cs="Times New Roman"/>
          <w:sz w:val="24"/>
          <w:szCs w:val="24"/>
        </w:rPr>
        <w:t xml:space="preserve"> leave. </w:t>
      </w:r>
      <w:r w:rsidRPr="00B06189">
        <w:rPr>
          <w:rFonts w:ascii="Times New Roman" w:hAnsi="Times New Roman" w:cs="Times New Roman"/>
          <w:sz w:val="24"/>
          <w:szCs w:val="24"/>
        </w:rPr>
        <w:t xml:space="preserve">Participants also believe that mothers should receive approximately 5.5 more weeks of leave than fathers. In fact, less than </w:t>
      </w:r>
      <w:r w:rsidR="0023719E">
        <w:rPr>
          <w:rFonts w:ascii="Times New Roman" w:hAnsi="Times New Roman" w:cs="Times New Roman"/>
          <w:sz w:val="24"/>
          <w:szCs w:val="24"/>
        </w:rPr>
        <w:t>1%</w:t>
      </w:r>
      <w:r w:rsidRPr="00B06189">
        <w:rPr>
          <w:rFonts w:ascii="Times New Roman" w:hAnsi="Times New Roman" w:cs="Times New Roman"/>
          <w:sz w:val="24"/>
          <w:szCs w:val="24"/>
        </w:rPr>
        <w:t xml:space="preserve"> of participants favored longer leave for fathers, and in contrast to U.S. public policies (FMLA and state-level policies), only 35% were supportive of equal leave for mothers and fathers (results not shown). </w:t>
      </w:r>
    </w:p>
    <w:p w14:paraId="0B46E214" w14:textId="50AB61DF" w:rsidR="00067B06" w:rsidRPr="00B06189" w:rsidRDefault="00067B06" w:rsidP="00AB79E1">
      <w:pPr>
        <w:spacing w:after="0" w:line="480" w:lineRule="auto"/>
        <w:jc w:val="center"/>
        <w:rPr>
          <w:rFonts w:ascii="Times New Roman" w:hAnsi="Times New Roman" w:cs="Times New Roman"/>
          <w:sz w:val="24"/>
          <w:szCs w:val="24"/>
        </w:rPr>
      </w:pPr>
      <w:r w:rsidRPr="00B06189">
        <w:rPr>
          <w:rFonts w:ascii="Times New Roman" w:hAnsi="Times New Roman" w:cs="Times New Roman"/>
          <w:sz w:val="24"/>
          <w:szCs w:val="24"/>
        </w:rPr>
        <w:t>----- Insert Table 1 About Here -----</w:t>
      </w:r>
    </w:p>
    <w:p w14:paraId="6AD5C477" w14:textId="480C8E1A" w:rsidR="00DC119B" w:rsidRPr="00B06189" w:rsidRDefault="5D3E0F3C" w:rsidP="00DC119B">
      <w:pPr>
        <w:spacing w:after="0" w:line="480" w:lineRule="auto"/>
        <w:ind w:firstLine="720"/>
        <w:rPr>
          <w:rFonts w:ascii="Times New Roman" w:hAnsi="Times New Roman" w:cs="Times New Roman"/>
          <w:sz w:val="24"/>
          <w:szCs w:val="24"/>
        </w:rPr>
      </w:pPr>
      <w:r w:rsidRPr="5D3E0F3C">
        <w:rPr>
          <w:rFonts w:ascii="Times New Roman" w:hAnsi="Times New Roman" w:cs="Times New Roman"/>
          <w:sz w:val="24"/>
          <w:szCs w:val="24"/>
        </w:rPr>
        <w:t xml:space="preserve">Results in Table 1 also suggest that participants largely endorsed more egalitarian gender attitudes. Specifically, there was general agreement that mothers should support their family financially, that working mothers can establish warm relationships with children, </w:t>
      </w:r>
      <w:r w:rsidR="00916BDB">
        <w:rPr>
          <w:rFonts w:ascii="Times New Roman" w:hAnsi="Times New Roman" w:cs="Times New Roman"/>
          <w:sz w:val="24"/>
          <w:szCs w:val="24"/>
        </w:rPr>
        <w:t xml:space="preserve">and </w:t>
      </w:r>
      <w:r w:rsidRPr="5D3E0F3C">
        <w:rPr>
          <w:rFonts w:ascii="Times New Roman" w:hAnsi="Times New Roman" w:cs="Times New Roman"/>
          <w:sz w:val="24"/>
          <w:szCs w:val="24"/>
        </w:rPr>
        <w:t xml:space="preserve">that fathers should be equal caregivers, and less agreement that mothers’ primary role is to care for the home and family. There was also general agreement for the traditional attitude that fathers should support their families financially. However, there were some gender differences; participants more strongly agreed that fathers should be financial providers (compared to mothers) and more strongly agreed that working mothers could establish warm relationships with children than fathers. </w:t>
      </w:r>
    </w:p>
    <w:p w14:paraId="5FBC1939" w14:textId="2373EC09" w:rsidR="00D16E08" w:rsidRDefault="00DC119B" w:rsidP="0023719E">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ab/>
      </w:r>
      <w:r w:rsidR="00DB4B18">
        <w:rPr>
          <w:rFonts w:ascii="Times New Roman" w:hAnsi="Times New Roman" w:cs="Times New Roman"/>
          <w:sz w:val="24"/>
          <w:szCs w:val="24"/>
        </w:rPr>
        <w:t>Table 2 shows r</w:t>
      </w:r>
      <w:r w:rsidRPr="00B06189">
        <w:rPr>
          <w:rFonts w:ascii="Times New Roman" w:hAnsi="Times New Roman" w:cs="Times New Roman"/>
          <w:sz w:val="24"/>
          <w:szCs w:val="24"/>
        </w:rPr>
        <w:t>esults predicting desired lengths of leave</w:t>
      </w:r>
      <w:r w:rsidR="00DB4B18">
        <w:rPr>
          <w:rFonts w:ascii="Times New Roman" w:hAnsi="Times New Roman" w:cs="Times New Roman"/>
          <w:sz w:val="24"/>
          <w:szCs w:val="24"/>
        </w:rPr>
        <w:t>.</w:t>
      </w:r>
      <w:r w:rsidR="00E22B2A">
        <w:rPr>
          <w:rFonts w:ascii="Times New Roman" w:hAnsi="Times New Roman" w:cs="Times New Roman"/>
          <w:sz w:val="24"/>
          <w:szCs w:val="24"/>
        </w:rPr>
        <w:t xml:space="preserve"> In support of Hypothesis 1a</w:t>
      </w:r>
      <w:r w:rsidR="000C3681">
        <w:rPr>
          <w:rFonts w:ascii="Times New Roman" w:hAnsi="Times New Roman" w:cs="Times New Roman"/>
          <w:sz w:val="24"/>
          <w:szCs w:val="24"/>
        </w:rPr>
        <w:t xml:space="preserve"> and 1b</w:t>
      </w:r>
      <w:r w:rsidR="00E22B2A">
        <w:rPr>
          <w:rFonts w:ascii="Times New Roman" w:hAnsi="Times New Roman" w:cs="Times New Roman"/>
          <w:sz w:val="24"/>
          <w:szCs w:val="24"/>
        </w:rPr>
        <w:t>, we find that belie</w:t>
      </w:r>
      <w:r w:rsidR="000C3681">
        <w:rPr>
          <w:rFonts w:ascii="Times New Roman" w:hAnsi="Times New Roman" w:cs="Times New Roman"/>
          <w:sz w:val="24"/>
          <w:szCs w:val="24"/>
        </w:rPr>
        <w:t>ving</w:t>
      </w:r>
      <w:r w:rsidR="00E22B2A">
        <w:rPr>
          <w:rFonts w:ascii="Times New Roman" w:hAnsi="Times New Roman" w:cs="Times New Roman"/>
          <w:sz w:val="24"/>
          <w:szCs w:val="24"/>
        </w:rPr>
        <w:t xml:space="preserve"> that fathers should be financial providers was associated with desiring fewer weeks of paternity leave</w:t>
      </w:r>
      <w:r w:rsidR="000C3681">
        <w:rPr>
          <w:rFonts w:ascii="Times New Roman" w:hAnsi="Times New Roman" w:cs="Times New Roman"/>
          <w:sz w:val="24"/>
          <w:szCs w:val="24"/>
        </w:rPr>
        <w:t xml:space="preserve"> whereas believing </w:t>
      </w:r>
      <w:r w:rsidR="00E22B2A">
        <w:rPr>
          <w:rFonts w:ascii="Times New Roman" w:hAnsi="Times New Roman" w:cs="Times New Roman"/>
          <w:sz w:val="24"/>
          <w:szCs w:val="24"/>
        </w:rPr>
        <w:t xml:space="preserve">that mothers should be financial providers was associated with desiring fewer weeks of maternity leave. In support of Hypothesis 2a, </w:t>
      </w:r>
      <w:r w:rsidR="000C3681">
        <w:rPr>
          <w:rFonts w:ascii="Times New Roman" w:hAnsi="Times New Roman" w:cs="Times New Roman"/>
          <w:sz w:val="24"/>
          <w:szCs w:val="24"/>
        </w:rPr>
        <w:t>believing</w:t>
      </w:r>
      <w:r w:rsidR="00E22B2A">
        <w:rPr>
          <w:rFonts w:ascii="Times New Roman" w:hAnsi="Times New Roman" w:cs="Times New Roman"/>
          <w:sz w:val="24"/>
          <w:szCs w:val="24"/>
        </w:rPr>
        <w:t xml:space="preserve"> that mothers should be primary caregivers is associated with desiring fewer weeks of paternity leave though there is no significant relationship with desired length of maternity leave. </w:t>
      </w:r>
      <w:r w:rsidR="000C3681">
        <w:rPr>
          <w:rFonts w:ascii="Times New Roman" w:hAnsi="Times New Roman" w:cs="Times New Roman"/>
          <w:sz w:val="24"/>
          <w:szCs w:val="24"/>
        </w:rPr>
        <w:t xml:space="preserve">It may be that individuals who believe strongly that mothers should prioritize family care also believe that mothers should not be working, and thus do not need to take leave. </w:t>
      </w:r>
      <w:r w:rsidR="00E22B2A">
        <w:rPr>
          <w:rFonts w:ascii="Times New Roman" w:hAnsi="Times New Roman" w:cs="Times New Roman"/>
          <w:sz w:val="24"/>
          <w:szCs w:val="24"/>
        </w:rPr>
        <w:t>In support of Hypothesis 2b, we find that belie</w:t>
      </w:r>
      <w:r w:rsidR="000C3681">
        <w:rPr>
          <w:rFonts w:ascii="Times New Roman" w:hAnsi="Times New Roman" w:cs="Times New Roman"/>
          <w:sz w:val="24"/>
          <w:szCs w:val="24"/>
        </w:rPr>
        <w:t>ving</w:t>
      </w:r>
      <w:r w:rsidR="00E22B2A">
        <w:rPr>
          <w:rFonts w:ascii="Times New Roman" w:hAnsi="Times New Roman" w:cs="Times New Roman"/>
          <w:sz w:val="24"/>
          <w:szCs w:val="24"/>
        </w:rPr>
        <w:t xml:space="preserve"> that fathers should be as involved as mothers is associated with desiring more weeks of paternity leave. This egalitarian belief is also associated with desiring more weeks of maternity leave</w:t>
      </w:r>
      <w:r w:rsidR="000C3681">
        <w:rPr>
          <w:rFonts w:ascii="Times New Roman" w:hAnsi="Times New Roman" w:cs="Times New Roman"/>
          <w:sz w:val="24"/>
          <w:szCs w:val="24"/>
        </w:rPr>
        <w:t>, perhaps suggesting that egalitarian beliefs about shared care are associated with desires for longer leaves for all parents</w:t>
      </w:r>
      <w:r w:rsidR="00E22B2A">
        <w:rPr>
          <w:rFonts w:ascii="Times New Roman" w:hAnsi="Times New Roman" w:cs="Times New Roman"/>
          <w:sz w:val="24"/>
          <w:szCs w:val="24"/>
        </w:rPr>
        <w:t xml:space="preserve">. </w:t>
      </w:r>
    </w:p>
    <w:p w14:paraId="7709C99F" w14:textId="3FE2E11C" w:rsidR="00DC119B" w:rsidRPr="00B06189" w:rsidRDefault="00E22B2A" w:rsidP="002371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support of Hypothesis 3b, we find that beliefs that fathers who work more than 40 hours per week can have warm relationships with children</w:t>
      </w:r>
      <w:r w:rsidR="002A0AC5">
        <w:rPr>
          <w:rFonts w:ascii="Times New Roman" w:hAnsi="Times New Roman" w:cs="Times New Roman"/>
          <w:sz w:val="24"/>
          <w:szCs w:val="24"/>
        </w:rPr>
        <w:t xml:space="preserve"> is associated with desiring fewer weeks of paternity leave. This belief is also associated with desiring fewer weeks of maternity leave. We do not find support for Hypothesis 3a as there is no significant relationship between beliefs that employed mothers can establish as war</w:t>
      </w:r>
      <w:r w:rsidR="00820157">
        <w:rPr>
          <w:rFonts w:ascii="Times New Roman" w:hAnsi="Times New Roman" w:cs="Times New Roman"/>
          <w:sz w:val="24"/>
          <w:szCs w:val="24"/>
        </w:rPr>
        <w:t>m</w:t>
      </w:r>
      <w:r w:rsidR="002A0AC5">
        <w:rPr>
          <w:rFonts w:ascii="Times New Roman" w:hAnsi="Times New Roman" w:cs="Times New Roman"/>
          <w:sz w:val="24"/>
          <w:szCs w:val="24"/>
        </w:rPr>
        <w:t xml:space="preserve"> a relationship with children and desired length of maternity or paternity leave.</w:t>
      </w:r>
      <w:r w:rsidR="00820157">
        <w:rPr>
          <w:rFonts w:ascii="Times New Roman" w:hAnsi="Times New Roman" w:cs="Times New Roman"/>
          <w:sz w:val="24"/>
          <w:szCs w:val="24"/>
        </w:rPr>
        <w:t xml:space="preserve"> Again, this may be due to disagreement with this attitude being associated with believing mothers should not work, and thus do not need leave.</w:t>
      </w:r>
      <w:r w:rsidR="006F6855" w:rsidRPr="00B06189">
        <w:rPr>
          <w:rFonts w:ascii="Times New Roman" w:hAnsi="Times New Roman" w:cs="Times New Roman"/>
          <w:sz w:val="24"/>
          <w:szCs w:val="24"/>
        </w:rPr>
        <w:t xml:space="preserve"> </w:t>
      </w:r>
    </w:p>
    <w:p w14:paraId="4D88D5E4" w14:textId="77777777" w:rsidR="00DC119B" w:rsidRPr="00B06189" w:rsidRDefault="00DC119B" w:rsidP="00DC119B">
      <w:pPr>
        <w:spacing w:after="0" w:line="480" w:lineRule="auto"/>
        <w:jc w:val="center"/>
        <w:rPr>
          <w:rFonts w:ascii="Times New Roman" w:hAnsi="Times New Roman" w:cs="Times New Roman"/>
          <w:sz w:val="24"/>
          <w:szCs w:val="24"/>
        </w:rPr>
      </w:pPr>
      <w:r w:rsidRPr="00B06189">
        <w:rPr>
          <w:rFonts w:ascii="Times New Roman" w:hAnsi="Times New Roman" w:cs="Times New Roman"/>
          <w:sz w:val="24"/>
          <w:szCs w:val="24"/>
        </w:rPr>
        <w:t>----- Insert Table 2 About Here -----</w:t>
      </w:r>
    </w:p>
    <w:p w14:paraId="487D0C08" w14:textId="656EBDD2" w:rsidR="00DC119B" w:rsidRPr="00B06189" w:rsidRDefault="009F1AA4" w:rsidP="00DC119B">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ab/>
      </w:r>
      <w:r w:rsidR="007D1E8A">
        <w:rPr>
          <w:rFonts w:ascii="Times New Roman" w:hAnsi="Times New Roman" w:cs="Times New Roman"/>
          <w:sz w:val="24"/>
          <w:szCs w:val="24"/>
        </w:rPr>
        <w:t>Table 3 shows r</w:t>
      </w:r>
      <w:r w:rsidR="00DC119B" w:rsidRPr="00B06189">
        <w:rPr>
          <w:rFonts w:ascii="Times New Roman" w:hAnsi="Times New Roman" w:cs="Times New Roman"/>
          <w:sz w:val="24"/>
          <w:szCs w:val="24"/>
        </w:rPr>
        <w:t xml:space="preserve">esults predicting the difference between number of weeks of leave mothers should </w:t>
      </w:r>
      <w:r w:rsidR="00294FA8">
        <w:rPr>
          <w:rFonts w:ascii="Times New Roman" w:hAnsi="Times New Roman" w:cs="Times New Roman"/>
          <w:sz w:val="24"/>
          <w:szCs w:val="24"/>
        </w:rPr>
        <w:t>receive</w:t>
      </w:r>
      <w:r w:rsidR="00294FA8" w:rsidRPr="00B06189">
        <w:rPr>
          <w:rFonts w:ascii="Times New Roman" w:hAnsi="Times New Roman" w:cs="Times New Roman"/>
          <w:sz w:val="24"/>
          <w:szCs w:val="24"/>
        </w:rPr>
        <w:t xml:space="preserve"> </w:t>
      </w:r>
      <w:r w:rsidR="00DC119B" w:rsidRPr="00B06189">
        <w:rPr>
          <w:rFonts w:ascii="Times New Roman" w:hAnsi="Times New Roman" w:cs="Times New Roman"/>
          <w:sz w:val="24"/>
          <w:szCs w:val="24"/>
        </w:rPr>
        <w:t xml:space="preserve">compared to fathers. </w:t>
      </w:r>
      <w:r w:rsidR="00B7218F">
        <w:rPr>
          <w:rFonts w:ascii="Times New Roman" w:hAnsi="Times New Roman" w:cs="Times New Roman"/>
          <w:sz w:val="24"/>
          <w:szCs w:val="24"/>
        </w:rPr>
        <w:t>Traditional beliefs are generally associated with desiring larger gaps between maternity and paternity leave</w:t>
      </w:r>
      <w:r w:rsidR="00CD7431">
        <w:rPr>
          <w:rFonts w:ascii="Times New Roman" w:hAnsi="Times New Roman" w:cs="Times New Roman"/>
          <w:sz w:val="24"/>
          <w:szCs w:val="24"/>
        </w:rPr>
        <w:t>,</w:t>
      </w:r>
      <w:r w:rsidR="00B7218F">
        <w:rPr>
          <w:rFonts w:ascii="Times New Roman" w:hAnsi="Times New Roman" w:cs="Times New Roman"/>
          <w:sz w:val="24"/>
          <w:szCs w:val="24"/>
        </w:rPr>
        <w:t xml:space="preserve"> and c</w:t>
      </w:r>
      <w:r w:rsidR="00A50A2F" w:rsidRPr="00B06189">
        <w:rPr>
          <w:rFonts w:ascii="Times New Roman" w:hAnsi="Times New Roman" w:cs="Times New Roman"/>
          <w:sz w:val="24"/>
          <w:szCs w:val="24"/>
        </w:rPr>
        <w:t>onsistent with Hypothesis 1</w:t>
      </w:r>
      <w:r w:rsidR="00927D7F">
        <w:rPr>
          <w:rFonts w:ascii="Times New Roman" w:hAnsi="Times New Roman" w:cs="Times New Roman"/>
          <w:sz w:val="24"/>
          <w:szCs w:val="24"/>
        </w:rPr>
        <w:t>a</w:t>
      </w:r>
      <w:r w:rsidR="00A50A2F" w:rsidRPr="00B06189">
        <w:rPr>
          <w:rFonts w:ascii="Times New Roman" w:hAnsi="Times New Roman" w:cs="Times New Roman"/>
          <w:sz w:val="24"/>
          <w:szCs w:val="24"/>
        </w:rPr>
        <w:t xml:space="preserve">, </w:t>
      </w:r>
      <w:r w:rsidR="00927D7F">
        <w:rPr>
          <w:rFonts w:ascii="Times New Roman" w:hAnsi="Times New Roman" w:cs="Times New Roman"/>
          <w:sz w:val="24"/>
          <w:szCs w:val="24"/>
        </w:rPr>
        <w:t>those who think fathers should be financial providers desire a larger gap between maternity and paternity leave</w:t>
      </w:r>
      <w:r w:rsidR="00B7218F">
        <w:rPr>
          <w:rFonts w:ascii="Times New Roman" w:hAnsi="Times New Roman" w:cs="Times New Roman"/>
          <w:sz w:val="24"/>
          <w:szCs w:val="24"/>
        </w:rPr>
        <w:t xml:space="preserve">. </w:t>
      </w:r>
      <w:r w:rsidR="00CD7431">
        <w:rPr>
          <w:rFonts w:ascii="Times New Roman" w:hAnsi="Times New Roman" w:cs="Times New Roman"/>
          <w:sz w:val="24"/>
          <w:szCs w:val="24"/>
        </w:rPr>
        <w:t>Similarly, c</w:t>
      </w:r>
      <w:r w:rsidR="00B7218F">
        <w:rPr>
          <w:rFonts w:ascii="Times New Roman" w:hAnsi="Times New Roman" w:cs="Times New Roman"/>
          <w:sz w:val="24"/>
          <w:szCs w:val="24"/>
        </w:rPr>
        <w:t xml:space="preserve">onsistent with Hypothesis 2a, those who think mothers should be primary caregivers desire a larger gap between maternity and paternity leave. In contrast, egalitarian beliefs are generally associated with desiring smaller gaps between maternity and paternity leave. Specifically, and consistent with Hypothesis 1b, those who think mothers should support their family financially desire a smaller gap between maternity and paternity leave. Consistent with Hypothesis 2b, those who think fathers should be as involved as mothers desire a smaller gap between maternity and paternity leave. Contrary to Hypothesis 3b, those who think fathers who work longer hours can have a warm relationship with children desire a smaller gap between maternity and paternity leave. </w:t>
      </w:r>
      <w:r w:rsidR="00CD7431">
        <w:rPr>
          <w:rFonts w:ascii="Times New Roman" w:hAnsi="Times New Roman" w:cs="Times New Roman"/>
          <w:sz w:val="24"/>
          <w:szCs w:val="24"/>
        </w:rPr>
        <w:t xml:space="preserve">Although inconsistent with our expectations, this finding is consistent with results in Table 2 showing a negative relationship between this gender attitude and desired weeks of leave for both fathers and mothers – perhaps suggesting that support for this attitude reflects ideal worker norms valuing work and minimizing the need for work-family policies. </w:t>
      </w:r>
      <w:r w:rsidR="00B7218F">
        <w:rPr>
          <w:rFonts w:ascii="Times New Roman" w:hAnsi="Times New Roman" w:cs="Times New Roman"/>
          <w:sz w:val="24"/>
          <w:szCs w:val="24"/>
        </w:rPr>
        <w:t xml:space="preserve">We find no support for Hypothesis 3a. </w:t>
      </w:r>
      <w:r w:rsidR="00DC119B" w:rsidRPr="00B06189">
        <w:rPr>
          <w:rFonts w:ascii="Times New Roman" w:hAnsi="Times New Roman" w:cs="Times New Roman"/>
          <w:sz w:val="24"/>
          <w:szCs w:val="24"/>
        </w:rPr>
        <w:t xml:space="preserve"> </w:t>
      </w:r>
    </w:p>
    <w:p w14:paraId="00436BE5" w14:textId="77777777" w:rsidR="00DC119B" w:rsidRPr="00B06189" w:rsidRDefault="00DC119B" w:rsidP="00DC119B">
      <w:pPr>
        <w:spacing w:after="0" w:line="480" w:lineRule="auto"/>
        <w:jc w:val="center"/>
        <w:rPr>
          <w:rFonts w:ascii="Times New Roman" w:hAnsi="Times New Roman" w:cs="Times New Roman"/>
          <w:sz w:val="24"/>
          <w:szCs w:val="24"/>
        </w:rPr>
      </w:pPr>
      <w:r w:rsidRPr="00B06189">
        <w:rPr>
          <w:rFonts w:ascii="Times New Roman" w:hAnsi="Times New Roman" w:cs="Times New Roman"/>
          <w:sz w:val="24"/>
          <w:szCs w:val="24"/>
        </w:rPr>
        <w:t>------- Insert Table 3 About Here -------</w:t>
      </w:r>
    </w:p>
    <w:p w14:paraId="11F2E6C5" w14:textId="24B45BF4" w:rsidR="00A50A2F" w:rsidRPr="00B06189" w:rsidRDefault="5D3E0F3C" w:rsidP="00DC119B">
      <w:pPr>
        <w:spacing w:after="0" w:line="480" w:lineRule="auto"/>
        <w:ind w:firstLine="720"/>
        <w:rPr>
          <w:rFonts w:ascii="Times New Roman" w:hAnsi="Times New Roman" w:cs="Times New Roman"/>
          <w:sz w:val="24"/>
          <w:szCs w:val="24"/>
        </w:rPr>
      </w:pPr>
      <w:r w:rsidRPr="5D3E0F3C">
        <w:rPr>
          <w:rFonts w:ascii="Times New Roman" w:hAnsi="Times New Roman" w:cs="Times New Roman"/>
          <w:sz w:val="24"/>
          <w:szCs w:val="24"/>
        </w:rPr>
        <w:t xml:space="preserve">To better illustrate the association between gender ideology and the gender gap in desired weeks of paid leave, we estimate predicted values of the difference between desired weeks of leave for mothers and fathers based on three ideal types of gender ideology – egalitarian, traditional, and neutral (Long and Freese 2014; Mize 2019). For this analysis, we define </w:t>
      </w:r>
      <w:r w:rsidRPr="5D3E0F3C">
        <w:rPr>
          <w:rFonts w:ascii="Times New Roman" w:hAnsi="Times New Roman" w:cs="Times New Roman"/>
          <w:i/>
          <w:iCs/>
          <w:sz w:val="24"/>
          <w:szCs w:val="24"/>
        </w:rPr>
        <w:t xml:space="preserve">egalitarian </w:t>
      </w:r>
      <w:r w:rsidRPr="5D3E0F3C">
        <w:rPr>
          <w:rFonts w:ascii="Times New Roman" w:hAnsi="Times New Roman" w:cs="Times New Roman"/>
          <w:sz w:val="24"/>
          <w:szCs w:val="24"/>
        </w:rPr>
        <w:t xml:space="preserve">as +1 SD for good mother supports family financially, working mother can establish warm relationship with kids, and fathers should be as involved as mothers, and -1 SD for the other three items (good father supports family financially, mother’s primary role is caregiver, and working father can establish warm relationship with kids). In contrast, we define </w:t>
      </w:r>
      <w:r w:rsidRPr="5D3E0F3C">
        <w:rPr>
          <w:rFonts w:ascii="Times New Roman" w:hAnsi="Times New Roman" w:cs="Times New Roman"/>
          <w:i/>
          <w:iCs/>
          <w:sz w:val="24"/>
          <w:szCs w:val="24"/>
        </w:rPr>
        <w:t xml:space="preserve">traditional </w:t>
      </w:r>
      <w:r w:rsidRPr="5D3E0F3C">
        <w:rPr>
          <w:rFonts w:ascii="Times New Roman" w:hAnsi="Times New Roman" w:cs="Times New Roman"/>
          <w:sz w:val="24"/>
          <w:szCs w:val="24"/>
        </w:rPr>
        <w:t xml:space="preserve">as the opposite; -1 SD for the first three items noted above and +1 SD for the last three items. </w:t>
      </w:r>
      <w:r w:rsidRPr="5D3E0F3C">
        <w:rPr>
          <w:rFonts w:ascii="Times New Roman" w:hAnsi="Times New Roman" w:cs="Times New Roman"/>
          <w:i/>
          <w:iCs/>
          <w:sz w:val="24"/>
          <w:szCs w:val="24"/>
        </w:rPr>
        <w:t xml:space="preserve">Neutral </w:t>
      </w:r>
      <w:r w:rsidRPr="5D3E0F3C">
        <w:rPr>
          <w:rFonts w:ascii="Times New Roman" w:hAnsi="Times New Roman" w:cs="Times New Roman"/>
          <w:sz w:val="24"/>
          <w:szCs w:val="24"/>
        </w:rPr>
        <w:t>is defined as the mean value for all six items. Results are displayed in Figure 1 and show a clear disparity across these three ideal types. As hypothesized, egalitarian participants prefer more equitable periods of leave (with mothers receiving 3.2 more weeks of leave than fathers) compared to neutral (mothers receiving 5.4 more weeks of leave than fathers) and traditional participants, who believe that mothers should receive 7.5 more weeks of paid leave than fathers.</w:t>
      </w:r>
    </w:p>
    <w:p w14:paraId="25B14253" w14:textId="491291D8" w:rsidR="009956A0" w:rsidRPr="00B06189" w:rsidRDefault="009956A0" w:rsidP="009956A0">
      <w:pPr>
        <w:spacing w:after="0" w:line="480" w:lineRule="auto"/>
        <w:jc w:val="center"/>
        <w:rPr>
          <w:rFonts w:ascii="Times New Roman" w:hAnsi="Times New Roman" w:cs="Times New Roman"/>
          <w:sz w:val="24"/>
          <w:szCs w:val="24"/>
        </w:rPr>
      </w:pPr>
      <w:r w:rsidRPr="00B06189">
        <w:rPr>
          <w:rFonts w:ascii="Times New Roman" w:hAnsi="Times New Roman" w:cs="Times New Roman"/>
          <w:sz w:val="24"/>
          <w:szCs w:val="24"/>
        </w:rPr>
        <w:t>------- Insert Figure 1 About Here -------</w:t>
      </w:r>
    </w:p>
    <w:p w14:paraId="358EF3A1" w14:textId="077078D7" w:rsidR="00DC119B" w:rsidRPr="00B06189" w:rsidRDefault="00DC119B" w:rsidP="00DC119B">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We now turn to results from analyses assessing whether gender attitudes are associated with participants’ evaluations of whether the vignette worker took too little/too much leave.</w:t>
      </w:r>
      <w:r w:rsidR="00FA7C65">
        <w:rPr>
          <w:rFonts w:ascii="Times New Roman" w:hAnsi="Times New Roman" w:cs="Times New Roman"/>
          <w:sz w:val="24"/>
          <w:szCs w:val="24"/>
        </w:rPr>
        <w:t xml:space="preserve"> </w:t>
      </w:r>
      <w:r w:rsidR="00C557A0">
        <w:rPr>
          <w:rFonts w:ascii="Times New Roman" w:hAnsi="Times New Roman" w:cs="Times New Roman"/>
          <w:sz w:val="24"/>
          <w:szCs w:val="24"/>
        </w:rPr>
        <w:t>As shown in Table 4, and c</w:t>
      </w:r>
      <w:r w:rsidR="00FA7C65">
        <w:rPr>
          <w:rFonts w:ascii="Times New Roman" w:hAnsi="Times New Roman" w:cs="Times New Roman"/>
          <w:sz w:val="24"/>
          <w:szCs w:val="24"/>
        </w:rPr>
        <w:t>onsistent with Hypothesis 1b, the belief that mothers should support their family financially is associated with perceptions that the woman worker took too much leave (though this is also associated with perceptions that the man worker took too much leave). Consistent with Hypothesis 2b, the belief that fathers should be as involved as mothers is associated with perceptions that the man worker took too little leave</w:t>
      </w:r>
      <w:r w:rsidR="008C520C">
        <w:rPr>
          <w:rFonts w:ascii="Times New Roman" w:hAnsi="Times New Roman" w:cs="Times New Roman"/>
          <w:sz w:val="24"/>
          <w:szCs w:val="24"/>
        </w:rPr>
        <w:t xml:space="preserve"> (as well as the woman worker). There is mixed support for Hypothesis 2a as the</w:t>
      </w:r>
      <w:r w:rsidR="00045811" w:rsidRPr="00B06189">
        <w:rPr>
          <w:rFonts w:ascii="Times New Roman" w:hAnsi="Times New Roman" w:cs="Times New Roman"/>
          <w:sz w:val="24"/>
          <w:szCs w:val="24"/>
        </w:rPr>
        <w:t xml:space="preserve"> </w:t>
      </w:r>
      <w:r w:rsidR="006D188C" w:rsidRPr="00B06189">
        <w:rPr>
          <w:rFonts w:ascii="Times New Roman" w:hAnsi="Times New Roman" w:cs="Times New Roman"/>
          <w:sz w:val="24"/>
          <w:szCs w:val="24"/>
        </w:rPr>
        <w:t>belief that mothers should be primary caregivers is</w:t>
      </w:r>
      <w:r w:rsidR="00045811" w:rsidRPr="00B06189">
        <w:rPr>
          <w:rFonts w:ascii="Times New Roman" w:hAnsi="Times New Roman" w:cs="Times New Roman"/>
          <w:sz w:val="24"/>
          <w:szCs w:val="24"/>
        </w:rPr>
        <w:t xml:space="preserve"> associated with perceiving the worker as taking too much leave</w:t>
      </w:r>
      <w:r w:rsidR="008C520C">
        <w:rPr>
          <w:rFonts w:ascii="Times New Roman" w:hAnsi="Times New Roman" w:cs="Times New Roman"/>
          <w:sz w:val="24"/>
          <w:szCs w:val="24"/>
        </w:rPr>
        <w:t xml:space="preserve"> (we expected this for the man worker but the opposite for the woman worker</w:t>
      </w:r>
      <w:r w:rsidR="00C557A0">
        <w:rPr>
          <w:rFonts w:ascii="Times New Roman" w:hAnsi="Times New Roman" w:cs="Times New Roman"/>
          <w:sz w:val="24"/>
          <w:szCs w:val="24"/>
        </w:rPr>
        <w:t>; the positive association may reflect beliefs that women should be at home and not working, and thus should not be taking leave</w:t>
      </w:r>
      <w:r w:rsidR="008C520C">
        <w:rPr>
          <w:rFonts w:ascii="Times New Roman" w:hAnsi="Times New Roman" w:cs="Times New Roman"/>
          <w:sz w:val="24"/>
          <w:szCs w:val="24"/>
        </w:rPr>
        <w:t>). Consistent with Hypothesis 3b, the belief that fathers who work more than 40 hours can establish warm relationships with children is associated with perceiving the man worker as taking too much leave (as well as the woman worker). There is no support for Hypothesis 3a.</w:t>
      </w:r>
    </w:p>
    <w:p w14:paraId="48252D3F" w14:textId="5043F8DE" w:rsidR="00DC119B" w:rsidRPr="00B06189" w:rsidRDefault="00DC119B" w:rsidP="00DC119B">
      <w:pPr>
        <w:spacing w:after="0" w:line="480" w:lineRule="auto"/>
        <w:jc w:val="center"/>
        <w:rPr>
          <w:rFonts w:ascii="Times New Roman" w:hAnsi="Times New Roman" w:cs="Times New Roman"/>
          <w:sz w:val="24"/>
          <w:szCs w:val="24"/>
        </w:rPr>
      </w:pPr>
      <w:r w:rsidRPr="00B06189">
        <w:rPr>
          <w:rFonts w:ascii="Times New Roman" w:hAnsi="Times New Roman" w:cs="Times New Roman"/>
          <w:sz w:val="24"/>
          <w:szCs w:val="24"/>
        </w:rPr>
        <w:t>----- Insert Table 4 About Here -----</w:t>
      </w:r>
    </w:p>
    <w:p w14:paraId="5AAF36C9" w14:textId="77777777" w:rsidR="005D50BF" w:rsidRPr="00B06189" w:rsidRDefault="005D50BF" w:rsidP="00DC119B">
      <w:pPr>
        <w:spacing w:after="0" w:line="480" w:lineRule="auto"/>
        <w:jc w:val="center"/>
        <w:rPr>
          <w:rFonts w:ascii="Times New Roman" w:hAnsi="Times New Roman" w:cs="Times New Roman"/>
          <w:sz w:val="24"/>
          <w:szCs w:val="24"/>
        </w:rPr>
      </w:pPr>
    </w:p>
    <w:p w14:paraId="2C350449" w14:textId="15D2545B" w:rsidR="00096E6A" w:rsidRPr="00B06189" w:rsidRDefault="00096E6A" w:rsidP="00C72698">
      <w:pPr>
        <w:spacing w:after="0" w:line="480" w:lineRule="auto"/>
        <w:rPr>
          <w:rFonts w:ascii="Times New Roman" w:hAnsi="Times New Roman" w:cs="Times New Roman"/>
          <w:b/>
          <w:bCs/>
          <w:sz w:val="24"/>
          <w:szCs w:val="24"/>
        </w:rPr>
      </w:pPr>
      <w:r w:rsidRPr="00B06189">
        <w:rPr>
          <w:rFonts w:ascii="Times New Roman" w:hAnsi="Times New Roman" w:cs="Times New Roman"/>
          <w:b/>
          <w:bCs/>
          <w:sz w:val="24"/>
          <w:szCs w:val="24"/>
        </w:rPr>
        <w:t>Discussion</w:t>
      </w:r>
    </w:p>
    <w:p w14:paraId="7336C1C0" w14:textId="731BC842" w:rsidR="00C662FE" w:rsidRPr="00B06189" w:rsidRDefault="00C662FE" w:rsidP="00F17F69">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In this paper, we examined the relationship between gender ideologies and parental leave attitudes. Because parental leave policies can promote gender equality (Kaufman 2020), we sought to understand how views of parental leave policies fit into broader gender ideologies. Using a survey experiment, we found</w:t>
      </w:r>
      <w:r w:rsidR="00283DC8" w:rsidRPr="00B06189">
        <w:rPr>
          <w:rFonts w:ascii="Times New Roman" w:hAnsi="Times New Roman" w:cs="Times New Roman"/>
          <w:sz w:val="24"/>
          <w:szCs w:val="24"/>
        </w:rPr>
        <w:t xml:space="preserve"> that our sample of American adults believe that mothers should receive 16 weeks of paid maternity leave and fathers should receive 10.5 weeks of paid paternity leave. </w:t>
      </w:r>
      <w:r w:rsidR="00F33DB8" w:rsidRPr="00B06189">
        <w:rPr>
          <w:rFonts w:ascii="Times New Roman" w:hAnsi="Times New Roman" w:cs="Times New Roman"/>
          <w:sz w:val="24"/>
          <w:szCs w:val="24"/>
        </w:rPr>
        <w:t xml:space="preserve">We also find more widespread support for the idea that both mothers and fathers should receive some paid leave than </w:t>
      </w:r>
      <w:r w:rsidR="00660497" w:rsidRPr="00B06189">
        <w:rPr>
          <w:rFonts w:ascii="Times New Roman" w:hAnsi="Times New Roman" w:cs="Times New Roman"/>
          <w:sz w:val="24"/>
          <w:szCs w:val="24"/>
        </w:rPr>
        <w:t>previous studies (Horwitz et al. 2017; Li et al. 2022), which may be due to greater awareness of the benefits of paid leave given that this has been a highly publicized topic in recent years.</w:t>
      </w:r>
      <w:r w:rsidR="00F33DB8" w:rsidRPr="00B06189">
        <w:rPr>
          <w:rFonts w:ascii="Times New Roman" w:hAnsi="Times New Roman" w:cs="Times New Roman"/>
          <w:sz w:val="24"/>
          <w:szCs w:val="24"/>
        </w:rPr>
        <w:t xml:space="preserve"> </w:t>
      </w:r>
      <w:r w:rsidR="00283DC8" w:rsidRPr="00B06189">
        <w:rPr>
          <w:rFonts w:ascii="Times New Roman" w:hAnsi="Times New Roman" w:cs="Times New Roman"/>
          <w:sz w:val="24"/>
          <w:szCs w:val="24"/>
        </w:rPr>
        <w:t xml:space="preserve">These findings suggest that Americans would </w:t>
      </w:r>
      <w:r w:rsidR="00EE5B7A" w:rsidRPr="00B06189">
        <w:rPr>
          <w:rFonts w:ascii="Times New Roman" w:hAnsi="Times New Roman" w:cs="Times New Roman"/>
          <w:sz w:val="24"/>
          <w:szCs w:val="24"/>
        </w:rPr>
        <w:t xml:space="preserve">likely </w:t>
      </w:r>
      <w:r w:rsidR="00283DC8" w:rsidRPr="00B06189">
        <w:rPr>
          <w:rFonts w:ascii="Times New Roman" w:hAnsi="Times New Roman" w:cs="Times New Roman"/>
          <w:sz w:val="24"/>
          <w:szCs w:val="24"/>
        </w:rPr>
        <w:t xml:space="preserve">support the </w:t>
      </w:r>
      <w:r w:rsidR="00D303B1">
        <w:rPr>
          <w:rFonts w:ascii="Times New Roman" w:hAnsi="Times New Roman" w:cs="Times New Roman"/>
          <w:sz w:val="24"/>
          <w:szCs w:val="24"/>
        </w:rPr>
        <w:t xml:space="preserve">12 weeks of paid family leave included in the </w:t>
      </w:r>
      <w:r w:rsidR="00283DC8" w:rsidRPr="00B06189">
        <w:rPr>
          <w:rFonts w:ascii="Times New Roman" w:hAnsi="Times New Roman" w:cs="Times New Roman"/>
          <w:sz w:val="24"/>
          <w:szCs w:val="24"/>
        </w:rPr>
        <w:t xml:space="preserve">original version of </w:t>
      </w:r>
      <w:r w:rsidR="007D4615" w:rsidRPr="00B06189">
        <w:rPr>
          <w:rFonts w:ascii="Times New Roman" w:hAnsi="Times New Roman" w:cs="Times New Roman"/>
          <w:sz w:val="24"/>
          <w:szCs w:val="24"/>
        </w:rPr>
        <w:t xml:space="preserve">the </w:t>
      </w:r>
      <w:r w:rsidR="00283DC8" w:rsidRPr="00B06189">
        <w:rPr>
          <w:rFonts w:ascii="Times New Roman" w:hAnsi="Times New Roman" w:cs="Times New Roman"/>
          <w:sz w:val="24"/>
          <w:szCs w:val="24"/>
        </w:rPr>
        <w:t>Build Back Better</w:t>
      </w:r>
      <w:r w:rsidR="007D4615" w:rsidRPr="00B06189">
        <w:rPr>
          <w:rFonts w:ascii="Times New Roman" w:hAnsi="Times New Roman" w:cs="Times New Roman"/>
          <w:sz w:val="24"/>
          <w:szCs w:val="24"/>
        </w:rPr>
        <w:t xml:space="preserve"> legislation</w:t>
      </w:r>
      <w:r w:rsidR="00723038">
        <w:rPr>
          <w:rFonts w:ascii="Times New Roman" w:hAnsi="Times New Roman" w:cs="Times New Roman"/>
          <w:sz w:val="24"/>
          <w:szCs w:val="24"/>
        </w:rPr>
        <w:t>,</w:t>
      </w:r>
      <w:r w:rsidR="00283DC8" w:rsidRPr="00B06189">
        <w:rPr>
          <w:rFonts w:ascii="Times New Roman" w:hAnsi="Times New Roman" w:cs="Times New Roman"/>
          <w:sz w:val="24"/>
          <w:szCs w:val="24"/>
        </w:rPr>
        <w:t xml:space="preserve"> </w:t>
      </w:r>
      <w:r w:rsidR="00D303B1">
        <w:rPr>
          <w:rFonts w:ascii="Times New Roman" w:hAnsi="Times New Roman" w:cs="Times New Roman"/>
          <w:sz w:val="24"/>
          <w:szCs w:val="24"/>
        </w:rPr>
        <w:t>although we acknowledge that there is disagreement among Americans about who should p</w:t>
      </w:r>
      <w:r w:rsidR="00723038">
        <w:rPr>
          <w:rFonts w:ascii="Times New Roman" w:hAnsi="Times New Roman" w:cs="Times New Roman"/>
          <w:sz w:val="24"/>
          <w:szCs w:val="24"/>
        </w:rPr>
        <w:t>rovide, and pay for, paid leave (</w:t>
      </w:r>
      <w:r w:rsidR="00D303B1">
        <w:rPr>
          <w:rFonts w:ascii="Times New Roman" w:hAnsi="Times New Roman" w:cs="Times New Roman"/>
          <w:sz w:val="24"/>
          <w:szCs w:val="24"/>
        </w:rPr>
        <w:t>Horowitz et al. 2017).</w:t>
      </w:r>
    </w:p>
    <w:p w14:paraId="1B2E5067" w14:textId="0BDE7A20" w:rsidR="0008714E" w:rsidRPr="00B06189" w:rsidRDefault="0008714E" w:rsidP="00F17F69">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ab/>
        <w:t xml:space="preserve">In looking at the relationship between gender ideology and attitudes toward parental leave, we </w:t>
      </w:r>
      <w:r w:rsidR="00BF59D6">
        <w:rPr>
          <w:rFonts w:ascii="Times New Roman" w:hAnsi="Times New Roman" w:cs="Times New Roman"/>
          <w:sz w:val="24"/>
          <w:szCs w:val="24"/>
        </w:rPr>
        <w:t xml:space="preserve">expand on previous studies (e.g., Li et al. 2022) by including a wider range of gender attitudes and an expanded set of variables measuring attitudes toward paid leave. We </w:t>
      </w:r>
      <w:r w:rsidRPr="00B06189">
        <w:rPr>
          <w:rFonts w:ascii="Times New Roman" w:hAnsi="Times New Roman" w:cs="Times New Roman"/>
          <w:sz w:val="24"/>
          <w:szCs w:val="24"/>
        </w:rPr>
        <w:t xml:space="preserve">found </w:t>
      </w:r>
      <w:r w:rsidR="000A6AE1" w:rsidRPr="00B06189">
        <w:rPr>
          <w:rFonts w:ascii="Times New Roman" w:hAnsi="Times New Roman" w:cs="Times New Roman"/>
          <w:sz w:val="24"/>
          <w:szCs w:val="24"/>
        </w:rPr>
        <w:t>two</w:t>
      </w:r>
      <w:r w:rsidRPr="00B06189">
        <w:rPr>
          <w:rFonts w:ascii="Times New Roman" w:hAnsi="Times New Roman" w:cs="Times New Roman"/>
          <w:sz w:val="24"/>
          <w:szCs w:val="24"/>
        </w:rPr>
        <w:t xml:space="preserve"> patterns that suggest egalitarian gender ideology is associated with support for </w:t>
      </w:r>
      <w:r w:rsidR="00AA0BDA" w:rsidRPr="00B06189">
        <w:rPr>
          <w:rFonts w:ascii="Times New Roman" w:hAnsi="Times New Roman" w:cs="Times New Roman"/>
          <w:sz w:val="24"/>
          <w:szCs w:val="24"/>
        </w:rPr>
        <w:t xml:space="preserve">longer </w:t>
      </w:r>
      <w:r w:rsidRPr="00B06189">
        <w:rPr>
          <w:rFonts w:ascii="Times New Roman" w:hAnsi="Times New Roman" w:cs="Times New Roman"/>
          <w:sz w:val="24"/>
          <w:szCs w:val="24"/>
        </w:rPr>
        <w:t>paternity leave and a smaller gap between desired maternity and paternity leave. F</w:t>
      </w:r>
      <w:r w:rsidR="00400AA1" w:rsidRPr="00B06189">
        <w:rPr>
          <w:rFonts w:ascii="Times New Roman" w:hAnsi="Times New Roman" w:cs="Times New Roman"/>
          <w:sz w:val="24"/>
          <w:szCs w:val="24"/>
        </w:rPr>
        <w:t>irst</w:t>
      </w:r>
      <w:r w:rsidRPr="00B06189">
        <w:rPr>
          <w:rFonts w:ascii="Times New Roman" w:hAnsi="Times New Roman" w:cs="Times New Roman"/>
          <w:sz w:val="24"/>
          <w:szCs w:val="24"/>
        </w:rPr>
        <w:t>, those who think fathers should be equal caregivers think paid paternity leave should be longer</w:t>
      </w:r>
      <w:r w:rsidR="00482E6F" w:rsidRPr="00B06189">
        <w:rPr>
          <w:rFonts w:ascii="Times New Roman" w:hAnsi="Times New Roman" w:cs="Times New Roman"/>
          <w:sz w:val="24"/>
          <w:szCs w:val="24"/>
        </w:rPr>
        <w:t>.</w:t>
      </w:r>
      <w:r w:rsidR="00C969C3" w:rsidRPr="00B06189">
        <w:rPr>
          <w:rFonts w:ascii="Times New Roman" w:hAnsi="Times New Roman" w:cs="Times New Roman"/>
          <w:sz w:val="24"/>
          <w:szCs w:val="24"/>
        </w:rPr>
        <w:t xml:space="preserve"> </w:t>
      </w:r>
      <w:r w:rsidR="00400AA1" w:rsidRPr="00B06189">
        <w:rPr>
          <w:rFonts w:ascii="Times New Roman" w:hAnsi="Times New Roman" w:cs="Times New Roman"/>
          <w:sz w:val="24"/>
          <w:szCs w:val="24"/>
        </w:rPr>
        <w:t>Second</w:t>
      </w:r>
      <w:r w:rsidR="00C969C3" w:rsidRPr="00B06189">
        <w:rPr>
          <w:rFonts w:ascii="Times New Roman" w:hAnsi="Times New Roman" w:cs="Times New Roman"/>
          <w:sz w:val="24"/>
          <w:szCs w:val="24"/>
        </w:rPr>
        <w:t>,</w:t>
      </w:r>
      <w:r w:rsidR="00621DE3" w:rsidRPr="00B06189">
        <w:rPr>
          <w:rFonts w:ascii="Times New Roman" w:hAnsi="Times New Roman" w:cs="Times New Roman"/>
          <w:sz w:val="24"/>
          <w:szCs w:val="24"/>
        </w:rPr>
        <w:t xml:space="preserve"> individuals who hold more egalitarian attitudes about mothers</w:t>
      </w:r>
      <w:r w:rsidR="00C969C3" w:rsidRPr="00B06189">
        <w:rPr>
          <w:rFonts w:ascii="Times New Roman" w:hAnsi="Times New Roman" w:cs="Times New Roman"/>
          <w:sz w:val="24"/>
          <w:szCs w:val="24"/>
        </w:rPr>
        <w:t xml:space="preserve"> (</w:t>
      </w:r>
      <w:r w:rsidR="00AE1605" w:rsidRPr="00B06189">
        <w:rPr>
          <w:rFonts w:ascii="Times New Roman" w:hAnsi="Times New Roman" w:cs="Times New Roman"/>
          <w:sz w:val="24"/>
          <w:szCs w:val="24"/>
        </w:rPr>
        <w:t xml:space="preserve">e.g., </w:t>
      </w:r>
      <w:r w:rsidR="00C969C3" w:rsidRPr="00B06189">
        <w:rPr>
          <w:rFonts w:ascii="Times New Roman" w:hAnsi="Times New Roman" w:cs="Times New Roman"/>
          <w:sz w:val="24"/>
          <w:szCs w:val="24"/>
        </w:rPr>
        <w:t>who support mothers as financial providers) are more likely</w:t>
      </w:r>
      <w:r w:rsidR="00935D8F" w:rsidRPr="00B06189">
        <w:rPr>
          <w:rFonts w:ascii="Times New Roman" w:hAnsi="Times New Roman" w:cs="Times New Roman"/>
          <w:sz w:val="24"/>
          <w:szCs w:val="24"/>
        </w:rPr>
        <w:t xml:space="preserve"> than their traditional counterparts</w:t>
      </w:r>
      <w:r w:rsidR="00C969C3" w:rsidRPr="00B06189">
        <w:rPr>
          <w:rFonts w:ascii="Times New Roman" w:hAnsi="Times New Roman" w:cs="Times New Roman"/>
          <w:sz w:val="24"/>
          <w:szCs w:val="24"/>
        </w:rPr>
        <w:t xml:space="preserve"> to desire </w:t>
      </w:r>
      <w:r w:rsidR="00935D8F" w:rsidRPr="00B06189">
        <w:rPr>
          <w:rFonts w:ascii="Times New Roman" w:hAnsi="Times New Roman" w:cs="Times New Roman"/>
          <w:sz w:val="24"/>
          <w:szCs w:val="24"/>
        </w:rPr>
        <w:t>similar lengths of maternity and paternity</w:t>
      </w:r>
      <w:r w:rsidR="005D50BF" w:rsidRPr="00B06189">
        <w:rPr>
          <w:rFonts w:ascii="Times New Roman" w:hAnsi="Times New Roman" w:cs="Times New Roman"/>
          <w:sz w:val="24"/>
          <w:szCs w:val="24"/>
        </w:rPr>
        <w:t xml:space="preserve"> leave</w:t>
      </w:r>
      <w:r w:rsidR="00935D8F" w:rsidRPr="00B06189">
        <w:rPr>
          <w:rFonts w:ascii="Times New Roman" w:hAnsi="Times New Roman" w:cs="Times New Roman"/>
          <w:sz w:val="24"/>
          <w:szCs w:val="24"/>
        </w:rPr>
        <w:t xml:space="preserve"> (i.e., a smaller gap).</w:t>
      </w:r>
      <w:r w:rsidR="00ED1A12" w:rsidRPr="00B06189">
        <w:rPr>
          <w:rFonts w:ascii="Times New Roman" w:hAnsi="Times New Roman" w:cs="Times New Roman"/>
          <w:sz w:val="24"/>
          <w:szCs w:val="24"/>
        </w:rPr>
        <w:t xml:space="preserve"> </w:t>
      </w:r>
      <w:r w:rsidR="00973C8B">
        <w:rPr>
          <w:rFonts w:ascii="Times New Roman" w:hAnsi="Times New Roman" w:cs="Times New Roman"/>
          <w:sz w:val="24"/>
          <w:szCs w:val="24"/>
        </w:rPr>
        <w:t xml:space="preserve">An emphasis on women’s financial autonomy likely suggests rejection of a traditional division of labor (Gerson 2010), including parental leave. </w:t>
      </w:r>
      <w:r w:rsidR="00ED1A12" w:rsidRPr="00B06189">
        <w:rPr>
          <w:rFonts w:ascii="Times New Roman" w:hAnsi="Times New Roman" w:cs="Times New Roman"/>
          <w:sz w:val="24"/>
          <w:szCs w:val="24"/>
        </w:rPr>
        <w:t>These findings make sense in light of the idea that egalitarian gender ideologies emphasize men’s family involvement (</w:t>
      </w:r>
      <w:r w:rsidR="006D30DD" w:rsidRPr="00B06189">
        <w:rPr>
          <w:rFonts w:ascii="Times New Roman" w:hAnsi="Times New Roman" w:cs="Times New Roman"/>
          <w:sz w:val="24"/>
          <w:szCs w:val="24"/>
        </w:rPr>
        <w:t xml:space="preserve">Offer </w:t>
      </w:r>
      <w:r w:rsidR="00392F15" w:rsidRPr="00B06189">
        <w:rPr>
          <w:rFonts w:ascii="Times New Roman" w:hAnsi="Times New Roman" w:cs="Times New Roman"/>
          <w:sz w:val="24"/>
          <w:szCs w:val="24"/>
        </w:rPr>
        <w:t>and</w:t>
      </w:r>
      <w:r w:rsidR="006D30DD" w:rsidRPr="00B06189">
        <w:rPr>
          <w:rFonts w:ascii="Times New Roman" w:hAnsi="Times New Roman" w:cs="Times New Roman"/>
          <w:sz w:val="24"/>
          <w:szCs w:val="24"/>
        </w:rPr>
        <w:t xml:space="preserve"> Kaplan 2021</w:t>
      </w:r>
      <w:r w:rsidR="00ED1A12" w:rsidRPr="00B06189">
        <w:rPr>
          <w:rFonts w:ascii="Times New Roman" w:hAnsi="Times New Roman" w:cs="Times New Roman"/>
          <w:sz w:val="24"/>
          <w:szCs w:val="24"/>
        </w:rPr>
        <w:t>)</w:t>
      </w:r>
      <w:r w:rsidR="007031D8">
        <w:rPr>
          <w:rFonts w:ascii="Times New Roman" w:hAnsi="Times New Roman" w:cs="Times New Roman"/>
          <w:sz w:val="24"/>
          <w:szCs w:val="24"/>
        </w:rPr>
        <w:t>,</w:t>
      </w:r>
      <w:r w:rsidR="006D30DD" w:rsidRPr="00B06189">
        <w:rPr>
          <w:rFonts w:ascii="Times New Roman" w:hAnsi="Times New Roman" w:cs="Times New Roman"/>
          <w:sz w:val="24"/>
          <w:szCs w:val="24"/>
        </w:rPr>
        <w:t xml:space="preserve"> and egalitarian men tend to cut back at work (</w:t>
      </w:r>
      <w:r w:rsidR="00392F15" w:rsidRPr="00B06189">
        <w:rPr>
          <w:rFonts w:ascii="Times New Roman" w:hAnsi="Times New Roman" w:cs="Times New Roman"/>
          <w:sz w:val="24"/>
          <w:szCs w:val="24"/>
        </w:rPr>
        <w:t>Weinshenker 2015</w:t>
      </w:r>
      <w:r w:rsidR="006D30DD" w:rsidRPr="00B06189">
        <w:rPr>
          <w:rFonts w:ascii="Times New Roman" w:hAnsi="Times New Roman" w:cs="Times New Roman"/>
          <w:sz w:val="24"/>
          <w:szCs w:val="24"/>
        </w:rPr>
        <w:t>) and engage more in childcare (Gaunt 2019; Petts</w:t>
      </w:r>
      <w:r w:rsidR="003A330C">
        <w:rPr>
          <w:rFonts w:ascii="Times New Roman" w:hAnsi="Times New Roman" w:cs="Times New Roman"/>
          <w:sz w:val="24"/>
          <w:szCs w:val="24"/>
        </w:rPr>
        <w:t xml:space="preserve"> </w:t>
      </w:r>
      <w:r w:rsidR="001C39E4">
        <w:rPr>
          <w:rFonts w:ascii="Times New Roman" w:hAnsi="Times New Roman" w:cs="Times New Roman"/>
          <w:sz w:val="24"/>
          <w:szCs w:val="24"/>
        </w:rPr>
        <w:t>and Knoester</w:t>
      </w:r>
      <w:r w:rsidR="006D30DD" w:rsidRPr="00B06189">
        <w:rPr>
          <w:rFonts w:ascii="Times New Roman" w:hAnsi="Times New Roman" w:cs="Times New Roman"/>
          <w:sz w:val="24"/>
          <w:szCs w:val="24"/>
        </w:rPr>
        <w:t xml:space="preserve"> 2018).</w:t>
      </w:r>
      <w:r w:rsidR="00AB68C7" w:rsidRPr="00B06189">
        <w:rPr>
          <w:rFonts w:ascii="Times New Roman" w:hAnsi="Times New Roman" w:cs="Times New Roman"/>
          <w:sz w:val="24"/>
          <w:szCs w:val="24"/>
        </w:rPr>
        <w:t xml:space="preserve"> Based on evidence from Nordic countries, we speculate that</w:t>
      </w:r>
      <w:r w:rsidR="00440ADD" w:rsidRPr="00B06189">
        <w:rPr>
          <w:rFonts w:ascii="Times New Roman" w:hAnsi="Times New Roman" w:cs="Times New Roman"/>
          <w:sz w:val="24"/>
          <w:szCs w:val="24"/>
        </w:rPr>
        <w:t xml:space="preserve"> if paid leave were </w:t>
      </w:r>
      <w:r w:rsidR="00621DE3" w:rsidRPr="00B06189">
        <w:rPr>
          <w:rFonts w:ascii="Times New Roman" w:hAnsi="Times New Roman" w:cs="Times New Roman"/>
          <w:sz w:val="24"/>
          <w:szCs w:val="24"/>
        </w:rPr>
        <w:t xml:space="preserve">more widely </w:t>
      </w:r>
      <w:r w:rsidR="00440ADD" w:rsidRPr="00B06189">
        <w:rPr>
          <w:rFonts w:ascii="Times New Roman" w:hAnsi="Times New Roman" w:cs="Times New Roman"/>
          <w:sz w:val="24"/>
          <w:szCs w:val="24"/>
        </w:rPr>
        <w:t>available</w:t>
      </w:r>
      <w:r w:rsidR="00621DE3" w:rsidRPr="00B06189">
        <w:rPr>
          <w:rFonts w:ascii="Times New Roman" w:hAnsi="Times New Roman" w:cs="Times New Roman"/>
          <w:sz w:val="24"/>
          <w:szCs w:val="24"/>
        </w:rPr>
        <w:t xml:space="preserve"> in the US,</w:t>
      </w:r>
      <w:r w:rsidR="00AB68C7" w:rsidRPr="00B06189">
        <w:rPr>
          <w:rFonts w:ascii="Times New Roman" w:hAnsi="Times New Roman" w:cs="Times New Roman"/>
          <w:sz w:val="24"/>
          <w:szCs w:val="24"/>
        </w:rPr>
        <w:t xml:space="preserve"> </w:t>
      </w:r>
      <w:r w:rsidR="00440ADD" w:rsidRPr="00B06189">
        <w:rPr>
          <w:rFonts w:ascii="Times New Roman" w:hAnsi="Times New Roman" w:cs="Times New Roman"/>
          <w:sz w:val="24"/>
          <w:szCs w:val="24"/>
        </w:rPr>
        <w:t>egalitarian fathers</w:t>
      </w:r>
      <w:r w:rsidR="00253623" w:rsidRPr="00B06189">
        <w:rPr>
          <w:rFonts w:ascii="Times New Roman" w:hAnsi="Times New Roman" w:cs="Times New Roman"/>
          <w:sz w:val="24"/>
          <w:szCs w:val="24"/>
        </w:rPr>
        <w:t xml:space="preserve"> might act as the forerunners </w:t>
      </w:r>
      <w:r w:rsidR="00621DE3" w:rsidRPr="00B06189">
        <w:rPr>
          <w:rFonts w:ascii="Times New Roman" w:hAnsi="Times New Roman" w:cs="Times New Roman"/>
          <w:sz w:val="24"/>
          <w:szCs w:val="24"/>
        </w:rPr>
        <w:t>in taking</w:t>
      </w:r>
      <w:r w:rsidR="00440ADD" w:rsidRPr="00B06189">
        <w:rPr>
          <w:rFonts w:ascii="Times New Roman" w:hAnsi="Times New Roman" w:cs="Times New Roman"/>
          <w:sz w:val="24"/>
          <w:szCs w:val="24"/>
        </w:rPr>
        <w:t xml:space="preserve"> more parental leave (Duvander 2014; Lammi-Taskula 2008</w:t>
      </w:r>
      <w:r w:rsidR="00253623" w:rsidRPr="00B06189">
        <w:rPr>
          <w:rFonts w:ascii="Times New Roman" w:hAnsi="Times New Roman" w:cs="Times New Roman"/>
          <w:sz w:val="24"/>
          <w:szCs w:val="24"/>
        </w:rPr>
        <w:t>; Ma</w:t>
      </w:r>
      <w:r w:rsidR="00F9023E" w:rsidRPr="00B06189">
        <w:rPr>
          <w:rFonts w:ascii="Times New Roman" w:hAnsi="Times New Roman" w:cs="Times New Roman"/>
          <w:sz w:val="24"/>
          <w:szCs w:val="24"/>
        </w:rPr>
        <w:t xml:space="preserve"> et al. </w:t>
      </w:r>
      <w:r w:rsidR="00253623" w:rsidRPr="00B06189">
        <w:rPr>
          <w:rFonts w:ascii="Times New Roman" w:hAnsi="Times New Roman" w:cs="Times New Roman"/>
          <w:sz w:val="24"/>
          <w:szCs w:val="24"/>
        </w:rPr>
        <w:t>2020</w:t>
      </w:r>
      <w:r w:rsidR="00440ADD" w:rsidRPr="00B06189">
        <w:rPr>
          <w:rFonts w:ascii="Times New Roman" w:hAnsi="Times New Roman" w:cs="Times New Roman"/>
          <w:sz w:val="24"/>
          <w:szCs w:val="24"/>
        </w:rPr>
        <w:t>).</w:t>
      </w:r>
    </w:p>
    <w:p w14:paraId="491911E3" w14:textId="2E79062E" w:rsidR="00873457" w:rsidRPr="00B06189" w:rsidRDefault="00AA0BDA" w:rsidP="00F17F69">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ab/>
        <w:t>On the other hand, traditional gender beliefs are associated with support for shorter paternity leave and longer maternity leave. In particular, those who agree that fathers should be financial providers and mothers should be caregivers support more weeks of maternity</w:t>
      </w:r>
      <w:r w:rsidR="004C1A4C" w:rsidRPr="00B06189">
        <w:rPr>
          <w:rFonts w:ascii="Times New Roman" w:hAnsi="Times New Roman" w:cs="Times New Roman"/>
          <w:sz w:val="24"/>
          <w:szCs w:val="24"/>
        </w:rPr>
        <w:t xml:space="preserve"> leave. This finding is consistent with</w:t>
      </w:r>
      <w:r w:rsidR="00C8293F" w:rsidRPr="00B06189">
        <w:rPr>
          <w:rFonts w:ascii="Times New Roman" w:hAnsi="Times New Roman" w:cs="Times New Roman"/>
          <w:sz w:val="24"/>
          <w:szCs w:val="24"/>
        </w:rPr>
        <w:t xml:space="preserve"> the idea that</w:t>
      </w:r>
      <w:r w:rsidR="00355CF7" w:rsidRPr="00B06189">
        <w:rPr>
          <w:rFonts w:ascii="Times New Roman" w:hAnsi="Times New Roman" w:cs="Times New Roman"/>
          <w:sz w:val="24"/>
          <w:szCs w:val="24"/>
        </w:rPr>
        <w:t xml:space="preserve"> traditional ideologies support separate spheres for men and women (Davis </w:t>
      </w:r>
      <w:r w:rsidR="00392F15" w:rsidRPr="00B06189">
        <w:rPr>
          <w:rFonts w:ascii="Times New Roman" w:hAnsi="Times New Roman" w:cs="Times New Roman"/>
          <w:sz w:val="24"/>
          <w:szCs w:val="24"/>
        </w:rPr>
        <w:t>and</w:t>
      </w:r>
      <w:r w:rsidR="00355CF7" w:rsidRPr="00B06189">
        <w:rPr>
          <w:rFonts w:ascii="Times New Roman" w:hAnsi="Times New Roman" w:cs="Times New Roman"/>
          <w:sz w:val="24"/>
          <w:szCs w:val="24"/>
        </w:rPr>
        <w:t xml:space="preserve"> Greenstein 2009) but also </w:t>
      </w:r>
      <w:r w:rsidR="00EE5B7A" w:rsidRPr="00B06189">
        <w:rPr>
          <w:rFonts w:ascii="Times New Roman" w:hAnsi="Times New Roman" w:cs="Times New Roman"/>
          <w:sz w:val="24"/>
          <w:szCs w:val="24"/>
        </w:rPr>
        <w:t xml:space="preserve">that an </w:t>
      </w:r>
      <w:r w:rsidR="00355CF7" w:rsidRPr="00B06189">
        <w:rPr>
          <w:rFonts w:ascii="Times New Roman" w:hAnsi="Times New Roman" w:cs="Times New Roman"/>
          <w:sz w:val="24"/>
          <w:szCs w:val="24"/>
        </w:rPr>
        <w:t xml:space="preserve">emphasis on women’s domestic roles may remain even for employed women (Dernberger </w:t>
      </w:r>
      <w:r w:rsidR="00392F15" w:rsidRPr="00B06189">
        <w:rPr>
          <w:rFonts w:ascii="Times New Roman" w:hAnsi="Times New Roman" w:cs="Times New Roman"/>
          <w:sz w:val="24"/>
          <w:szCs w:val="24"/>
        </w:rPr>
        <w:t>and</w:t>
      </w:r>
      <w:r w:rsidR="00355CF7" w:rsidRPr="00B06189">
        <w:rPr>
          <w:rFonts w:ascii="Times New Roman" w:hAnsi="Times New Roman" w:cs="Times New Roman"/>
          <w:sz w:val="24"/>
          <w:szCs w:val="24"/>
        </w:rPr>
        <w:t xml:space="preserve"> Pepin 2020).</w:t>
      </w:r>
      <w:r w:rsidR="00C8293F" w:rsidRPr="00B06189">
        <w:rPr>
          <w:rFonts w:ascii="Times New Roman" w:hAnsi="Times New Roman" w:cs="Times New Roman"/>
          <w:sz w:val="24"/>
          <w:szCs w:val="24"/>
        </w:rPr>
        <w:t xml:space="preserve"> </w:t>
      </w:r>
      <w:r w:rsidR="00355CF7" w:rsidRPr="00B06189">
        <w:rPr>
          <w:rFonts w:ascii="Times New Roman" w:hAnsi="Times New Roman" w:cs="Times New Roman"/>
          <w:sz w:val="24"/>
          <w:szCs w:val="24"/>
        </w:rPr>
        <w:t xml:space="preserve">It also aligns with previous research that shows </w:t>
      </w:r>
      <w:r w:rsidR="00C8293F" w:rsidRPr="00B06189">
        <w:rPr>
          <w:rFonts w:ascii="Times New Roman" w:hAnsi="Times New Roman" w:cs="Times New Roman"/>
          <w:sz w:val="24"/>
          <w:szCs w:val="24"/>
        </w:rPr>
        <w:t>when parental leave is available, those with traditional gender ideologies believe mothers should take most or all of the leave while fathers take less or none (</w:t>
      </w:r>
      <w:r w:rsidR="004C1A4C" w:rsidRPr="00B06189">
        <w:rPr>
          <w:rFonts w:ascii="Times New Roman" w:hAnsi="Times New Roman" w:cs="Times New Roman"/>
          <w:sz w:val="24"/>
          <w:szCs w:val="24"/>
        </w:rPr>
        <w:t>Valarino et al.</w:t>
      </w:r>
      <w:r w:rsidR="00C8293F" w:rsidRPr="00B06189">
        <w:rPr>
          <w:rFonts w:ascii="Times New Roman" w:hAnsi="Times New Roman" w:cs="Times New Roman"/>
          <w:sz w:val="24"/>
          <w:szCs w:val="24"/>
        </w:rPr>
        <w:t xml:space="preserve"> </w:t>
      </w:r>
      <w:r w:rsidR="004C1A4C" w:rsidRPr="00B06189">
        <w:rPr>
          <w:rFonts w:ascii="Times New Roman" w:hAnsi="Times New Roman" w:cs="Times New Roman"/>
          <w:sz w:val="24"/>
          <w:szCs w:val="24"/>
        </w:rPr>
        <w:t>2018)</w:t>
      </w:r>
      <w:r w:rsidR="00C8293F" w:rsidRPr="00B06189">
        <w:rPr>
          <w:rFonts w:ascii="Times New Roman" w:hAnsi="Times New Roman" w:cs="Times New Roman"/>
          <w:sz w:val="24"/>
          <w:szCs w:val="24"/>
        </w:rPr>
        <w:t>.</w:t>
      </w:r>
      <w:r>
        <w:tab/>
      </w:r>
      <w:r>
        <w:tab/>
      </w:r>
      <w:r w:rsidR="5D3E0F3C" w:rsidRPr="5D3E0F3C">
        <w:rPr>
          <w:rFonts w:ascii="Times New Roman" w:hAnsi="Times New Roman" w:cs="Times New Roman"/>
          <w:sz w:val="24"/>
          <w:szCs w:val="24"/>
        </w:rPr>
        <w:t xml:space="preserve">When we consider people’s responses to those who have taken leave and whether they think someone has taken too little or too much leave, these findings show further nuances. On the one hand, there is some support for the notion that egalitarian gender ideology is associated with support for taking longer leaves and traditional gender ideology is associated with support for taking shorter leaves. Those who think fathers should be equal caregivers are more likely to say that both the vignette father and vignette mother took too little leave compared to more traditional respondents, supporting arguments that engaged fatherhood has become the norm (Kaufman 2013; Offer and Kaplan 2021) and that both parents should be equally involved in raising children. Additionally, those who believe fathers who work more than full-time can establish warm relationships with children as much as fathers who work fewer hours are more likely to say that the vignette father took too much leave. This may indicate that people with these opinions feel fathers should work long hours and therefore do not need as much paternity leave while those disagreeing with the statement may feel as though fathers should work less, including taking more paternity leave. This is consistent with the idea that many Americans think fathers who work too much may be harmful to their families (Kaufman and Bair 2021). </w:t>
      </w:r>
    </w:p>
    <w:p w14:paraId="422C504A" w14:textId="1C72BAAC" w:rsidR="00B320F4" w:rsidRPr="00B06189" w:rsidRDefault="00B122CB" w:rsidP="008734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4B7AFAC" w:rsidRPr="00B06189">
        <w:rPr>
          <w:rFonts w:ascii="Times New Roman" w:hAnsi="Times New Roman" w:cs="Times New Roman"/>
          <w:sz w:val="24"/>
          <w:szCs w:val="24"/>
        </w:rPr>
        <w:t xml:space="preserve">, consistent with our expectations, there is also evidence that egalitarian ideology is associated with believing leave was too long; those who think mothers should financially support their family are more likely to say that both the vignette father and vignette mother took too much leave compared to more traditional respondents. Thus, even when leave is available and taken, the flexibility stigma (Berdahl </w:t>
      </w:r>
      <w:r w:rsidR="00392F15" w:rsidRPr="00B06189">
        <w:rPr>
          <w:rFonts w:ascii="Times New Roman" w:hAnsi="Times New Roman" w:cs="Times New Roman"/>
          <w:sz w:val="24"/>
          <w:szCs w:val="24"/>
        </w:rPr>
        <w:t>and</w:t>
      </w:r>
      <w:r w:rsidR="04B7AFAC" w:rsidRPr="00B06189">
        <w:rPr>
          <w:rFonts w:ascii="Times New Roman" w:hAnsi="Times New Roman" w:cs="Times New Roman"/>
          <w:sz w:val="24"/>
          <w:szCs w:val="24"/>
        </w:rPr>
        <w:t xml:space="preserve"> Moon 2013; Rudman </w:t>
      </w:r>
      <w:r w:rsidR="00392F15" w:rsidRPr="00B06189">
        <w:rPr>
          <w:rFonts w:ascii="Times New Roman" w:hAnsi="Times New Roman" w:cs="Times New Roman"/>
          <w:sz w:val="24"/>
          <w:szCs w:val="24"/>
        </w:rPr>
        <w:t>and</w:t>
      </w:r>
      <w:r w:rsidR="04B7AFAC" w:rsidRPr="00B06189">
        <w:rPr>
          <w:rFonts w:ascii="Times New Roman" w:hAnsi="Times New Roman" w:cs="Times New Roman"/>
          <w:sz w:val="24"/>
          <w:szCs w:val="24"/>
        </w:rPr>
        <w:t xml:space="preserve"> Mescher 2013) or other stigmas may be present, which add more barriers to utilizing leave policies. Further, these stigmas may also contribute to the “cultural policy gap” (Grunow </w:t>
      </w:r>
      <w:r w:rsidR="00064A1E" w:rsidRPr="00B06189">
        <w:rPr>
          <w:rFonts w:ascii="Times New Roman" w:hAnsi="Times New Roman" w:cs="Times New Roman"/>
          <w:sz w:val="24"/>
          <w:szCs w:val="24"/>
        </w:rPr>
        <w:t>and</w:t>
      </w:r>
      <w:r w:rsidR="04B7AFAC" w:rsidRPr="00B06189">
        <w:rPr>
          <w:rFonts w:ascii="Times New Roman" w:hAnsi="Times New Roman" w:cs="Times New Roman"/>
          <w:sz w:val="24"/>
          <w:szCs w:val="24"/>
        </w:rPr>
        <w:t xml:space="preserve"> Evertsson 2016), in which institutional policies and obstacles do not support leave-taking.</w:t>
      </w:r>
      <w:r w:rsidR="005E60D0">
        <w:rPr>
          <w:rFonts w:ascii="Times New Roman" w:hAnsi="Times New Roman" w:cs="Times New Roman"/>
          <w:sz w:val="24"/>
          <w:szCs w:val="24"/>
        </w:rPr>
        <w:t xml:space="preserve"> Indeed, those who face institutional constraints are more likely to fall back on more neotraditional arrangements (Pedulla and Thébaud 2015).</w:t>
      </w:r>
      <w:r w:rsidR="04B7AFAC" w:rsidRPr="00B06189">
        <w:rPr>
          <w:rFonts w:ascii="Times New Roman" w:hAnsi="Times New Roman" w:cs="Times New Roman"/>
          <w:sz w:val="24"/>
          <w:szCs w:val="24"/>
        </w:rPr>
        <w:t xml:space="preserve"> Thus, this potential impact on policies and leave-taking practices may shape future gender ideologies and attitudes toward length of parental leave. </w:t>
      </w:r>
    </w:p>
    <w:p w14:paraId="5323985A" w14:textId="2298A464" w:rsidR="00B320F4" w:rsidRPr="00B06189" w:rsidRDefault="00BD79AB" w:rsidP="00B320F4">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ab/>
      </w:r>
      <w:r w:rsidR="00275CF3" w:rsidRPr="00B06189">
        <w:rPr>
          <w:rFonts w:ascii="Times New Roman" w:hAnsi="Times New Roman" w:cs="Times New Roman"/>
          <w:sz w:val="24"/>
          <w:szCs w:val="24"/>
        </w:rPr>
        <w:t xml:space="preserve">It may be that </w:t>
      </w:r>
      <w:r w:rsidR="005C36A2" w:rsidRPr="00B06189">
        <w:rPr>
          <w:rFonts w:ascii="Times New Roman" w:hAnsi="Times New Roman" w:cs="Times New Roman"/>
          <w:sz w:val="24"/>
          <w:szCs w:val="24"/>
        </w:rPr>
        <w:t>those who think mothers are financial providers feel it is important for mothers to return to work in a timely fashion in order to support their families</w:t>
      </w:r>
      <w:r w:rsidR="006454E8" w:rsidRPr="00B06189">
        <w:rPr>
          <w:rFonts w:ascii="Times New Roman" w:hAnsi="Times New Roman" w:cs="Times New Roman"/>
          <w:sz w:val="24"/>
          <w:szCs w:val="24"/>
        </w:rPr>
        <w:t>, but also that fathers should not necessarily take longer leaves to compensate</w:t>
      </w:r>
      <w:r w:rsidR="005C36A2" w:rsidRPr="00B06189">
        <w:rPr>
          <w:rFonts w:ascii="Times New Roman" w:hAnsi="Times New Roman" w:cs="Times New Roman"/>
          <w:sz w:val="24"/>
          <w:szCs w:val="24"/>
        </w:rPr>
        <w:t>.</w:t>
      </w:r>
      <w:r w:rsidR="00C656FC" w:rsidRPr="00B06189">
        <w:rPr>
          <w:rFonts w:ascii="Times New Roman" w:hAnsi="Times New Roman" w:cs="Times New Roman"/>
          <w:sz w:val="24"/>
          <w:szCs w:val="24"/>
        </w:rPr>
        <w:t xml:space="preserve"> This is consistent with other research that suggests women breadwinners may </w:t>
      </w:r>
      <w:r w:rsidR="009C3B8D" w:rsidRPr="00B06189">
        <w:rPr>
          <w:rFonts w:ascii="Times New Roman" w:hAnsi="Times New Roman" w:cs="Times New Roman"/>
          <w:sz w:val="24"/>
          <w:szCs w:val="24"/>
        </w:rPr>
        <w:t>encourage more equal sharing of home tasks alongside continued emphasis on men’s own breadwinning role (Sánchez-Mira 2021).</w:t>
      </w:r>
      <w:r w:rsidR="00364285" w:rsidRPr="00B06189">
        <w:rPr>
          <w:rFonts w:ascii="Times New Roman" w:hAnsi="Times New Roman" w:cs="Times New Roman"/>
          <w:sz w:val="24"/>
          <w:szCs w:val="24"/>
        </w:rPr>
        <w:t xml:space="preserve"> While support for maternal employment is linked to egalitarian gender ideologies (Knight </w:t>
      </w:r>
      <w:r w:rsidR="00C97815" w:rsidRPr="00B06189">
        <w:rPr>
          <w:rFonts w:ascii="Times New Roman" w:hAnsi="Times New Roman" w:cs="Times New Roman"/>
          <w:sz w:val="24"/>
          <w:szCs w:val="24"/>
        </w:rPr>
        <w:t>and</w:t>
      </w:r>
      <w:r w:rsidR="00364285" w:rsidRPr="00B06189">
        <w:rPr>
          <w:rFonts w:ascii="Times New Roman" w:hAnsi="Times New Roman" w:cs="Times New Roman"/>
          <w:sz w:val="24"/>
          <w:szCs w:val="24"/>
        </w:rPr>
        <w:t xml:space="preserve"> Brinton 2017), this finding</w:t>
      </w:r>
      <w:r w:rsidR="005C36A2" w:rsidRPr="00B06189">
        <w:rPr>
          <w:rFonts w:ascii="Times New Roman" w:hAnsi="Times New Roman" w:cs="Times New Roman"/>
          <w:sz w:val="24"/>
          <w:szCs w:val="24"/>
        </w:rPr>
        <w:t xml:space="preserve"> seems similar to ideas about fathers as good providers</w:t>
      </w:r>
      <w:r w:rsidR="00275CF3" w:rsidRPr="00B06189">
        <w:rPr>
          <w:rFonts w:ascii="Times New Roman" w:hAnsi="Times New Roman" w:cs="Times New Roman"/>
          <w:sz w:val="24"/>
          <w:szCs w:val="24"/>
        </w:rPr>
        <w:t>.</w:t>
      </w:r>
      <w:r w:rsidR="00253623" w:rsidRPr="00B06189">
        <w:rPr>
          <w:rFonts w:ascii="Times New Roman" w:hAnsi="Times New Roman" w:cs="Times New Roman"/>
          <w:sz w:val="24"/>
          <w:szCs w:val="24"/>
        </w:rPr>
        <w:t xml:space="preserve"> Thus, some paths to gender equality may involve women taking less leave.</w:t>
      </w:r>
      <w:r w:rsidR="00307AEC" w:rsidRPr="00B06189">
        <w:rPr>
          <w:rFonts w:ascii="Times New Roman" w:hAnsi="Times New Roman" w:cs="Times New Roman"/>
          <w:sz w:val="24"/>
          <w:szCs w:val="24"/>
        </w:rPr>
        <w:t xml:space="preserve"> </w:t>
      </w:r>
    </w:p>
    <w:p w14:paraId="50D35D8A" w14:textId="41B216BE" w:rsidR="00235943" w:rsidRPr="00B06189" w:rsidRDefault="00235943" w:rsidP="04B7AFAC">
      <w:pPr>
        <w:spacing w:after="0" w:line="480" w:lineRule="auto"/>
        <w:rPr>
          <w:rFonts w:ascii="Times New Roman" w:hAnsi="Times New Roman" w:cs="Times New Roman"/>
          <w:sz w:val="24"/>
          <w:szCs w:val="24"/>
        </w:rPr>
      </w:pPr>
      <w:r w:rsidRPr="00B06189">
        <w:rPr>
          <w:rFonts w:ascii="Times New Roman" w:hAnsi="Times New Roman" w:cs="Times New Roman"/>
          <w:sz w:val="24"/>
          <w:szCs w:val="24"/>
        </w:rPr>
        <w:tab/>
      </w:r>
      <w:r w:rsidR="000A6AE1" w:rsidRPr="00B06189">
        <w:rPr>
          <w:rFonts w:ascii="Times New Roman" w:hAnsi="Times New Roman" w:cs="Times New Roman"/>
          <w:sz w:val="24"/>
          <w:szCs w:val="24"/>
        </w:rPr>
        <w:t>T</w:t>
      </w:r>
      <w:r w:rsidRPr="00B06189">
        <w:rPr>
          <w:rFonts w:ascii="Times New Roman" w:hAnsi="Times New Roman" w:cs="Times New Roman"/>
          <w:sz w:val="24"/>
          <w:szCs w:val="24"/>
        </w:rPr>
        <w:t>here are some limitations to this study.</w:t>
      </w:r>
      <w:r w:rsidR="008704F3" w:rsidRPr="00B06189">
        <w:rPr>
          <w:rFonts w:ascii="Times New Roman" w:hAnsi="Times New Roman" w:cs="Times New Roman"/>
          <w:sz w:val="24"/>
          <w:szCs w:val="24"/>
        </w:rPr>
        <w:t xml:space="preserve"> Most notably, our focus is largely on parental leave-taking within a two-parent </w:t>
      </w:r>
      <w:r w:rsidR="000A6AE1" w:rsidRPr="00B06189">
        <w:rPr>
          <w:rFonts w:ascii="Times New Roman" w:hAnsi="Times New Roman" w:cs="Times New Roman"/>
          <w:sz w:val="24"/>
          <w:szCs w:val="24"/>
        </w:rPr>
        <w:t>different</w:t>
      </w:r>
      <w:r w:rsidR="008704F3" w:rsidRPr="00B06189">
        <w:rPr>
          <w:rFonts w:ascii="Times New Roman" w:hAnsi="Times New Roman" w:cs="Times New Roman"/>
          <w:sz w:val="24"/>
          <w:szCs w:val="24"/>
        </w:rPr>
        <w:t xml:space="preserve">-gender family. The worker described in the survey experiment is married to a partner of </w:t>
      </w:r>
      <w:r w:rsidR="0083280B">
        <w:rPr>
          <w:rFonts w:ascii="Times New Roman" w:hAnsi="Times New Roman" w:cs="Times New Roman"/>
          <w:sz w:val="24"/>
          <w:szCs w:val="24"/>
        </w:rPr>
        <w:t>a different</w:t>
      </w:r>
      <w:r w:rsidR="008704F3" w:rsidRPr="00B06189">
        <w:rPr>
          <w:rFonts w:ascii="Times New Roman" w:hAnsi="Times New Roman" w:cs="Times New Roman"/>
          <w:sz w:val="24"/>
          <w:szCs w:val="24"/>
        </w:rPr>
        <w:t xml:space="preserve"> gender, and so we are unable to consider how attitudes about parental leave may differ in other family contexts. Future work should consider how attitudes toward parental leave vary for single parents, parents in same-gender relationships, and other diverse family forms.</w:t>
      </w:r>
      <w:r w:rsidR="001629AA">
        <w:rPr>
          <w:rFonts w:ascii="Times New Roman" w:hAnsi="Times New Roman" w:cs="Times New Roman"/>
          <w:sz w:val="24"/>
          <w:szCs w:val="24"/>
        </w:rPr>
        <w:t xml:space="preserve"> </w:t>
      </w:r>
      <w:r w:rsidR="00835ED1">
        <w:rPr>
          <w:rFonts w:ascii="Times New Roman" w:hAnsi="Times New Roman" w:cs="Times New Roman"/>
          <w:sz w:val="24"/>
          <w:szCs w:val="24"/>
        </w:rPr>
        <w:t>Also, w</w:t>
      </w:r>
      <w:r w:rsidR="001629AA">
        <w:rPr>
          <w:rFonts w:ascii="Times New Roman" w:hAnsi="Times New Roman" w:cs="Times New Roman"/>
          <w:sz w:val="24"/>
          <w:szCs w:val="24"/>
        </w:rPr>
        <w:t>hile we study a wider range of gender attitudes than is usually possible, there are many additional aspects of gender ideology that could be profitably studied. In exploratory analyses of the full set of gender ideology items we fielded in the study</w:t>
      </w:r>
      <w:r w:rsidR="00B122CB">
        <w:rPr>
          <w:rFonts w:ascii="Times New Roman" w:hAnsi="Times New Roman" w:cs="Times New Roman"/>
          <w:sz w:val="24"/>
          <w:szCs w:val="24"/>
        </w:rPr>
        <w:t>,</w:t>
      </w:r>
      <w:r w:rsidR="001629AA">
        <w:rPr>
          <w:rFonts w:ascii="Times New Roman" w:hAnsi="Times New Roman" w:cs="Times New Roman"/>
          <w:sz w:val="24"/>
          <w:szCs w:val="24"/>
        </w:rPr>
        <w:t xml:space="preserve"> we found at least four distinct aspects of gender ideology. Future studies could unpack differences among these various dimensions.</w:t>
      </w:r>
      <w:r w:rsidR="008704F3" w:rsidRPr="00B06189">
        <w:rPr>
          <w:rFonts w:ascii="Times New Roman" w:hAnsi="Times New Roman" w:cs="Times New Roman"/>
          <w:sz w:val="24"/>
          <w:szCs w:val="24"/>
        </w:rPr>
        <w:t xml:space="preserve"> </w:t>
      </w:r>
      <w:r w:rsidR="00AF0C02" w:rsidRPr="00B06189">
        <w:rPr>
          <w:rFonts w:ascii="Times New Roman" w:hAnsi="Times New Roman" w:cs="Times New Roman"/>
          <w:sz w:val="24"/>
          <w:szCs w:val="24"/>
        </w:rPr>
        <w:t>Additionally</w:t>
      </w:r>
      <w:r w:rsidR="008704F3" w:rsidRPr="00B06189">
        <w:rPr>
          <w:rFonts w:ascii="Times New Roman" w:hAnsi="Times New Roman" w:cs="Times New Roman"/>
          <w:sz w:val="24"/>
          <w:szCs w:val="24"/>
        </w:rPr>
        <w:t>, although attempts were made to ensure a diverse sample, our data are not nationally representative, particularly of religiosity, education, and race. However, sensitivity analyses reveal no substantial moderating effects of these three demographics on the hypothesized relationships</w:t>
      </w:r>
      <w:r w:rsidR="00C97815" w:rsidRPr="00B06189">
        <w:rPr>
          <w:rFonts w:ascii="Times New Roman" w:hAnsi="Times New Roman" w:cs="Times New Roman"/>
          <w:sz w:val="24"/>
          <w:szCs w:val="24"/>
        </w:rPr>
        <w:t xml:space="preserve">. </w:t>
      </w:r>
      <w:r w:rsidR="008704F3" w:rsidRPr="00B06189">
        <w:rPr>
          <w:rFonts w:ascii="Times New Roman" w:hAnsi="Times New Roman" w:cs="Times New Roman"/>
          <w:sz w:val="24"/>
          <w:szCs w:val="24"/>
        </w:rPr>
        <w:t>This is not a problem for analyses involving experimental manipulations (i.e., those presented in Table 4), but future studies should continue to examine how various dimensions of gender ideology are associated with attitudes toward parental leave using nationally representative data.</w:t>
      </w:r>
      <w:r w:rsidR="00AF0C02" w:rsidRPr="00B06189">
        <w:rPr>
          <w:rFonts w:ascii="Times New Roman" w:hAnsi="Times New Roman" w:cs="Times New Roman"/>
          <w:sz w:val="24"/>
          <w:szCs w:val="24"/>
        </w:rPr>
        <w:t xml:space="preserve"> Finally, we recognize that participant gender may also condition both gender ideology and attitudes about leave. In supplemental analyses (results available upon request), we disaggregated the models by participant gender. Because there were few differences in the disaggregated models and results are largely similar to those presented here, we present results from models combining responses for all participant genders to remain parsimonious. </w:t>
      </w:r>
    </w:p>
    <w:p w14:paraId="6C3DDF15" w14:textId="70FFD1B3" w:rsidR="00FF71DA" w:rsidRPr="00B06189" w:rsidRDefault="00AD0672" w:rsidP="001C1A48">
      <w:pPr>
        <w:spacing w:after="0" w:line="480" w:lineRule="auto"/>
        <w:ind w:firstLine="720"/>
        <w:rPr>
          <w:rFonts w:ascii="Times New Roman" w:hAnsi="Times New Roman" w:cs="Times New Roman"/>
          <w:sz w:val="24"/>
          <w:szCs w:val="24"/>
        </w:rPr>
      </w:pPr>
      <w:r w:rsidRPr="00B06189">
        <w:rPr>
          <w:rFonts w:ascii="Times New Roman" w:hAnsi="Times New Roman" w:cs="Times New Roman"/>
          <w:sz w:val="24"/>
          <w:szCs w:val="24"/>
        </w:rPr>
        <w:t xml:space="preserve">In conclusion, the current study uses a novel survey experiment that provides a unique contribution to understandings of egalitarian gender ideology and parental leave attitudes. </w:t>
      </w:r>
      <w:r w:rsidR="00440ADD" w:rsidRPr="00B06189">
        <w:rPr>
          <w:rFonts w:ascii="Times New Roman" w:hAnsi="Times New Roman" w:cs="Times New Roman"/>
          <w:sz w:val="24"/>
          <w:szCs w:val="24"/>
        </w:rPr>
        <w:t xml:space="preserve">Our use of multiple gender ideology measures allowed us to work through some complexities of the relationship between gender ideology and support for paid parental leave. While past research suggests </w:t>
      </w:r>
      <w:r w:rsidR="00831E8D" w:rsidRPr="00B06189">
        <w:rPr>
          <w:rFonts w:ascii="Times New Roman" w:hAnsi="Times New Roman" w:cs="Times New Roman"/>
          <w:sz w:val="24"/>
          <w:szCs w:val="24"/>
        </w:rPr>
        <w:t>egalitarianism is associated with greater support for parental leave (Li</w:t>
      </w:r>
      <w:r w:rsidR="003A330C">
        <w:rPr>
          <w:rFonts w:ascii="Times New Roman" w:hAnsi="Times New Roman" w:cs="Times New Roman"/>
          <w:sz w:val="24"/>
          <w:szCs w:val="24"/>
        </w:rPr>
        <w:t xml:space="preserve"> et al.</w:t>
      </w:r>
      <w:r w:rsidR="00831E8D" w:rsidRPr="00B06189">
        <w:rPr>
          <w:rFonts w:ascii="Times New Roman" w:hAnsi="Times New Roman" w:cs="Times New Roman"/>
          <w:sz w:val="24"/>
          <w:szCs w:val="24"/>
        </w:rPr>
        <w:t xml:space="preserve"> 2021), our findings suggest that the relationship is more complicated depending on the dimension of gender ideology</w:t>
      </w:r>
      <w:r w:rsidR="00AF0C02" w:rsidRPr="00B06189">
        <w:rPr>
          <w:rFonts w:ascii="Times New Roman" w:hAnsi="Times New Roman" w:cs="Times New Roman"/>
          <w:sz w:val="24"/>
          <w:szCs w:val="24"/>
        </w:rPr>
        <w:t xml:space="preserve"> and</w:t>
      </w:r>
      <w:r w:rsidR="00831E8D" w:rsidRPr="00B06189">
        <w:rPr>
          <w:rFonts w:ascii="Times New Roman" w:hAnsi="Times New Roman" w:cs="Times New Roman"/>
          <w:sz w:val="24"/>
          <w:szCs w:val="24"/>
        </w:rPr>
        <w:t xml:space="preserve"> the gender of the parent taking leave.</w:t>
      </w:r>
      <w:r w:rsidR="007B39A6">
        <w:rPr>
          <w:rFonts w:ascii="Times New Roman" w:hAnsi="Times New Roman" w:cs="Times New Roman"/>
          <w:sz w:val="24"/>
          <w:szCs w:val="24"/>
        </w:rPr>
        <w:t xml:space="preserve"> To encourage support for </w:t>
      </w:r>
      <w:r w:rsidR="00A81C28">
        <w:rPr>
          <w:rFonts w:ascii="Times New Roman" w:hAnsi="Times New Roman" w:cs="Times New Roman"/>
          <w:sz w:val="24"/>
          <w:szCs w:val="24"/>
        </w:rPr>
        <w:t xml:space="preserve">longer periods of paid parental leave and </w:t>
      </w:r>
      <w:r w:rsidR="007B39A6">
        <w:rPr>
          <w:rFonts w:ascii="Times New Roman" w:hAnsi="Times New Roman" w:cs="Times New Roman"/>
          <w:sz w:val="24"/>
          <w:szCs w:val="24"/>
        </w:rPr>
        <w:t>more gender equal leave-taking, policies should focus on</w:t>
      </w:r>
      <w:r w:rsidR="003F21F3">
        <w:rPr>
          <w:rFonts w:ascii="Times New Roman" w:hAnsi="Times New Roman" w:cs="Times New Roman"/>
          <w:sz w:val="24"/>
          <w:szCs w:val="24"/>
        </w:rPr>
        <w:t xml:space="preserve"> increasing</w:t>
      </w:r>
      <w:r w:rsidR="007B39A6">
        <w:rPr>
          <w:rFonts w:ascii="Times New Roman" w:hAnsi="Times New Roman" w:cs="Times New Roman"/>
          <w:sz w:val="24"/>
          <w:szCs w:val="24"/>
        </w:rPr>
        <w:t xml:space="preserve"> support for fathers as caregivers</w:t>
      </w:r>
      <w:r w:rsidR="00CB234F">
        <w:rPr>
          <w:rFonts w:ascii="Times New Roman" w:hAnsi="Times New Roman" w:cs="Times New Roman"/>
          <w:sz w:val="24"/>
          <w:szCs w:val="24"/>
        </w:rPr>
        <w:t>. Policies can shift attitudes (Omidakhsh, Sprague, and Heymann 2020), and support for fathers</w:t>
      </w:r>
      <w:r w:rsidR="00ED0F2A">
        <w:rPr>
          <w:rFonts w:ascii="Times New Roman" w:hAnsi="Times New Roman" w:cs="Times New Roman"/>
          <w:sz w:val="24"/>
          <w:szCs w:val="24"/>
        </w:rPr>
        <w:t xml:space="preserve"> as caregivers</w:t>
      </w:r>
      <w:r w:rsidR="00A81C28">
        <w:rPr>
          <w:rFonts w:ascii="Times New Roman" w:hAnsi="Times New Roman" w:cs="Times New Roman"/>
          <w:sz w:val="24"/>
          <w:szCs w:val="24"/>
        </w:rPr>
        <w:t xml:space="preserve"> is a key factor linked to support for longer leaves for both mothers and fathers, perceiving both fathers and mothers as taking too little leave, and equal leaves for mothers and fathers. </w:t>
      </w:r>
      <w:r w:rsidR="00FF71DA" w:rsidRPr="00B06189">
        <w:rPr>
          <w:rFonts w:ascii="Times New Roman" w:hAnsi="Times New Roman" w:cs="Times New Roman"/>
          <w:b/>
          <w:bCs/>
          <w:sz w:val="24"/>
          <w:szCs w:val="24"/>
        </w:rPr>
        <w:br w:type="page"/>
      </w:r>
    </w:p>
    <w:p w14:paraId="67A6BCB7" w14:textId="18F0E2EA" w:rsidR="00AD4C62" w:rsidRPr="00B06189" w:rsidRDefault="42DDC846" w:rsidP="00C97815">
      <w:pPr>
        <w:spacing w:after="0" w:line="240" w:lineRule="auto"/>
        <w:rPr>
          <w:rFonts w:ascii="Times New Roman" w:hAnsi="Times New Roman" w:cs="Times New Roman"/>
          <w:b/>
          <w:bCs/>
          <w:sz w:val="24"/>
          <w:szCs w:val="24"/>
        </w:rPr>
      </w:pPr>
      <w:bookmarkStart w:id="3" w:name="_Hlk105493739"/>
      <w:r w:rsidRPr="00B06189">
        <w:rPr>
          <w:rFonts w:ascii="Times New Roman" w:hAnsi="Times New Roman" w:cs="Times New Roman"/>
          <w:b/>
          <w:bCs/>
          <w:sz w:val="24"/>
          <w:szCs w:val="24"/>
        </w:rPr>
        <w:t>References</w:t>
      </w:r>
    </w:p>
    <w:p w14:paraId="0A1AACA4" w14:textId="3ACBAC1E" w:rsidR="00417CC6" w:rsidRPr="00B06189" w:rsidRDefault="00417CC6" w:rsidP="00704DE2">
      <w:pPr>
        <w:spacing w:after="0" w:line="240" w:lineRule="auto"/>
        <w:rPr>
          <w:rFonts w:ascii="Times New Roman" w:hAnsi="Times New Roman" w:cs="Times New Roman"/>
          <w:sz w:val="24"/>
          <w:szCs w:val="24"/>
        </w:rPr>
      </w:pPr>
    </w:p>
    <w:p w14:paraId="08F0C72A"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Aisenbrey, Silke, Marie Evertsson, and Daniela Grunow. 2009. “Is There a Career Penalty for Mothers’ Time Out? A Comparison of Germany, Sweden and the United States.” </w:t>
      </w:r>
      <w:r w:rsidRPr="00B06189">
        <w:rPr>
          <w:rFonts w:ascii="Times New Roman" w:hAnsi="Times New Roman" w:cs="Times New Roman"/>
          <w:i/>
          <w:iCs/>
          <w:sz w:val="24"/>
          <w:szCs w:val="24"/>
        </w:rPr>
        <w:t>Social Forces</w:t>
      </w:r>
      <w:r w:rsidRPr="00B06189">
        <w:rPr>
          <w:rFonts w:ascii="Times New Roman" w:hAnsi="Times New Roman" w:cs="Times New Roman"/>
          <w:sz w:val="24"/>
          <w:szCs w:val="24"/>
        </w:rPr>
        <w:t xml:space="preserve"> 88: 573-606.</w:t>
      </w:r>
    </w:p>
    <w:p w14:paraId="18155C05"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677E36B"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color w:val="000000" w:themeColor="text1"/>
          <w:sz w:val="24"/>
          <w:szCs w:val="24"/>
        </w:rPr>
        <w:t>Akgunduz, Yusuf Emre and Janneke Plantenga. 2013. “</w:t>
      </w:r>
      <w:r w:rsidRPr="00B06189">
        <w:rPr>
          <w:rFonts w:ascii="Times New Roman" w:hAnsi="Times New Roman" w:cs="Times New Roman"/>
          <w:sz w:val="24"/>
          <w:szCs w:val="24"/>
        </w:rPr>
        <w:t xml:space="preserve">Labour Market Effects of Parental Leave in Europe.” </w:t>
      </w:r>
      <w:r w:rsidRPr="00B06189">
        <w:rPr>
          <w:rFonts w:ascii="Times New Roman" w:hAnsi="Times New Roman" w:cs="Times New Roman"/>
          <w:i/>
          <w:iCs/>
          <w:sz w:val="24"/>
          <w:szCs w:val="24"/>
        </w:rPr>
        <w:t>Cambridge Journal of Economics</w:t>
      </w:r>
      <w:r w:rsidRPr="00B06189">
        <w:rPr>
          <w:rFonts w:ascii="Times New Roman" w:hAnsi="Times New Roman" w:cs="Times New Roman"/>
          <w:sz w:val="24"/>
          <w:szCs w:val="24"/>
        </w:rPr>
        <w:t xml:space="preserve"> 37: 845-62.</w:t>
      </w:r>
    </w:p>
    <w:p w14:paraId="405C2ACE"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2AE2FDC0"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Andringa, Wouter, Rense Nieuwenhuis, and Minna van Gerven. 2015. “Women’s Working Hours: The Interplay Between Gender Role Attitudes, Motherhood, and Public Childcare Support in 23 European Countries.” </w:t>
      </w:r>
      <w:r w:rsidRPr="00B06189">
        <w:rPr>
          <w:rFonts w:ascii="Times New Roman" w:hAnsi="Times New Roman" w:cs="Times New Roman"/>
          <w:i/>
          <w:iCs/>
          <w:sz w:val="24"/>
          <w:szCs w:val="24"/>
        </w:rPr>
        <w:t>International Journal of Sociology and Social Policy</w:t>
      </w:r>
      <w:r w:rsidRPr="00B06189">
        <w:rPr>
          <w:rFonts w:ascii="Times New Roman" w:hAnsi="Times New Roman" w:cs="Times New Roman"/>
          <w:sz w:val="24"/>
          <w:szCs w:val="24"/>
        </w:rPr>
        <w:t xml:space="preserve"> 35: 582-99.</w:t>
      </w:r>
    </w:p>
    <w:p w14:paraId="612D6B37"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26770D3A"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Benard, Stephen and Shelley J. Correll. 2010. “Normative Discrimination and the Motherhood Penalty.” </w:t>
      </w:r>
      <w:r w:rsidRPr="00B06189">
        <w:rPr>
          <w:rFonts w:ascii="Times New Roman" w:hAnsi="Times New Roman" w:cs="Times New Roman"/>
          <w:i/>
          <w:iCs/>
          <w:sz w:val="24"/>
          <w:szCs w:val="24"/>
        </w:rPr>
        <w:t>Gender &amp; Society</w:t>
      </w:r>
      <w:r w:rsidRPr="00B06189">
        <w:rPr>
          <w:rFonts w:ascii="Times New Roman" w:hAnsi="Times New Roman" w:cs="Times New Roman"/>
          <w:sz w:val="24"/>
          <w:szCs w:val="24"/>
        </w:rPr>
        <w:t xml:space="preserve"> 24: 616-46.</w:t>
      </w:r>
    </w:p>
    <w:p w14:paraId="4043214B"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6A610F10"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Berdahl, Jennifer L. and Sue H. Moon. 2013. “Workplace Mistreatment of Middle Class Workers Based on Sex, Parenthood, and Caregiving.” </w:t>
      </w:r>
      <w:r w:rsidRPr="00B06189">
        <w:rPr>
          <w:rFonts w:ascii="Times New Roman" w:hAnsi="Times New Roman" w:cs="Times New Roman"/>
          <w:i/>
          <w:iCs/>
          <w:sz w:val="24"/>
          <w:szCs w:val="24"/>
        </w:rPr>
        <w:t>Journal of Social Issues</w:t>
      </w:r>
      <w:r w:rsidRPr="00B06189">
        <w:rPr>
          <w:rFonts w:ascii="Times New Roman" w:hAnsi="Times New Roman" w:cs="Times New Roman"/>
          <w:sz w:val="24"/>
          <w:szCs w:val="24"/>
        </w:rPr>
        <w:t xml:space="preserve"> 69: 341-66.</w:t>
      </w:r>
    </w:p>
    <w:p w14:paraId="288BCA55"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6A5230EF" w14:textId="77777777" w:rsidR="00BB5CB5" w:rsidRPr="00B06189" w:rsidRDefault="00BB5CB5" w:rsidP="00BB5CB5">
      <w:pPr>
        <w:pStyle w:val="NoSpacing"/>
        <w:contextualSpacing/>
        <w:rPr>
          <w:rFonts w:ascii="Times New Roman" w:hAnsi="Times New Roman" w:cs="Times New Roman"/>
          <w:sz w:val="24"/>
          <w:szCs w:val="24"/>
        </w:rPr>
      </w:pPr>
      <w:bookmarkStart w:id="4" w:name="_Hlk89683539"/>
      <w:r w:rsidRPr="00B06189">
        <w:rPr>
          <w:rFonts w:ascii="Times New Roman" w:hAnsi="Times New Roman" w:cs="Times New Roman"/>
          <w:sz w:val="24"/>
          <w:szCs w:val="24"/>
        </w:rPr>
        <w:t xml:space="preserve">Bureau of Labor Statistics. 2021. “National Compensation Survey: Employee Benefits in the United States, March 2021.” </w:t>
      </w:r>
      <w:hyperlink r:id="rId11" w:history="1">
        <w:r w:rsidRPr="00B06189">
          <w:rPr>
            <w:rStyle w:val="Hyperlink"/>
            <w:rFonts w:ascii="Times New Roman" w:hAnsi="Times New Roman" w:cs="Times New Roman"/>
            <w:sz w:val="24"/>
            <w:szCs w:val="24"/>
          </w:rPr>
          <w:t>https://www.bls.gov/ncs/ebs/benefits/2021/employee-benefits-in-the-united-states-march-2021.pdf</w:t>
        </w:r>
      </w:hyperlink>
      <w:r w:rsidRPr="00B06189">
        <w:rPr>
          <w:rFonts w:ascii="Times New Roman" w:hAnsi="Times New Roman" w:cs="Times New Roman"/>
          <w:sz w:val="24"/>
          <w:szCs w:val="24"/>
        </w:rPr>
        <w:t xml:space="preserve">. </w:t>
      </w:r>
    </w:p>
    <w:bookmarkEnd w:id="4"/>
    <w:p w14:paraId="6E2C32A3"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309F940C" w14:textId="77777777" w:rsidR="00BB5CB5" w:rsidRPr="00B06189" w:rsidRDefault="00BB5CB5" w:rsidP="00BB5CB5">
      <w:pPr>
        <w:pStyle w:val="NoSpacing"/>
        <w:rPr>
          <w:rFonts w:ascii="Times New Roman" w:hAnsi="Times New Roman" w:cs="Times New Roman"/>
          <w:sz w:val="24"/>
          <w:szCs w:val="24"/>
        </w:rPr>
      </w:pPr>
      <w:r w:rsidRPr="00B06189">
        <w:rPr>
          <w:rFonts w:ascii="Times New Roman" w:hAnsi="Times New Roman" w:cs="Times New Roman"/>
          <w:sz w:val="24"/>
          <w:szCs w:val="24"/>
        </w:rPr>
        <w:t xml:space="preserve">Christopher, Karen. 2012. “Extensive Mothering: Employed Mothers’ Constructions of the Good Mother.” </w:t>
      </w:r>
      <w:r w:rsidRPr="00B06189">
        <w:rPr>
          <w:rFonts w:ascii="Times New Roman" w:hAnsi="Times New Roman" w:cs="Times New Roman"/>
          <w:i/>
          <w:iCs/>
          <w:sz w:val="24"/>
          <w:szCs w:val="24"/>
        </w:rPr>
        <w:t>Gender &amp; Society</w:t>
      </w:r>
      <w:r w:rsidRPr="00B06189">
        <w:rPr>
          <w:rFonts w:ascii="Times New Roman" w:hAnsi="Times New Roman" w:cs="Times New Roman"/>
          <w:sz w:val="24"/>
          <w:szCs w:val="24"/>
        </w:rPr>
        <w:t xml:space="preserve"> 26: 73-96. </w:t>
      </w:r>
    </w:p>
    <w:p w14:paraId="74FF5B82"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366918D"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Coltrane, Scott, Elizabeth C. Miller, Tracy DeHaan, and Lauren Stewart. 2013. “Fathers and the Flexibility Stigma.” </w:t>
      </w:r>
      <w:r w:rsidRPr="00B06189">
        <w:rPr>
          <w:rFonts w:ascii="Times New Roman" w:hAnsi="Times New Roman" w:cs="Times New Roman"/>
          <w:i/>
          <w:iCs/>
          <w:sz w:val="24"/>
          <w:szCs w:val="24"/>
        </w:rPr>
        <w:t>Journal of Social Issues</w:t>
      </w:r>
      <w:r w:rsidRPr="00B06189">
        <w:rPr>
          <w:rFonts w:ascii="Times New Roman" w:hAnsi="Times New Roman" w:cs="Times New Roman"/>
          <w:sz w:val="24"/>
          <w:szCs w:val="24"/>
        </w:rPr>
        <w:t xml:space="preserve"> 69: 279-302.</w:t>
      </w:r>
    </w:p>
    <w:p w14:paraId="65643F81" w14:textId="166A0D93" w:rsidR="008603C0" w:rsidRPr="00B06189" w:rsidRDefault="008603C0" w:rsidP="006419A2">
      <w:pPr>
        <w:pStyle w:val="NoSpacing"/>
        <w:contextualSpacing/>
        <w:rPr>
          <w:rFonts w:ascii="Times New Roman" w:hAnsi="Times New Roman" w:cs="Times New Roman"/>
          <w:sz w:val="24"/>
          <w:szCs w:val="24"/>
        </w:rPr>
      </w:pPr>
    </w:p>
    <w:p w14:paraId="0FC37E99" w14:textId="77777777" w:rsidR="00BB5CB5" w:rsidRPr="00B06189" w:rsidRDefault="00BB5CB5" w:rsidP="00BB5CB5">
      <w:pPr>
        <w:pStyle w:val="NoSpacing"/>
        <w:contextualSpacing/>
        <w:rPr>
          <w:rFonts w:ascii="Times New Roman" w:hAnsi="Times New Roman" w:cs="Times New Roman"/>
          <w:sz w:val="24"/>
          <w:szCs w:val="24"/>
        </w:rPr>
      </w:pPr>
      <w:r w:rsidRPr="00B06189">
        <w:rPr>
          <w:rFonts w:ascii="Times New Roman" w:hAnsi="Times New Roman" w:cs="Times New Roman"/>
          <w:sz w:val="24"/>
          <w:szCs w:val="24"/>
        </w:rPr>
        <w:t xml:space="preserve">Coppock, Alexander. 2018. “Generalizing from Survey Experiments Conducted on Mechanical Turk: A Replication Approach.” </w:t>
      </w:r>
      <w:r w:rsidRPr="00B06189">
        <w:rPr>
          <w:rFonts w:ascii="Times New Roman" w:hAnsi="Times New Roman" w:cs="Times New Roman"/>
          <w:i/>
          <w:iCs/>
          <w:sz w:val="24"/>
          <w:szCs w:val="24"/>
        </w:rPr>
        <w:t>Political Science Research and Methods</w:t>
      </w:r>
      <w:r w:rsidRPr="00B06189">
        <w:rPr>
          <w:rFonts w:ascii="Times New Roman" w:hAnsi="Times New Roman" w:cs="Times New Roman"/>
          <w:sz w:val="24"/>
          <w:szCs w:val="24"/>
        </w:rPr>
        <w:t xml:space="preserve"> 7: 613-28.</w:t>
      </w:r>
    </w:p>
    <w:p w14:paraId="59DC76CB" w14:textId="77777777" w:rsidR="00BB5CB5" w:rsidRPr="00B06189" w:rsidRDefault="00BB5CB5" w:rsidP="00BB5CB5">
      <w:pPr>
        <w:pStyle w:val="NoSpacing"/>
        <w:ind w:left="720" w:hanging="720"/>
        <w:contextualSpacing/>
        <w:rPr>
          <w:rFonts w:ascii="Times New Roman" w:hAnsi="Times New Roman" w:cs="Times New Roman"/>
          <w:sz w:val="24"/>
          <w:szCs w:val="24"/>
        </w:rPr>
      </w:pPr>
    </w:p>
    <w:p w14:paraId="79C620F6" w14:textId="77777777" w:rsidR="00BB5CB5" w:rsidRPr="00B06189" w:rsidRDefault="00BB5CB5" w:rsidP="00BB5CB5">
      <w:pPr>
        <w:pStyle w:val="NoSpacing"/>
        <w:contextualSpacing/>
        <w:rPr>
          <w:rFonts w:ascii="Times New Roman" w:hAnsi="Times New Roman" w:cs="Times New Roman"/>
          <w:sz w:val="24"/>
          <w:szCs w:val="24"/>
        </w:rPr>
      </w:pPr>
      <w:r w:rsidRPr="00B06189">
        <w:rPr>
          <w:rFonts w:ascii="Times New Roman" w:hAnsi="Times New Roman" w:cs="Times New Roman"/>
          <w:sz w:val="24"/>
          <w:szCs w:val="24"/>
        </w:rPr>
        <w:t xml:space="preserve">Coppock, Alexander, Thomas J. Leeper, and Kevin J. Mullinix. 2018. “Generalizability of Heterogenous Treatment Effect Estimates Across Samples.” </w:t>
      </w:r>
      <w:r w:rsidRPr="00B06189">
        <w:rPr>
          <w:rFonts w:ascii="Times New Roman" w:hAnsi="Times New Roman" w:cs="Times New Roman"/>
          <w:i/>
          <w:iCs/>
          <w:sz w:val="24"/>
          <w:szCs w:val="24"/>
        </w:rPr>
        <w:t>Proceedings of the National Academy of Sciences</w:t>
      </w:r>
      <w:r w:rsidRPr="00B06189">
        <w:rPr>
          <w:rFonts w:ascii="Times New Roman" w:hAnsi="Times New Roman" w:cs="Times New Roman"/>
          <w:sz w:val="24"/>
          <w:szCs w:val="24"/>
        </w:rPr>
        <w:t xml:space="preserve"> 115: 12441-6.</w:t>
      </w:r>
    </w:p>
    <w:p w14:paraId="40EB67B1"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21F5C18D"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Cotter, David, Joan M Hermsen, and Reeve Vanneman. 2011. “The End of the Gender Revolution? Gender Role Attitudes from 1977 to 2008.” </w:t>
      </w:r>
      <w:r w:rsidRPr="00B06189">
        <w:rPr>
          <w:rFonts w:ascii="Times New Roman" w:hAnsi="Times New Roman" w:cs="Times New Roman"/>
          <w:i/>
          <w:iCs/>
          <w:sz w:val="24"/>
          <w:szCs w:val="24"/>
        </w:rPr>
        <w:t>American Journal of Sociology</w:t>
      </w:r>
      <w:r w:rsidRPr="00B06189">
        <w:rPr>
          <w:rFonts w:ascii="Times New Roman" w:hAnsi="Times New Roman" w:cs="Times New Roman"/>
          <w:sz w:val="24"/>
          <w:szCs w:val="24"/>
        </w:rPr>
        <w:t xml:space="preserve"> 117: 259-89.</w:t>
      </w:r>
    </w:p>
    <w:p w14:paraId="6C0F064D"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1771AE23"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Cunningham, Mick. 2008. “Influences of Gender Ideology and Housework Allocation on Women’s Employment Over the Life Course.” </w:t>
      </w:r>
      <w:r w:rsidRPr="00B06189">
        <w:rPr>
          <w:rFonts w:ascii="Times New Roman" w:hAnsi="Times New Roman" w:cs="Times New Roman"/>
          <w:i/>
          <w:iCs/>
          <w:sz w:val="24"/>
          <w:szCs w:val="24"/>
        </w:rPr>
        <w:t>Social Science Research</w:t>
      </w:r>
      <w:r w:rsidRPr="00B06189">
        <w:rPr>
          <w:rFonts w:ascii="Times New Roman" w:hAnsi="Times New Roman" w:cs="Times New Roman"/>
          <w:sz w:val="24"/>
          <w:szCs w:val="24"/>
        </w:rPr>
        <w:t xml:space="preserve"> 37: 254-67.</w:t>
      </w:r>
    </w:p>
    <w:p w14:paraId="7F32396C"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44D1D3BA"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Davis, Shannon N. and Theodore N. Greenstein. 2009. “Gender Ideology: Components, Predictors, and Consequences.” </w:t>
      </w:r>
      <w:r w:rsidRPr="00B06189">
        <w:rPr>
          <w:rFonts w:ascii="Times New Roman" w:hAnsi="Times New Roman" w:cs="Times New Roman"/>
          <w:i/>
          <w:iCs/>
          <w:sz w:val="24"/>
          <w:szCs w:val="24"/>
        </w:rPr>
        <w:t>Annual Review of Sociology</w:t>
      </w:r>
      <w:r w:rsidRPr="00B06189">
        <w:rPr>
          <w:rFonts w:ascii="Times New Roman" w:hAnsi="Times New Roman" w:cs="Times New Roman"/>
          <w:sz w:val="24"/>
          <w:szCs w:val="24"/>
        </w:rPr>
        <w:t xml:space="preserve"> 35: 87-105. </w:t>
      </w:r>
    </w:p>
    <w:p w14:paraId="40B46B33"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64815B31" w14:textId="77777777" w:rsidR="00BB5CB5" w:rsidRPr="00B06189" w:rsidRDefault="00BB5CB5" w:rsidP="00BB5CB5">
      <w:pPr>
        <w:pStyle w:val="NoSpacing"/>
        <w:rPr>
          <w:rFonts w:ascii="Times New Roman" w:hAnsi="Times New Roman" w:cs="Times New Roman"/>
          <w:sz w:val="24"/>
          <w:szCs w:val="24"/>
        </w:rPr>
      </w:pPr>
      <w:r w:rsidRPr="00B06189">
        <w:rPr>
          <w:rFonts w:ascii="Times New Roman" w:hAnsi="Times New Roman" w:cs="Times New Roman"/>
          <w:sz w:val="24"/>
          <w:szCs w:val="24"/>
        </w:rPr>
        <w:t xml:space="preserve">Dernberger, Brittany N and Joanna R. Pepin. 2020. “Gender Flexibility, But Not Equality: Young Adults’ Division of Labor Preferences.” </w:t>
      </w:r>
      <w:r w:rsidRPr="00B06189">
        <w:rPr>
          <w:rFonts w:ascii="Times New Roman" w:hAnsi="Times New Roman" w:cs="Times New Roman"/>
          <w:i/>
          <w:iCs/>
          <w:sz w:val="24"/>
          <w:szCs w:val="24"/>
        </w:rPr>
        <w:t>Sociological Science</w:t>
      </w:r>
      <w:r w:rsidRPr="00B06189">
        <w:rPr>
          <w:rFonts w:ascii="Times New Roman" w:hAnsi="Times New Roman" w:cs="Times New Roman"/>
          <w:sz w:val="24"/>
          <w:szCs w:val="24"/>
        </w:rPr>
        <w:t xml:space="preserve"> 7: 36-56. </w:t>
      </w:r>
    </w:p>
    <w:p w14:paraId="51945492" w14:textId="01489F90" w:rsidR="00BB5CB5"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DD89A68" w14:textId="2A65E0AB" w:rsidR="001D6537" w:rsidRPr="00B06189" w:rsidRDefault="001D6537" w:rsidP="001D6537">
      <w:pPr>
        <w:pStyle w:val="NoSpacing"/>
        <w:rPr>
          <w:rFonts w:ascii="Times New Roman" w:hAnsi="Times New Roman" w:cs="Times New Roman"/>
          <w:sz w:val="24"/>
          <w:szCs w:val="24"/>
        </w:rPr>
      </w:pPr>
      <w:r w:rsidRPr="00B06189">
        <w:rPr>
          <w:rFonts w:ascii="Times New Roman" w:hAnsi="Times New Roman" w:cs="Times New Roman"/>
          <w:sz w:val="24"/>
          <w:szCs w:val="24"/>
        </w:rPr>
        <w:t>Do</w:t>
      </w:r>
      <w:r>
        <w:rPr>
          <w:rFonts w:ascii="Times New Roman" w:hAnsi="Times New Roman" w:cs="Times New Roman"/>
          <w:sz w:val="24"/>
          <w:szCs w:val="24"/>
        </w:rPr>
        <w:t>ucet, Andrea. 2020</w:t>
      </w:r>
      <w:r w:rsidRPr="00B06189">
        <w:rPr>
          <w:rFonts w:ascii="Times New Roman" w:hAnsi="Times New Roman" w:cs="Times New Roman"/>
          <w:sz w:val="24"/>
          <w:szCs w:val="24"/>
        </w:rPr>
        <w:t>. “</w:t>
      </w:r>
      <w:r>
        <w:rPr>
          <w:rFonts w:ascii="Times New Roman" w:hAnsi="Times New Roman" w:cs="Times New Roman"/>
          <w:sz w:val="24"/>
          <w:szCs w:val="24"/>
        </w:rPr>
        <w:t>Father Involvement, Care, and Breadwinning: Genealogies of Concepts and Revisioned Conceptual Narratives</w:t>
      </w:r>
      <w:r w:rsidRPr="00B06189">
        <w:rPr>
          <w:rFonts w:ascii="Times New Roman" w:hAnsi="Times New Roman" w:cs="Times New Roman"/>
          <w:sz w:val="24"/>
          <w:szCs w:val="24"/>
        </w:rPr>
        <w:t xml:space="preserve">.” </w:t>
      </w:r>
      <w:r>
        <w:rPr>
          <w:rFonts w:ascii="Times New Roman" w:hAnsi="Times New Roman" w:cs="Times New Roman"/>
          <w:i/>
          <w:iCs/>
          <w:sz w:val="24"/>
          <w:szCs w:val="24"/>
        </w:rPr>
        <w:t>Genealogy</w:t>
      </w:r>
      <w:r w:rsidRPr="00B06189">
        <w:rPr>
          <w:rFonts w:ascii="Times New Roman" w:hAnsi="Times New Roman" w:cs="Times New Roman"/>
          <w:sz w:val="24"/>
          <w:szCs w:val="24"/>
        </w:rPr>
        <w:t xml:space="preserve"> </w:t>
      </w:r>
      <w:r>
        <w:rPr>
          <w:rFonts w:ascii="Times New Roman" w:hAnsi="Times New Roman" w:cs="Times New Roman"/>
          <w:sz w:val="24"/>
          <w:szCs w:val="24"/>
        </w:rPr>
        <w:t>4</w:t>
      </w:r>
      <w:r w:rsidRPr="00B06189">
        <w:rPr>
          <w:rFonts w:ascii="Times New Roman" w:hAnsi="Times New Roman" w:cs="Times New Roman"/>
          <w:sz w:val="24"/>
          <w:szCs w:val="24"/>
        </w:rPr>
        <w:t>: 1-</w:t>
      </w:r>
      <w:r>
        <w:rPr>
          <w:rFonts w:ascii="Times New Roman" w:hAnsi="Times New Roman" w:cs="Times New Roman"/>
          <w:sz w:val="24"/>
          <w:szCs w:val="24"/>
        </w:rPr>
        <w:t>17</w:t>
      </w:r>
      <w:r w:rsidRPr="00B06189">
        <w:rPr>
          <w:rFonts w:ascii="Times New Roman" w:hAnsi="Times New Roman" w:cs="Times New Roman"/>
          <w:sz w:val="24"/>
          <w:szCs w:val="24"/>
        </w:rPr>
        <w:t xml:space="preserve">. </w:t>
      </w:r>
    </w:p>
    <w:p w14:paraId="0B8B0077" w14:textId="77777777" w:rsidR="001D6537" w:rsidRDefault="001D6537" w:rsidP="00BB5CB5">
      <w:pPr>
        <w:pStyle w:val="NoSpacing"/>
        <w:rPr>
          <w:rFonts w:ascii="Times New Roman" w:hAnsi="Times New Roman" w:cs="Times New Roman"/>
          <w:sz w:val="24"/>
          <w:szCs w:val="24"/>
        </w:rPr>
      </w:pPr>
    </w:p>
    <w:p w14:paraId="427D42D9" w14:textId="2D5E08F9" w:rsidR="00BB5CB5" w:rsidRPr="00B06189" w:rsidRDefault="00BB5CB5" w:rsidP="00BB5CB5">
      <w:pPr>
        <w:pStyle w:val="NoSpacing"/>
        <w:rPr>
          <w:rFonts w:ascii="Times New Roman" w:hAnsi="Times New Roman" w:cs="Times New Roman"/>
          <w:sz w:val="24"/>
          <w:szCs w:val="24"/>
        </w:rPr>
      </w:pPr>
      <w:r w:rsidRPr="00B06189">
        <w:rPr>
          <w:rFonts w:ascii="Times New Roman" w:hAnsi="Times New Roman" w:cs="Times New Roman"/>
          <w:sz w:val="24"/>
          <w:szCs w:val="24"/>
        </w:rPr>
        <w:t xml:space="preserve">Dow, Dawn M. 2016. “Integrated Motherhood: Beyond Hegemonic Ideologies of Motherhood.” </w:t>
      </w:r>
      <w:r w:rsidRPr="00B06189">
        <w:rPr>
          <w:rFonts w:ascii="Times New Roman" w:hAnsi="Times New Roman" w:cs="Times New Roman"/>
          <w:i/>
          <w:iCs/>
          <w:sz w:val="24"/>
          <w:szCs w:val="24"/>
        </w:rPr>
        <w:t>Journal of Marriage and Family</w:t>
      </w:r>
      <w:r w:rsidRPr="00B06189">
        <w:rPr>
          <w:rFonts w:ascii="Times New Roman" w:hAnsi="Times New Roman" w:cs="Times New Roman"/>
          <w:sz w:val="24"/>
          <w:szCs w:val="24"/>
        </w:rPr>
        <w:t xml:space="preserve"> 78: 180-96. </w:t>
      </w:r>
    </w:p>
    <w:p w14:paraId="5A7A688E"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2509F4BE"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Duvander, Ann-Zofie. 2014. “How Long Should Parental Leave Be? Attitudes to Gender Equality, Family, and Work as Determinants of Women’s and Men’s Parental Leave in Sweden.” </w:t>
      </w:r>
      <w:r w:rsidRPr="00B06189">
        <w:rPr>
          <w:rFonts w:ascii="Times New Roman" w:hAnsi="Times New Roman" w:cs="Times New Roman"/>
          <w:i/>
          <w:iCs/>
          <w:sz w:val="24"/>
          <w:szCs w:val="24"/>
        </w:rPr>
        <w:t>Journal of Family Issues</w:t>
      </w:r>
      <w:r w:rsidRPr="00B06189">
        <w:rPr>
          <w:rFonts w:ascii="Times New Roman" w:hAnsi="Times New Roman" w:cs="Times New Roman"/>
          <w:sz w:val="24"/>
          <w:szCs w:val="24"/>
        </w:rPr>
        <w:t xml:space="preserve"> 35: 909-26.</w:t>
      </w:r>
    </w:p>
    <w:p w14:paraId="09FED8BF"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10CDC1F3"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Gaunt, Ruth. 2019. “Social Psychological Predictors of Involvement in Childcare: The Mediating Role of Changes in Women’s Work Patterns After Childbirth.” </w:t>
      </w:r>
      <w:r w:rsidRPr="00B06189">
        <w:rPr>
          <w:rFonts w:ascii="Times New Roman" w:hAnsi="Times New Roman" w:cs="Times New Roman"/>
          <w:i/>
          <w:iCs/>
          <w:sz w:val="24"/>
          <w:szCs w:val="24"/>
        </w:rPr>
        <w:t>Community, Work, and Family</w:t>
      </w:r>
      <w:r w:rsidRPr="00B06189">
        <w:rPr>
          <w:rFonts w:ascii="Times New Roman" w:hAnsi="Times New Roman" w:cs="Times New Roman"/>
          <w:sz w:val="24"/>
          <w:szCs w:val="24"/>
        </w:rPr>
        <w:t xml:space="preserve"> 22: 183-202.</w:t>
      </w:r>
    </w:p>
    <w:p w14:paraId="40964159"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F55C467"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Gaunt, Ruth. 2006. “Biological Essentialism, Gender Ideologies, and Role Attitudes: What Determines Parents’ Involvement in Child Care.” </w:t>
      </w:r>
      <w:r w:rsidRPr="00B06189">
        <w:rPr>
          <w:rFonts w:ascii="Times New Roman" w:hAnsi="Times New Roman" w:cs="Times New Roman"/>
          <w:i/>
          <w:iCs/>
          <w:sz w:val="24"/>
          <w:szCs w:val="24"/>
        </w:rPr>
        <w:t>Sex Roles</w:t>
      </w:r>
      <w:r w:rsidRPr="00B06189">
        <w:rPr>
          <w:rFonts w:ascii="Times New Roman" w:hAnsi="Times New Roman" w:cs="Times New Roman"/>
          <w:sz w:val="24"/>
          <w:szCs w:val="24"/>
        </w:rPr>
        <w:t xml:space="preserve"> 55: 523-33.</w:t>
      </w:r>
    </w:p>
    <w:p w14:paraId="785C91C9" w14:textId="5AE42F79" w:rsidR="00BB5CB5" w:rsidRDefault="00BB5CB5" w:rsidP="00BB5CB5">
      <w:pPr>
        <w:spacing w:after="0" w:line="240" w:lineRule="auto"/>
        <w:ind w:left="720" w:hanging="720"/>
        <w:rPr>
          <w:rFonts w:ascii="Times New Roman" w:hAnsi="Times New Roman" w:cs="Times New Roman"/>
          <w:sz w:val="24"/>
          <w:szCs w:val="24"/>
        </w:rPr>
      </w:pPr>
    </w:p>
    <w:p w14:paraId="51EF907E" w14:textId="02EE3E8D" w:rsidR="00324A32" w:rsidRPr="00B06189" w:rsidRDefault="00324A32" w:rsidP="00324A32">
      <w:pPr>
        <w:pStyle w:val="NoSpacing"/>
        <w:rPr>
          <w:rFonts w:ascii="Times New Roman" w:hAnsi="Times New Roman" w:cs="Times New Roman"/>
          <w:sz w:val="24"/>
          <w:szCs w:val="24"/>
        </w:rPr>
      </w:pPr>
      <w:r>
        <w:rPr>
          <w:rFonts w:ascii="Times New Roman" w:hAnsi="Times New Roman" w:cs="Times New Roman"/>
          <w:sz w:val="24"/>
          <w:szCs w:val="24"/>
        </w:rPr>
        <w:t>Gerson, Kathleen. 2010</w:t>
      </w:r>
      <w:r w:rsidRPr="00B06189">
        <w:rPr>
          <w:rFonts w:ascii="Times New Roman" w:hAnsi="Times New Roman" w:cs="Times New Roman"/>
          <w:sz w:val="24"/>
          <w:szCs w:val="24"/>
        </w:rPr>
        <w:t xml:space="preserve">. </w:t>
      </w:r>
      <w:r>
        <w:rPr>
          <w:rFonts w:ascii="Times New Roman" w:hAnsi="Times New Roman" w:cs="Times New Roman"/>
          <w:i/>
          <w:iCs/>
          <w:sz w:val="24"/>
          <w:szCs w:val="24"/>
        </w:rPr>
        <w:t>The Unfinished Revolution: Coming of Age in a New Era of Gender, Work, and Family</w:t>
      </w:r>
      <w:r w:rsidRPr="00B06189">
        <w:rPr>
          <w:rFonts w:ascii="Times New Roman" w:hAnsi="Times New Roman" w:cs="Times New Roman"/>
          <w:sz w:val="24"/>
          <w:szCs w:val="24"/>
        </w:rPr>
        <w:t>.</w:t>
      </w:r>
      <w:r>
        <w:rPr>
          <w:rFonts w:ascii="Times New Roman" w:hAnsi="Times New Roman" w:cs="Times New Roman"/>
          <w:sz w:val="24"/>
          <w:szCs w:val="24"/>
        </w:rPr>
        <w:t xml:space="preserve"> Oxford University Press.</w:t>
      </w:r>
      <w:r w:rsidRPr="00B06189">
        <w:rPr>
          <w:rFonts w:ascii="Times New Roman" w:hAnsi="Times New Roman" w:cs="Times New Roman"/>
          <w:sz w:val="24"/>
          <w:szCs w:val="24"/>
        </w:rPr>
        <w:t xml:space="preserve"> </w:t>
      </w:r>
    </w:p>
    <w:p w14:paraId="5CDBA328" w14:textId="77777777" w:rsidR="00324A32" w:rsidRDefault="00324A32" w:rsidP="00BB5CB5">
      <w:pPr>
        <w:autoSpaceDE w:val="0"/>
        <w:autoSpaceDN w:val="0"/>
        <w:adjustRightInd w:val="0"/>
        <w:spacing w:after="0" w:line="240" w:lineRule="auto"/>
        <w:rPr>
          <w:rFonts w:ascii="Times New Roman" w:hAnsi="Times New Roman" w:cs="Times New Roman"/>
          <w:sz w:val="24"/>
          <w:szCs w:val="24"/>
        </w:rPr>
      </w:pPr>
    </w:p>
    <w:p w14:paraId="1251BB37" w14:textId="3B30DEAF"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Goldscheider, Frances, Eva Bernhardt, and Trude Lappegård. 2015. “The Gender Revolution: A Framework for Understanding Changing Family and Demographic Behavior.” </w:t>
      </w:r>
      <w:r w:rsidRPr="00B06189">
        <w:rPr>
          <w:rFonts w:ascii="Times New Roman" w:hAnsi="Times New Roman" w:cs="Times New Roman"/>
          <w:i/>
          <w:iCs/>
          <w:sz w:val="24"/>
          <w:szCs w:val="24"/>
        </w:rPr>
        <w:t>Population and Development Review</w:t>
      </w:r>
      <w:r w:rsidRPr="00B06189">
        <w:rPr>
          <w:rFonts w:ascii="Times New Roman" w:hAnsi="Times New Roman" w:cs="Times New Roman"/>
          <w:sz w:val="24"/>
          <w:szCs w:val="24"/>
        </w:rPr>
        <w:t xml:space="preserve"> 41: 207-39.</w:t>
      </w:r>
    </w:p>
    <w:p w14:paraId="6487F5BC"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EEB1572"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Grunow, Daniela, Katia Begall, and Sandra Buchler. 2018. “Gender Ideologies in Europe: A Multidimensional Framework.” </w:t>
      </w:r>
      <w:r w:rsidRPr="00B06189">
        <w:rPr>
          <w:rFonts w:ascii="Times New Roman" w:hAnsi="Times New Roman" w:cs="Times New Roman"/>
          <w:i/>
          <w:iCs/>
          <w:sz w:val="24"/>
          <w:szCs w:val="24"/>
        </w:rPr>
        <w:t>Journal of Marriage and Family</w:t>
      </w:r>
      <w:r w:rsidRPr="00B06189">
        <w:rPr>
          <w:rFonts w:ascii="Times New Roman" w:hAnsi="Times New Roman" w:cs="Times New Roman"/>
          <w:sz w:val="24"/>
          <w:szCs w:val="24"/>
        </w:rPr>
        <w:t xml:space="preserve"> 80: 42-60.</w:t>
      </w:r>
    </w:p>
    <w:p w14:paraId="2BA2A2B0"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1947FF79"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Grunow, Daniela and Marie Evertsson. 2016. </w:t>
      </w:r>
      <w:r w:rsidRPr="00B06189">
        <w:rPr>
          <w:rFonts w:ascii="Times New Roman" w:hAnsi="Times New Roman" w:cs="Times New Roman"/>
          <w:i/>
          <w:iCs/>
          <w:sz w:val="24"/>
          <w:szCs w:val="24"/>
        </w:rPr>
        <w:t>Couples’ Transitions to Parenthood: Analysing Gender and Work in Europe</w:t>
      </w:r>
      <w:r w:rsidRPr="00B06189">
        <w:rPr>
          <w:rFonts w:ascii="Times New Roman" w:hAnsi="Times New Roman" w:cs="Times New Roman"/>
          <w:sz w:val="24"/>
          <w:szCs w:val="24"/>
        </w:rPr>
        <w:t>. Edward Elgar.</w:t>
      </w:r>
    </w:p>
    <w:p w14:paraId="7A208E02"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DF4E6C0"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Harrington, Brad, Fred Van Deusen, Jennifer Sabatini Fraone, Samantha Eddy, and Linda Haas. 2014. “The New Dad: Take Your Leave.” Boston College Center for Work &amp; Family.</w:t>
      </w:r>
    </w:p>
    <w:p w14:paraId="47452FB0"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44347E8" w14:textId="77777777" w:rsidR="00BB5CB5" w:rsidRPr="00B06189" w:rsidRDefault="00BB5CB5" w:rsidP="00BB5CB5">
      <w:pPr>
        <w:autoSpaceDE w:val="0"/>
        <w:autoSpaceDN w:val="0"/>
        <w:adjustRightInd w:val="0"/>
        <w:spacing w:after="0" w:line="240" w:lineRule="auto"/>
        <w:rPr>
          <w:rFonts w:ascii="Times New Roman" w:hAnsi="Times New Roman" w:cs="Times New Roman"/>
          <w:color w:val="000000"/>
          <w:sz w:val="24"/>
          <w:szCs w:val="24"/>
        </w:rPr>
      </w:pPr>
      <w:r w:rsidRPr="00B06189">
        <w:rPr>
          <w:rFonts w:ascii="Times New Roman" w:hAnsi="Times New Roman" w:cs="Times New Roman"/>
          <w:color w:val="000000" w:themeColor="text1"/>
          <w:sz w:val="24"/>
          <w:szCs w:val="24"/>
        </w:rPr>
        <w:t xml:space="preserve">Horowitz, Juliana, Kim Parker, Nikki Graf, and Gretchen Livingston. 2017. “Americans Widely Support Paid Family and Medical Leave But Differ Over Specific Policies.” Pew Research Center. Available at: </w:t>
      </w:r>
      <w:hyperlink r:id="rId12">
        <w:r w:rsidRPr="00B06189">
          <w:rPr>
            <w:rStyle w:val="Hyperlink"/>
            <w:rFonts w:ascii="Times New Roman" w:hAnsi="Times New Roman" w:cs="Times New Roman"/>
            <w:sz w:val="24"/>
            <w:szCs w:val="24"/>
          </w:rPr>
          <w:t>https://www.pewresearch.org/social-trends/2017/03/23/americans-widely-support-paid-family-and-medical-leave-but-differ-over-specific-policies/</w:t>
        </w:r>
      </w:hyperlink>
      <w:r w:rsidRPr="00B06189">
        <w:rPr>
          <w:rFonts w:ascii="Times New Roman" w:hAnsi="Times New Roman" w:cs="Times New Roman"/>
          <w:color w:val="000000" w:themeColor="text1"/>
          <w:sz w:val="24"/>
          <w:szCs w:val="24"/>
        </w:rPr>
        <w:t xml:space="preserve"> </w:t>
      </w:r>
    </w:p>
    <w:p w14:paraId="642A685E"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64B35F2D" w14:textId="77777777" w:rsidR="00BB5CB5" w:rsidRPr="00B06189" w:rsidRDefault="00BB5CB5" w:rsidP="00BB5CB5">
      <w:pPr>
        <w:spacing w:after="0" w:line="240" w:lineRule="auto"/>
        <w:rPr>
          <w:rFonts w:ascii="Times New Roman" w:hAnsi="Times New Roman" w:cs="Times New Roman"/>
          <w:color w:val="000000"/>
          <w:sz w:val="24"/>
          <w:szCs w:val="24"/>
        </w:rPr>
      </w:pPr>
      <w:r w:rsidRPr="00B06189">
        <w:rPr>
          <w:rFonts w:ascii="Times New Roman" w:hAnsi="Times New Roman" w:cs="Times New Roman"/>
          <w:color w:val="000000" w:themeColor="text1"/>
          <w:sz w:val="24"/>
          <w:szCs w:val="24"/>
        </w:rPr>
        <w:t xml:space="preserve">Kaufman, Gayle. 2020. </w:t>
      </w:r>
      <w:r w:rsidRPr="00B06189">
        <w:rPr>
          <w:rFonts w:ascii="Times New Roman" w:hAnsi="Times New Roman" w:cs="Times New Roman"/>
          <w:i/>
          <w:iCs/>
          <w:color w:val="000000" w:themeColor="text1"/>
          <w:sz w:val="24"/>
          <w:szCs w:val="24"/>
        </w:rPr>
        <w:t>Fixing Parental Leave: The Six Month Solution</w:t>
      </w:r>
      <w:r w:rsidRPr="00B06189">
        <w:rPr>
          <w:rFonts w:ascii="Times New Roman" w:hAnsi="Times New Roman" w:cs="Times New Roman"/>
          <w:color w:val="000000" w:themeColor="text1"/>
          <w:sz w:val="24"/>
          <w:szCs w:val="24"/>
        </w:rPr>
        <w:t>. New York University Press.</w:t>
      </w:r>
    </w:p>
    <w:p w14:paraId="50573051"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3BE56DA4"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Kaufman, Gayle. 2018. “Barriers to Equality: Why British Fathers Do Not Use Parental Leave.”</w:t>
      </w:r>
      <w:r w:rsidRPr="00B06189">
        <w:rPr>
          <w:rFonts w:ascii="Times New Roman" w:hAnsi="Times New Roman" w:cs="Times New Roman"/>
          <w:i/>
          <w:iCs/>
          <w:sz w:val="24"/>
          <w:szCs w:val="24"/>
        </w:rPr>
        <w:t xml:space="preserve"> Community, Work &amp; Family</w:t>
      </w:r>
      <w:r w:rsidRPr="00B06189">
        <w:rPr>
          <w:rFonts w:ascii="Times New Roman" w:hAnsi="Times New Roman" w:cs="Times New Roman"/>
          <w:sz w:val="24"/>
          <w:szCs w:val="24"/>
        </w:rPr>
        <w:t xml:space="preserve"> 21: 310-25.</w:t>
      </w:r>
    </w:p>
    <w:p w14:paraId="2A86B495" w14:textId="77777777" w:rsidR="00A57231" w:rsidRDefault="00A57231" w:rsidP="00A57231">
      <w:pPr>
        <w:autoSpaceDE w:val="0"/>
        <w:autoSpaceDN w:val="0"/>
        <w:adjustRightInd w:val="0"/>
        <w:spacing w:after="0" w:line="240" w:lineRule="auto"/>
        <w:rPr>
          <w:rFonts w:ascii="Times New Roman" w:hAnsi="Times New Roman" w:cs="Times New Roman"/>
          <w:sz w:val="24"/>
          <w:szCs w:val="24"/>
        </w:rPr>
      </w:pPr>
    </w:p>
    <w:p w14:paraId="65D4FE5C" w14:textId="173ED5AB" w:rsidR="00A57231" w:rsidRPr="00B06189" w:rsidRDefault="00A57231" w:rsidP="00A57231">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Kaufman, Gayle</w:t>
      </w:r>
      <w:r>
        <w:rPr>
          <w:rFonts w:ascii="Times New Roman" w:hAnsi="Times New Roman" w:cs="Times New Roman"/>
          <w:sz w:val="24"/>
          <w:szCs w:val="24"/>
        </w:rPr>
        <w:t xml:space="preserve"> and Molly Bair</w:t>
      </w:r>
      <w:r w:rsidRPr="00B06189">
        <w:rPr>
          <w:rFonts w:ascii="Times New Roman" w:hAnsi="Times New Roman" w:cs="Times New Roman"/>
          <w:sz w:val="24"/>
          <w:szCs w:val="24"/>
        </w:rPr>
        <w:t>. 20</w:t>
      </w:r>
      <w:r>
        <w:rPr>
          <w:rFonts w:ascii="Times New Roman" w:hAnsi="Times New Roman" w:cs="Times New Roman"/>
          <w:sz w:val="24"/>
          <w:szCs w:val="24"/>
        </w:rPr>
        <w:t>2</w:t>
      </w:r>
      <w:r w:rsidRPr="00B06189">
        <w:rPr>
          <w:rFonts w:ascii="Times New Roman" w:hAnsi="Times New Roman" w:cs="Times New Roman"/>
          <w:sz w:val="24"/>
          <w:szCs w:val="24"/>
        </w:rPr>
        <w:t>1. “</w:t>
      </w:r>
      <w:r>
        <w:rPr>
          <w:rFonts w:ascii="Times New Roman" w:hAnsi="Times New Roman" w:cs="Times New Roman"/>
          <w:sz w:val="24"/>
          <w:szCs w:val="24"/>
        </w:rPr>
        <w:t>Attitudes toward Working Mothers and Work-Oriented Fathers in the U.S.</w:t>
      </w:r>
      <w:r w:rsidRPr="00B06189">
        <w:rPr>
          <w:rFonts w:ascii="Times New Roman" w:hAnsi="Times New Roman" w:cs="Times New Roman"/>
          <w:sz w:val="24"/>
          <w:szCs w:val="24"/>
        </w:rPr>
        <w:t>”</w:t>
      </w:r>
      <w:r w:rsidRPr="00B06189">
        <w:rPr>
          <w:rFonts w:ascii="Times New Roman" w:hAnsi="Times New Roman" w:cs="Times New Roman"/>
          <w:i/>
          <w:iCs/>
          <w:sz w:val="24"/>
          <w:szCs w:val="24"/>
        </w:rPr>
        <w:t xml:space="preserve"> </w:t>
      </w:r>
      <w:r>
        <w:rPr>
          <w:rFonts w:ascii="Times New Roman" w:hAnsi="Times New Roman" w:cs="Times New Roman"/>
          <w:i/>
          <w:iCs/>
          <w:sz w:val="24"/>
          <w:szCs w:val="24"/>
        </w:rPr>
        <w:t>J</w:t>
      </w:r>
      <w:r w:rsidRPr="00B06189">
        <w:rPr>
          <w:rFonts w:ascii="Times New Roman" w:hAnsi="Times New Roman" w:cs="Times New Roman"/>
          <w:i/>
          <w:iCs/>
          <w:sz w:val="24"/>
          <w:szCs w:val="24"/>
        </w:rPr>
        <w:t>o</w:t>
      </w:r>
      <w:r>
        <w:rPr>
          <w:rFonts w:ascii="Times New Roman" w:hAnsi="Times New Roman" w:cs="Times New Roman"/>
          <w:i/>
          <w:iCs/>
          <w:sz w:val="24"/>
          <w:szCs w:val="24"/>
        </w:rPr>
        <w:t>urnal of Family Issues</w:t>
      </w:r>
      <w:r w:rsidRPr="00B06189">
        <w:rPr>
          <w:rFonts w:ascii="Times New Roman" w:hAnsi="Times New Roman" w:cs="Times New Roman"/>
          <w:sz w:val="24"/>
          <w:szCs w:val="24"/>
        </w:rPr>
        <w:t xml:space="preserve"> </w:t>
      </w:r>
      <w:r>
        <w:rPr>
          <w:rFonts w:ascii="Times New Roman" w:hAnsi="Times New Roman" w:cs="Times New Roman"/>
          <w:sz w:val="24"/>
          <w:szCs w:val="24"/>
        </w:rPr>
        <w:t>4</w:t>
      </w:r>
      <w:r w:rsidRPr="00B06189">
        <w:rPr>
          <w:rFonts w:ascii="Times New Roman" w:hAnsi="Times New Roman" w:cs="Times New Roman"/>
          <w:sz w:val="24"/>
          <w:szCs w:val="24"/>
        </w:rPr>
        <w:t xml:space="preserve">2: </w:t>
      </w:r>
      <w:r>
        <w:rPr>
          <w:rFonts w:ascii="Times New Roman" w:hAnsi="Times New Roman" w:cs="Times New Roman"/>
          <w:sz w:val="24"/>
          <w:szCs w:val="24"/>
        </w:rPr>
        <w:t>65</w:t>
      </w:r>
      <w:r w:rsidRPr="00B06189">
        <w:rPr>
          <w:rFonts w:ascii="Times New Roman" w:hAnsi="Times New Roman" w:cs="Times New Roman"/>
          <w:sz w:val="24"/>
          <w:szCs w:val="24"/>
        </w:rPr>
        <w:t>0-</w:t>
      </w:r>
      <w:r>
        <w:rPr>
          <w:rFonts w:ascii="Times New Roman" w:hAnsi="Times New Roman" w:cs="Times New Roman"/>
          <w:sz w:val="24"/>
          <w:szCs w:val="24"/>
        </w:rPr>
        <w:t>670</w:t>
      </w:r>
      <w:r w:rsidRPr="00B06189">
        <w:rPr>
          <w:rFonts w:ascii="Times New Roman" w:hAnsi="Times New Roman" w:cs="Times New Roman"/>
          <w:sz w:val="24"/>
          <w:szCs w:val="24"/>
        </w:rPr>
        <w:t>.</w:t>
      </w:r>
    </w:p>
    <w:p w14:paraId="2D10B62E" w14:textId="77777777" w:rsidR="008603C0" w:rsidRPr="00B06189" w:rsidRDefault="008603C0" w:rsidP="00BB5CB5">
      <w:pPr>
        <w:autoSpaceDE w:val="0"/>
        <w:autoSpaceDN w:val="0"/>
        <w:adjustRightInd w:val="0"/>
        <w:spacing w:after="0" w:line="240" w:lineRule="auto"/>
        <w:ind w:left="720" w:hanging="720"/>
        <w:rPr>
          <w:rFonts w:ascii="Times New Roman" w:hAnsi="Times New Roman" w:cs="Times New Roman"/>
          <w:sz w:val="24"/>
          <w:szCs w:val="24"/>
        </w:rPr>
      </w:pPr>
    </w:p>
    <w:p w14:paraId="3FBE9CB8" w14:textId="25D9544E"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Kaufman, Gayle and Richard J. Petts. </w:t>
      </w:r>
      <w:r w:rsidR="00A61AE6" w:rsidRPr="00B06189">
        <w:rPr>
          <w:rFonts w:ascii="Times New Roman" w:hAnsi="Times New Roman" w:cs="Times New Roman"/>
          <w:sz w:val="24"/>
          <w:szCs w:val="24"/>
        </w:rPr>
        <w:t>202</w:t>
      </w:r>
      <w:r w:rsidR="00A61AE6">
        <w:rPr>
          <w:rFonts w:ascii="Times New Roman" w:hAnsi="Times New Roman" w:cs="Times New Roman"/>
          <w:sz w:val="24"/>
          <w:szCs w:val="24"/>
        </w:rPr>
        <w:t>2</w:t>
      </w:r>
      <w:r w:rsidRPr="00B06189">
        <w:rPr>
          <w:rFonts w:ascii="Times New Roman" w:hAnsi="Times New Roman" w:cs="Times New Roman"/>
          <w:sz w:val="24"/>
          <w:szCs w:val="24"/>
        </w:rPr>
        <w:t>. “Gendered Parental Leave Policies Among Fortune 500 Companies.”</w:t>
      </w:r>
      <w:r w:rsidRPr="00B06189">
        <w:rPr>
          <w:rFonts w:ascii="Times New Roman" w:hAnsi="Times New Roman" w:cs="Times New Roman"/>
          <w:i/>
          <w:iCs/>
          <w:sz w:val="24"/>
          <w:szCs w:val="24"/>
        </w:rPr>
        <w:t xml:space="preserve"> Community, Work &amp; Family</w:t>
      </w:r>
      <w:r w:rsidR="00A61AE6">
        <w:rPr>
          <w:rFonts w:ascii="Times New Roman" w:hAnsi="Times New Roman" w:cs="Times New Roman"/>
          <w:i/>
          <w:iCs/>
          <w:sz w:val="24"/>
          <w:szCs w:val="24"/>
        </w:rPr>
        <w:t xml:space="preserve"> </w:t>
      </w:r>
      <w:r w:rsidR="00A61AE6">
        <w:rPr>
          <w:rFonts w:ascii="Times New Roman" w:hAnsi="Times New Roman" w:cs="Times New Roman"/>
          <w:iCs/>
          <w:sz w:val="24"/>
          <w:szCs w:val="24"/>
        </w:rPr>
        <w:t>25:</w:t>
      </w:r>
      <w:r w:rsidR="00835ED1">
        <w:rPr>
          <w:rFonts w:ascii="Times New Roman" w:hAnsi="Times New Roman" w:cs="Times New Roman"/>
          <w:iCs/>
          <w:sz w:val="24"/>
          <w:szCs w:val="24"/>
        </w:rPr>
        <w:t xml:space="preserve"> </w:t>
      </w:r>
      <w:r w:rsidR="00A61AE6">
        <w:rPr>
          <w:rFonts w:ascii="Times New Roman" w:hAnsi="Times New Roman" w:cs="Times New Roman"/>
          <w:iCs/>
          <w:sz w:val="24"/>
          <w:szCs w:val="24"/>
        </w:rPr>
        <w:t>603-623.</w:t>
      </w:r>
      <w:r w:rsidRPr="00B06189">
        <w:rPr>
          <w:rFonts w:ascii="Times New Roman" w:hAnsi="Times New Roman" w:cs="Times New Roman"/>
          <w:sz w:val="24"/>
          <w:szCs w:val="24"/>
        </w:rPr>
        <w:t xml:space="preserve"> </w:t>
      </w:r>
    </w:p>
    <w:p w14:paraId="0E8F0F18"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2142D3CD"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Knight, Carly R. and Mary C. Brinton. 2017. “One Egalitarianism or Several? Two Decades of Gender-Role Attitude Change in Europe.” </w:t>
      </w:r>
      <w:r w:rsidRPr="00B06189">
        <w:rPr>
          <w:rFonts w:ascii="Times New Roman" w:hAnsi="Times New Roman" w:cs="Times New Roman"/>
          <w:i/>
          <w:iCs/>
          <w:sz w:val="24"/>
          <w:szCs w:val="24"/>
        </w:rPr>
        <w:t>American Journal of Sociology</w:t>
      </w:r>
      <w:r w:rsidRPr="00B06189">
        <w:rPr>
          <w:rFonts w:ascii="Times New Roman" w:hAnsi="Times New Roman" w:cs="Times New Roman"/>
          <w:sz w:val="24"/>
          <w:szCs w:val="24"/>
        </w:rPr>
        <w:t xml:space="preserve"> 122: 1485-32. </w:t>
      </w:r>
    </w:p>
    <w:p w14:paraId="1BC42F46"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0565510"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Knijn, Trudie and Wim van Oorschot. 2008. “The Need for and the Societal Legitimacy of Social Investments in Children and Their Families: Critical Reflections on the Dutch Case.” </w:t>
      </w:r>
      <w:r w:rsidRPr="00B06189">
        <w:rPr>
          <w:rFonts w:ascii="Times New Roman" w:hAnsi="Times New Roman" w:cs="Times New Roman"/>
          <w:i/>
          <w:iCs/>
          <w:sz w:val="24"/>
          <w:szCs w:val="24"/>
        </w:rPr>
        <w:t>Journal of Family Issues</w:t>
      </w:r>
      <w:r w:rsidRPr="00B06189">
        <w:rPr>
          <w:rFonts w:ascii="Times New Roman" w:hAnsi="Times New Roman" w:cs="Times New Roman"/>
          <w:sz w:val="24"/>
          <w:szCs w:val="24"/>
        </w:rPr>
        <w:t xml:space="preserve"> 29: 1520-42.</w:t>
      </w:r>
    </w:p>
    <w:p w14:paraId="1B0A2F57"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70C6DEFD"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Knoester, Chris, Qi Li, and Richard J. Petts. 2021. “Attitudes About Paid Parental Leave: Cross-National Comparisons and the Significance of Gendered Expectations, Family Strains, and Extant Leave Offerings.” </w:t>
      </w:r>
      <w:r w:rsidRPr="00B06189">
        <w:rPr>
          <w:rFonts w:ascii="Times New Roman" w:hAnsi="Times New Roman" w:cs="Times New Roman"/>
          <w:i/>
          <w:iCs/>
          <w:sz w:val="24"/>
          <w:szCs w:val="24"/>
        </w:rPr>
        <w:t>International Journal of Comparative Sociology</w:t>
      </w:r>
      <w:r w:rsidRPr="00B06189">
        <w:rPr>
          <w:rFonts w:ascii="Times New Roman" w:hAnsi="Times New Roman" w:cs="Times New Roman"/>
          <w:sz w:val="24"/>
          <w:szCs w:val="24"/>
        </w:rPr>
        <w:t xml:space="preserve"> 62: 181-202.</w:t>
      </w:r>
    </w:p>
    <w:p w14:paraId="18658D91"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AF4BEAF" w14:textId="77777777" w:rsidR="00BB5CB5" w:rsidRPr="00B06189" w:rsidRDefault="00BB5CB5" w:rsidP="00BB5CB5">
      <w:pPr>
        <w:widowControl w:val="0"/>
        <w:autoSpaceDE w:val="0"/>
        <w:autoSpaceDN w:val="0"/>
        <w:adjustRightInd w:val="0"/>
        <w:spacing w:after="0" w:line="240" w:lineRule="auto"/>
        <w:contextualSpacing/>
        <w:rPr>
          <w:rFonts w:ascii="Times New Roman" w:hAnsi="Times New Roman" w:cs="Times New Roman"/>
          <w:sz w:val="24"/>
          <w:szCs w:val="24"/>
        </w:rPr>
      </w:pPr>
      <w:r w:rsidRPr="00B06189">
        <w:rPr>
          <w:rFonts w:ascii="Times New Roman" w:hAnsi="Times New Roman" w:cs="Times New Roman"/>
          <w:sz w:val="24"/>
          <w:szCs w:val="24"/>
        </w:rPr>
        <w:t>Koslowski, Alison, Sonja Blum, Ivana Dobrotić, Gayle Kaufman, and Peter Moss. 2021. “17</w:t>
      </w:r>
      <w:r w:rsidRPr="00B06189">
        <w:rPr>
          <w:rFonts w:ascii="Times New Roman" w:hAnsi="Times New Roman" w:cs="Times New Roman"/>
          <w:sz w:val="24"/>
          <w:szCs w:val="24"/>
          <w:vertAlign w:val="superscript"/>
        </w:rPr>
        <w:t>th</w:t>
      </w:r>
      <w:r w:rsidRPr="00B06189">
        <w:rPr>
          <w:rFonts w:ascii="Times New Roman" w:hAnsi="Times New Roman" w:cs="Times New Roman"/>
          <w:sz w:val="24"/>
          <w:szCs w:val="24"/>
        </w:rPr>
        <w:t xml:space="preserve"> International Review of Leave Policies and Related Research 2021.” </w:t>
      </w:r>
      <w:hyperlink r:id="rId13" w:history="1">
        <w:r w:rsidRPr="00B06189">
          <w:rPr>
            <w:rStyle w:val="Hyperlink"/>
            <w:rFonts w:ascii="Times New Roman" w:hAnsi="Times New Roman" w:cs="Times New Roman"/>
            <w:sz w:val="24"/>
            <w:szCs w:val="24"/>
          </w:rPr>
          <w:t>https://doi.org/10.18445/20210817-144100-0</w:t>
        </w:r>
      </w:hyperlink>
    </w:p>
    <w:p w14:paraId="6A43EC3B" w14:textId="77777777" w:rsidR="00BB5CB5" w:rsidRPr="00B06189" w:rsidRDefault="00BB5CB5" w:rsidP="00BB5CB5">
      <w:pPr>
        <w:widowControl w:val="0"/>
        <w:autoSpaceDE w:val="0"/>
        <w:autoSpaceDN w:val="0"/>
        <w:adjustRightInd w:val="0"/>
        <w:spacing w:after="0" w:line="240" w:lineRule="auto"/>
        <w:contextualSpacing/>
        <w:rPr>
          <w:rFonts w:ascii="Times New Roman" w:hAnsi="Times New Roman" w:cs="Times New Roman"/>
          <w:sz w:val="24"/>
          <w:szCs w:val="24"/>
        </w:rPr>
      </w:pPr>
    </w:p>
    <w:p w14:paraId="4ACA772A" w14:textId="77777777" w:rsidR="00BB5CB5" w:rsidRPr="00B06189" w:rsidRDefault="00BB5CB5" w:rsidP="00BB5CB5">
      <w:pPr>
        <w:autoSpaceDE w:val="0"/>
        <w:autoSpaceDN w:val="0"/>
        <w:adjustRightInd w:val="0"/>
        <w:spacing w:after="0" w:line="240" w:lineRule="auto"/>
        <w:rPr>
          <w:rFonts w:ascii="Times New Roman" w:hAnsi="Times New Roman" w:cs="Times New Roman"/>
          <w:i/>
          <w:iCs/>
          <w:sz w:val="24"/>
          <w:szCs w:val="24"/>
        </w:rPr>
      </w:pPr>
      <w:r w:rsidRPr="00B06189">
        <w:rPr>
          <w:rFonts w:ascii="Times New Roman" w:hAnsi="Times New Roman" w:cs="Times New Roman"/>
          <w:sz w:val="24"/>
          <w:szCs w:val="24"/>
        </w:rPr>
        <w:t xml:space="preserve">Kotsadam, Andreas and Henning Finseraas. 2011. “The State Intervenes in the Battle of the Sexes: Causal Effects of Paternity Leave.” </w:t>
      </w:r>
      <w:r w:rsidRPr="00B06189">
        <w:rPr>
          <w:rFonts w:ascii="Times New Roman" w:hAnsi="Times New Roman" w:cs="Times New Roman"/>
          <w:i/>
          <w:iCs/>
          <w:sz w:val="24"/>
          <w:szCs w:val="24"/>
        </w:rPr>
        <w:t>Social Science Research</w:t>
      </w:r>
      <w:r w:rsidRPr="00B06189">
        <w:rPr>
          <w:rFonts w:ascii="Times New Roman" w:hAnsi="Times New Roman" w:cs="Times New Roman"/>
          <w:sz w:val="24"/>
          <w:szCs w:val="24"/>
        </w:rPr>
        <w:t xml:space="preserve"> 40: 1611-22.</w:t>
      </w:r>
    </w:p>
    <w:p w14:paraId="544A5708"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2F9A067" w14:textId="77777777" w:rsidR="00BB5CB5" w:rsidRPr="00B06189" w:rsidRDefault="00BB5CB5" w:rsidP="00BB5CB5">
      <w:pPr>
        <w:widowControl w:val="0"/>
        <w:autoSpaceDE w:val="0"/>
        <w:autoSpaceDN w:val="0"/>
        <w:adjustRightInd w:val="0"/>
        <w:spacing w:after="0" w:line="240" w:lineRule="auto"/>
        <w:contextualSpacing/>
        <w:rPr>
          <w:rFonts w:ascii="Times New Roman" w:hAnsi="Times New Roman" w:cs="Times New Roman"/>
          <w:sz w:val="24"/>
          <w:szCs w:val="24"/>
        </w:rPr>
      </w:pPr>
      <w:r w:rsidRPr="00B06189">
        <w:rPr>
          <w:rFonts w:ascii="Times New Roman" w:hAnsi="Times New Roman" w:cs="Times New Roman"/>
          <w:sz w:val="24"/>
          <w:szCs w:val="24"/>
        </w:rPr>
        <w:t>Kramer, Karen Z., Sunjin Pak, and So Young Park. 2022. “The Effect of Parental Leave Duration on Early‐Career Wage Growth.” </w:t>
      </w:r>
      <w:r w:rsidRPr="00B06189">
        <w:rPr>
          <w:rFonts w:ascii="Times New Roman" w:hAnsi="Times New Roman" w:cs="Times New Roman"/>
          <w:i/>
          <w:iCs/>
          <w:sz w:val="24"/>
          <w:szCs w:val="24"/>
        </w:rPr>
        <w:t>Human Resource Management Journal</w:t>
      </w:r>
      <w:r w:rsidRPr="00B06189">
        <w:rPr>
          <w:rFonts w:ascii="Times New Roman" w:hAnsi="Times New Roman" w:cs="Times New Roman"/>
          <w:sz w:val="24"/>
          <w:szCs w:val="24"/>
        </w:rPr>
        <w:t xml:space="preserve">. </w:t>
      </w:r>
      <w:hyperlink r:id="rId14" w:history="1">
        <w:r w:rsidRPr="00B06189">
          <w:rPr>
            <w:rStyle w:val="Hyperlink"/>
            <w:rFonts w:ascii="Times New Roman" w:hAnsi="Times New Roman" w:cs="Times New Roman"/>
            <w:sz w:val="24"/>
            <w:szCs w:val="24"/>
            <w:shd w:val="clear" w:color="auto" w:fill="FFFFFF"/>
          </w:rPr>
          <w:t>https://doi.org/10.1111/1748-8583.12428</w:t>
        </w:r>
      </w:hyperlink>
    </w:p>
    <w:p w14:paraId="7D8B68BB"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683DBB8D"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Kuo, Patty X., Brenda L. Volling, and Richard Gonzalez. 2018. “Gender Role Beliefs, Work-Family Conflict, and Father Involvement After the Birth of a Second Child.” </w:t>
      </w:r>
      <w:r w:rsidRPr="00B06189">
        <w:rPr>
          <w:rFonts w:ascii="Times New Roman" w:hAnsi="Times New Roman" w:cs="Times New Roman"/>
          <w:i/>
          <w:iCs/>
          <w:sz w:val="24"/>
          <w:szCs w:val="24"/>
        </w:rPr>
        <w:t>Psychology of Men &amp; Masculinities</w:t>
      </w:r>
      <w:r w:rsidRPr="00B06189">
        <w:rPr>
          <w:rFonts w:ascii="Times New Roman" w:hAnsi="Times New Roman" w:cs="Times New Roman"/>
          <w:sz w:val="24"/>
          <w:szCs w:val="24"/>
        </w:rPr>
        <w:t xml:space="preserve"> 19: 243-56.</w:t>
      </w:r>
    </w:p>
    <w:p w14:paraId="23510689"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76748856"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Lammi-Taskula, Johanna. 2008. “Doing Fatherhood: Understanding the Gendered Use of Parental Leave in Finland.” </w:t>
      </w:r>
      <w:r w:rsidRPr="00B06189">
        <w:rPr>
          <w:rFonts w:ascii="Times New Roman" w:hAnsi="Times New Roman" w:cs="Times New Roman"/>
          <w:i/>
          <w:iCs/>
          <w:sz w:val="24"/>
          <w:szCs w:val="24"/>
        </w:rPr>
        <w:t>Fathering</w:t>
      </w:r>
      <w:r w:rsidRPr="00B06189">
        <w:rPr>
          <w:rFonts w:ascii="Times New Roman" w:hAnsi="Times New Roman" w:cs="Times New Roman"/>
          <w:sz w:val="24"/>
          <w:szCs w:val="24"/>
        </w:rPr>
        <w:t xml:space="preserve"> 6: 133-48.</w:t>
      </w:r>
    </w:p>
    <w:p w14:paraId="6F9F51E3"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E155B0A"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Li, Qi, Chris Knoester, and Richard J. Petts. 2022. “Attitudes About Paid Parental Leave in the U.S.” </w:t>
      </w:r>
      <w:r w:rsidRPr="00B06189">
        <w:rPr>
          <w:rFonts w:ascii="Times New Roman" w:hAnsi="Times New Roman" w:cs="Times New Roman"/>
          <w:i/>
          <w:iCs/>
          <w:sz w:val="24"/>
          <w:szCs w:val="24"/>
        </w:rPr>
        <w:t xml:space="preserve">Sociological Focus </w:t>
      </w:r>
      <w:r w:rsidRPr="00B06189">
        <w:rPr>
          <w:rFonts w:ascii="Times New Roman" w:hAnsi="Times New Roman" w:cs="Times New Roman"/>
          <w:sz w:val="24"/>
          <w:szCs w:val="24"/>
        </w:rPr>
        <w:t>55: 48-67</w:t>
      </w:r>
      <w:r w:rsidRPr="00B06189">
        <w:rPr>
          <w:rFonts w:ascii="Times New Roman" w:hAnsi="Times New Roman" w:cs="Times New Roman"/>
          <w:i/>
          <w:iCs/>
          <w:sz w:val="24"/>
          <w:szCs w:val="24"/>
        </w:rPr>
        <w:t>.</w:t>
      </w:r>
    </w:p>
    <w:p w14:paraId="245265ED"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081D0008" w14:textId="77777777" w:rsidR="00BB5CB5" w:rsidRPr="00B06189" w:rsidRDefault="00BB5CB5" w:rsidP="00BB5CB5">
      <w:pPr>
        <w:widowControl w:val="0"/>
        <w:autoSpaceDE w:val="0"/>
        <w:autoSpaceDN w:val="0"/>
        <w:adjustRightInd w:val="0"/>
        <w:spacing w:after="0" w:line="240" w:lineRule="auto"/>
        <w:contextualSpacing/>
        <w:rPr>
          <w:rFonts w:ascii="Times New Roman" w:eastAsia="Calibri" w:hAnsi="Times New Roman" w:cs="Times New Roman"/>
          <w:noProof/>
          <w:sz w:val="24"/>
          <w:szCs w:val="24"/>
        </w:rPr>
      </w:pPr>
      <w:r w:rsidRPr="00B06189">
        <w:rPr>
          <w:rFonts w:ascii="Times New Roman" w:eastAsia="Calibri" w:hAnsi="Times New Roman" w:cs="Times New Roman"/>
          <w:noProof/>
          <w:sz w:val="24"/>
          <w:szCs w:val="24"/>
        </w:rPr>
        <w:t xml:space="preserve">Long, J. Scott and Jeremy Freese. 2014. </w:t>
      </w:r>
      <w:r w:rsidRPr="00B06189">
        <w:rPr>
          <w:rFonts w:ascii="Times New Roman" w:eastAsia="Calibri" w:hAnsi="Times New Roman" w:cs="Times New Roman"/>
          <w:i/>
          <w:noProof/>
          <w:sz w:val="24"/>
          <w:szCs w:val="24"/>
        </w:rPr>
        <w:t>Regression Models for Categorical Dependent Variables Using Stata</w:t>
      </w:r>
      <w:r w:rsidRPr="00B06189">
        <w:rPr>
          <w:rFonts w:ascii="Times New Roman" w:eastAsia="Calibri" w:hAnsi="Times New Roman" w:cs="Times New Roman"/>
          <w:noProof/>
          <w:sz w:val="24"/>
          <w:szCs w:val="24"/>
        </w:rPr>
        <w:t>. Stata Press.</w:t>
      </w:r>
    </w:p>
    <w:p w14:paraId="5B96D898"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5002712"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Ma, Li, Gunnar Andersson, Ann-Zofie Duvander, and Marie Evertsson. 2020. “Fathers’ Uptake of Parental Leave: Forerunners and Laggards in Sweden, 1993-2010.” </w:t>
      </w:r>
      <w:r w:rsidRPr="00B06189">
        <w:rPr>
          <w:rFonts w:ascii="Times New Roman" w:hAnsi="Times New Roman" w:cs="Times New Roman"/>
          <w:i/>
          <w:iCs/>
          <w:sz w:val="24"/>
          <w:szCs w:val="24"/>
        </w:rPr>
        <w:t>Journal of Social Policy</w:t>
      </w:r>
      <w:r w:rsidRPr="00B06189">
        <w:rPr>
          <w:rFonts w:ascii="Times New Roman" w:hAnsi="Times New Roman" w:cs="Times New Roman"/>
          <w:sz w:val="24"/>
          <w:szCs w:val="24"/>
        </w:rPr>
        <w:t xml:space="preserve"> 49: 361-81.</w:t>
      </w:r>
    </w:p>
    <w:p w14:paraId="31E7ADF0" w14:textId="4B6AA6BB" w:rsidR="00BB5CB5"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A22F879" w14:textId="6AB9B027" w:rsidR="00E80553" w:rsidRPr="00B06189" w:rsidRDefault="00E80553" w:rsidP="00E80553">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Ma</w:t>
      </w:r>
      <w:r>
        <w:rPr>
          <w:rFonts w:ascii="Times New Roman" w:hAnsi="Times New Roman" w:cs="Times New Roman"/>
          <w:sz w:val="24"/>
          <w:szCs w:val="24"/>
        </w:rPr>
        <w:t>sterson, Courtney R. and Jenny M. Hoobler</w:t>
      </w:r>
      <w:r w:rsidRPr="00B06189">
        <w:rPr>
          <w:rFonts w:ascii="Times New Roman" w:hAnsi="Times New Roman" w:cs="Times New Roman"/>
          <w:sz w:val="24"/>
          <w:szCs w:val="24"/>
        </w:rPr>
        <w:t>. 20</w:t>
      </w:r>
      <w:r>
        <w:rPr>
          <w:rFonts w:ascii="Times New Roman" w:hAnsi="Times New Roman" w:cs="Times New Roman"/>
          <w:sz w:val="24"/>
          <w:szCs w:val="24"/>
        </w:rPr>
        <w:t>15</w:t>
      </w:r>
      <w:r w:rsidRPr="00B06189">
        <w:rPr>
          <w:rFonts w:ascii="Times New Roman" w:hAnsi="Times New Roman" w:cs="Times New Roman"/>
          <w:sz w:val="24"/>
          <w:szCs w:val="24"/>
        </w:rPr>
        <w:t>. “</w:t>
      </w:r>
      <w:r>
        <w:rPr>
          <w:rFonts w:ascii="Times New Roman" w:hAnsi="Times New Roman" w:cs="Times New Roman"/>
          <w:sz w:val="24"/>
          <w:szCs w:val="24"/>
        </w:rPr>
        <w:t>Care and Career: A Family Identity-Based Typology of Dual-Earner Couples</w:t>
      </w:r>
      <w:r w:rsidRPr="00B06189">
        <w:rPr>
          <w:rFonts w:ascii="Times New Roman" w:hAnsi="Times New Roman" w:cs="Times New Roman"/>
          <w:sz w:val="24"/>
          <w:szCs w:val="24"/>
        </w:rPr>
        <w:t xml:space="preserve">.” </w:t>
      </w:r>
      <w:r w:rsidRPr="00B06189">
        <w:rPr>
          <w:rFonts w:ascii="Times New Roman" w:hAnsi="Times New Roman" w:cs="Times New Roman"/>
          <w:i/>
          <w:iCs/>
          <w:sz w:val="24"/>
          <w:szCs w:val="24"/>
        </w:rPr>
        <w:t xml:space="preserve">Journal of </w:t>
      </w:r>
      <w:r>
        <w:rPr>
          <w:rFonts w:ascii="Times New Roman" w:hAnsi="Times New Roman" w:cs="Times New Roman"/>
          <w:i/>
          <w:iCs/>
          <w:sz w:val="24"/>
          <w:szCs w:val="24"/>
        </w:rPr>
        <w:t>Organizational Behavior</w:t>
      </w:r>
      <w:r w:rsidRPr="00B06189">
        <w:rPr>
          <w:rFonts w:ascii="Times New Roman" w:hAnsi="Times New Roman" w:cs="Times New Roman"/>
          <w:sz w:val="24"/>
          <w:szCs w:val="24"/>
        </w:rPr>
        <w:t xml:space="preserve"> </w:t>
      </w:r>
      <w:r>
        <w:rPr>
          <w:rFonts w:ascii="Times New Roman" w:hAnsi="Times New Roman" w:cs="Times New Roman"/>
          <w:sz w:val="24"/>
          <w:szCs w:val="24"/>
        </w:rPr>
        <w:t>36</w:t>
      </w:r>
      <w:r w:rsidRPr="00B06189">
        <w:rPr>
          <w:rFonts w:ascii="Times New Roman" w:hAnsi="Times New Roman" w:cs="Times New Roman"/>
          <w:sz w:val="24"/>
          <w:szCs w:val="24"/>
        </w:rPr>
        <w:t xml:space="preserve">: </w:t>
      </w:r>
      <w:r>
        <w:rPr>
          <w:rFonts w:ascii="Times New Roman" w:hAnsi="Times New Roman" w:cs="Times New Roman"/>
          <w:sz w:val="24"/>
          <w:szCs w:val="24"/>
        </w:rPr>
        <w:t>75</w:t>
      </w:r>
      <w:r w:rsidRPr="00B06189">
        <w:rPr>
          <w:rFonts w:ascii="Times New Roman" w:hAnsi="Times New Roman" w:cs="Times New Roman"/>
          <w:sz w:val="24"/>
          <w:szCs w:val="24"/>
        </w:rPr>
        <w:t>-</w:t>
      </w:r>
      <w:r>
        <w:rPr>
          <w:rFonts w:ascii="Times New Roman" w:hAnsi="Times New Roman" w:cs="Times New Roman"/>
          <w:sz w:val="24"/>
          <w:szCs w:val="24"/>
        </w:rPr>
        <w:t>93</w:t>
      </w:r>
      <w:r w:rsidRPr="00B06189">
        <w:rPr>
          <w:rFonts w:ascii="Times New Roman" w:hAnsi="Times New Roman" w:cs="Times New Roman"/>
          <w:sz w:val="24"/>
          <w:szCs w:val="24"/>
        </w:rPr>
        <w:t>.</w:t>
      </w:r>
    </w:p>
    <w:p w14:paraId="558B3497" w14:textId="77777777" w:rsidR="00E80553" w:rsidRDefault="00E80553" w:rsidP="00BB5CB5">
      <w:pPr>
        <w:autoSpaceDE w:val="0"/>
        <w:autoSpaceDN w:val="0"/>
        <w:adjustRightInd w:val="0"/>
        <w:spacing w:after="0" w:line="240" w:lineRule="auto"/>
        <w:ind w:left="720" w:hanging="720"/>
        <w:rPr>
          <w:rFonts w:ascii="Times New Roman" w:hAnsi="Times New Roman" w:cs="Times New Roman"/>
          <w:sz w:val="24"/>
          <w:szCs w:val="24"/>
        </w:rPr>
      </w:pPr>
    </w:p>
    <w:p w14:paraId="78985C48" w14:textId="6B47437D" w:rsidR="006419A2" w:rsidRDefault="006419A2" w:rsidP="001D6537">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Messerschmidt, James W. 2005. “The Salience of “Hegemonic Masculinity.”” </w:t>
      </w:r>
      <w:r>
        <w:rPr>
          <w:rFonts w:ascii="Times New Roman" w:hAnsi="Times New Roman" w:cs="Times New Roman"/>
          <w:i/>
          <w:sz w:val="24"/>
          <w:szCs w:val="24"/>
        </w:rPr>
        <w:t>Men and Masculinities</w:t>
      </w:r>
      <w:r w:rsidRPr="00B06189">
        <w:rPr>
          <w:rFonts w:ascii="Times New Roman" w:hAnsi="Times New Roman" w:cs="Times New Roman"/>
          <w:sz w:val="24"/>
          <w:szCs w:val="24"/>
        </w:rPr>
        <w:t xml:space="preserve"> </w:t>
      </w:r>
      <w:r>
        <w:rPr>
          <w:rFonts w:ascii="Times New Roman" w:hAnsi="Times New Roman" w:cs="Times New Roman"/>
          <w:sz w:val="24"/>
          <w:szCs w:val="24"/>
        </w:rPr>
        <w:t>22</w:t>
      </w:r>
      <w:r w:rsidRPr="00B06189">
        <w:rPr>
          <w:rFonts w:ascii="Times New Roman" w:hAnsi="Times New Roman" w:cs="Times New Roman"/>
          <w:sz w:val="24"/>
          <w:szCs w:val="24"/>
        </w:rPr>
        <w:t xml:space="preserve">: </w:t>
      </w:r>
      <w:r>
        <w:rPr>
          <w:rFonts w:ascii="Times New Roman" w:hAnsi="Times New Roman" w:cs="Times New Roman"/>
          <w:sz w:val="24"/>
          <w:szCs w:val="24"/>
        </w:rPr>
        <w:t>85</w:t>
      </w:r>
      <w:r w:rsidRPr="00B06189">
        <w:rPr>
          <w:rFonts w:ascii="Times New Roman" w:hAnsi="Times New Roman" w:cs="Times New Roman"/>
          <w:sz w:val="24"/>
          <w:szCs w:val="24"/>
        </w:rPr>
        <w:t>-</w:t>
      </w:r>
      <w:r>
        <w:rPr>
          <w:rFonts w:ascii="Times New Roman" w:hAnsi="Times New Roman" w:cs="Times New Roman"/>
          <w:sz w:val="24"/>
          <w:szCs w:val="24"/>
        </w:rPr>
        <w:t>9</w:t>
      </w:r>
      <w:r w:rsidRPr="00B06189">
        <w:rPr>
          <w:rFonts w:ascii="Times New Roman" w:hAnsi="Times New Roman" w:cs="Times New Roman"/>
          <w:sz w:val="24"/>
          <w:szCs w:val="24"/>
        </w:rPr>
        <w:t>1.</w:t>
      </w:r>
    </w:p>
    <w:p w14:paraId="3705E7BF" w14:textId="77777777" w:rsidR="006419A2" w:rsidRPr="00B06189" w:rsidRDefault="006419A2" w:rsidP="00BB5CB5">
      <w:pPr>
        <w:autoSpaceDE w:val="0"/>
        <w:autoSpaceDN w:val="0"/>
        <w:adjustRightInd w:val="0"/>
        <w:spacing w:after="0" w:line="240" w:lineRule="auto"/>
        <w:ind w:left="720" w:hanging="720"/>
        <w:rPr>
          <w:rFonts w:ascii="Times New Roman" w:hAnsi="Times New Roman" w:cs="Times New Roman"/>
          <w:sz w:val="24"/>
          <w:szCs w:val="24"/>
        </w:rPr>
      </w:pPr>
    </w:p>
    <w:p w14:paraId="2008A635" w14:textId="77777777" w:rsidR="00BB5CB5" w:rsidRPr="00B06189" w:rsidRDefault="00BB5CB5" w:rsidP="00BB5CB5">
      <w:pPr>
        <w:spacing w:after="0" w:line="240" w:lineRule="auto"/>
        <w:contextualSpacing/>
        <w:rPr>
          <w:rFonts w:ascii="Times New Roman" w:hAnsi="Times New Roman" w:cs="Times New Roman"/>
          <w:sz w:val="24"/>
          <w:szCs w:val="24"/>
        </w:rPr>
      </w:pPr>
      <w:r w:rsidRPr="00B06189">
        <w:rPr>
          <w:rFonts w:ascii="Times New Roman" w:hAnsi="Times New Roman" w:cs="Times New Roman"/>
          <w:sz w:val="24"/>
          <w:szCs w:val="24"/>
        </w:rPr>
        <w:t xml:space="preserve">Mize, Trenton D. 2019. “Best Practices for Estimating, Interpreting, and Presenting Nonlinear Interaction Effects.” </w:t>
      </w:r>
      <w:r w:rsidRPr="00B06189">
        <w:rPr>
          <w:rFonts w:ascii="Times New Roman" w:hAnsi="Times New Roman" w:cs="Times New Roman"/>
          <w:i/>
          <w:sz w:val="24"/>
          <w:szCs w:val="24"/>
        </w:rPr>
        <w:t>Sociological Science</w:t>
      </w:r>
      <w:r w:rsidRPr="00B06189">
        <w:rPr>
          <w:rFonts w:ascii="Times New Roman" w:hAnsi="Times New Roman" w:cs="Times New Roman"/>
          <w:sz w:val="24"/>
          <w:szCs w:val="24"/>
        </w:rPr>
        <w:t xml:space="preserve"> 6: 81-117.</w:t>
      </w:r>
    </w:p>
    <w:p w14:paraId="06DD06D0" w14:textId="77777777" w:rsidR="00BB5CB5" w:rsidRPr="00B06189" w:rsidRDefault="00BB5CB5" w:rsidP="00BB5CB5">
      <w:pPr>
        <w:pStyle w:val="NoSpacing"/>
        <w:ind w:left="720" w:hanging="720"/>
        <w:contextualSpacing/>
        <w:rPr>
          <w:rFonts w:ascii="Times New Roman" w:hAnsi="Times New Roman" w:cs="Times New Roman"/>
          <w:sz w:val="24"/>
          <w:szCs w:val="24"/>
        </w:rPr>
      </w:pPr>
    </w:p>
    <w:p w14:paraId="685B1EF2" w14:textId="77777777" w:rsidR="00BB5CB5" w:rsidRPr="00B06189" w:rsidRDefault="00BB5CB5" w:rsidP="00BB5CB5">
      <w:pPr>
        <w:pStyle w:val="NoSpacing"/>
        <w:contextualSpacing/>
        <w:rPr>
          <w:rFonts w:ascii="Times New Roman" w:hAnsi="Times New Roman" w:cs="Times New Roman"/>
          <w:sz w:val="24"/>
          <w:szCs w:val="24"/>
        </w:rPr>
      </w:pPr>
      <w:r w:rsidRPr="00B06189">
        <w:rPr>
          <w:rFonts w:ascii="Times New Roman" w:hAnsi="Times New Roman" w:cs="Times New Roman"/>
          <w:sz w:val="24"/>
          <w:szCs w:val="24"/>
        </w:rPr>
        <w:t xml:space="preserve">Mize, Trenton D., Long Doan, and J. Scott Long. 2019. “A General Framework for Comparing Predictions and Marginal Effects Across Models.” </w:t>
      </w:r>
      <w:r w:rsidRPr="00B06189">
        <w:rPr>
          <w:rFonts w:ascii="Times New Roman" w:hAnsi="Times New Roman" w:cs="Times New Roman"/>
          <w:i/>
          <w:iCs/>
          <w:sz w:val="24"/>
          <w:szCs w:val="24"/>
        </w:rPr>
        <w:t>Sociological Methodology</w:t>
      </w:r>
      <w:r w:rsidRPr="00B06189">
        <w:rPr>
          <w:rFonts w:ascii="Times New Roman" w:hAnsi="Times New Roman" w:cs="Times New Roman"/>
          <w:sz w:val="24"/>
          <w:szCs w:val="24"/>
        </w:rPr>
        <w:t xml:space="preserve"> 49: 152-89.</w:t>
      </w:r>
    </w:p>
    <w:p w14:paraId="0ABF0B66"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5E250798"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Mize, Trenton D., Gayle Kaufman, and Richard J. Petts. 2021. “Visualizing Shifts in Gendered Parenting Attitudes During COVID-19.” </w:t>
      </w:r>
      <w:r w:rsidRPr="00B06189">
        <w:rPr>
          <w:rFonts w:ascii="Times New Roman" w:hAnsi="Times New Roman" w:cs="Times New Roman"/>
          <w:i/>
          <w:iCs/>
          <w:sz w:val="24"/>
          <w:szCs w:val="24"/>
        </w:rPr>
        <w:t>Socius</w:t>
      </w:r>
      <w:r w:rsidRPr="00B06189">
        <w:rPr>
          <w:rFonts w:ascii="Times New Roman" w:hAnsi="Times New Roman" w:cs="Times New Roman"/>
          <w:sz w:val="24"/>
          <w:szCs w:val="24"/>
        </w:rPr>
        <w:t xml:space="preserve"> 7: 1-3. </w:t>
      </w:r>
    </w:p>
    <w:p w14:paraId="4DA12D42"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3B520B0D"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Mullinix, Kevin J., Thomas J. Leeper, James N. Druckman, and Jeremy Freese. 2015. “The Generalizability of Survey Experiments.” </w:t>
      </w:r>
      <w:r w:rsidRPr="00B06189">
        <w:rPr>
          <w:rFonts w:ascii="Times New Roman" w:hAnsi="Times New Roman" w:cs="Times New Roman"/>
          <w:i/>
          <w:iCs/>
          <w:sz w:val="24"/>
          <w:szCs w:val="24"/>
        </w:rPr>
        <w:t>Journal of Experimental Political Science</w:t>
      </w:r>
      <w:r w:rsidRPr="00B06189">
        <w:rPr>
          <w:rFonts w:ascii="Times New Roman" w:hAnsi="Times New Roman" w:cs="Times New Roman"/>
          <w:sz w:val="24"/>
          <w:szCs w:val="24"/>
        </w:rPr>
        <w:t xml:space="preserve"> 2: 109-38. </w:t>
      </w:r>
    </w:p>
    <w:p w14:paraId="557ED5E7"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7DE0D322"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National Partnership for Women &amp; Families. 2021. “State Paid Family &amp; Medical Leave Insurance Laws.” Available at: </w:t>
      </w:r>
      <w:hyperlink r:id="rId15" w:history="1">
        <w:r w:rsidRPr="00B06189">
          <w:rPr>
            <w:rStyle w:val="Hyperlink"/>
            <w:rFonts w:ascii="Times New Roman" w:hAnsi="Times New Roman" w:cs="Times New Roman"/>
            <w:sz w:val="24"/>
            <w:szCs w:val="24"/>
          </w:rPr>
          <w:t>https://www.nationalpartnership.org/our-work/resources/economic-justice/paid-leave/state-paid-family-leave-laws.pdf</w:t>
        </w:r>
      </w:hyperlink>
      <w:r w:rsidRPr="00B06189">
        <w:rPr>
          <w:rFonts w:ascii="Times New Roman" w:hAnsi="Times New Roman" w:cs="Times New Roman"/>
          <w:sz w:val="24"/>
          <w:szCs w:val="24"/>
        </w:rPr>
        <w:t xml:space="preserve">. </w:t>
      </w:r>
    </w:p>
    <w:p w14:paraId="3510C5D9"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5F82F178"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Nieuwenhuis, Rense, Ariana Need, and Henk Van der Kolk. 2017. “Is There Such a Thing as Too Long Childcare Leave?” </w:t>
      </w:r>
      <w:r w:rsidRPr="00B06189">
        <w:rPr>
          <w:rFonts w:ascii="Times New Roman" w:hAnsi="Times New Roman" w:cs="Times New Roman"/>
          <w:i/>
          <w:iCs/>
          <w:sz w:val="24"/>
          <w:szCs w:val="24"/>
        </w:rPr>
        <w:t>International Journal of Sociology and Social Policy</w:t>
      </w:r>
      <w:r w:rsidRPr="00B06189">
        <w:rPr>
          <w:rFonts w:ascii="Times New Roman" w:hAnsi="Times New Roman" w:cs="Times New Roman"/>
          <w:sz w:val="24"/>
          <w:szCs w:val="24"/>
        </w:rPr>
        <w:t xml:space="preserve"> 37: 2-15.</w:t>
      </w:r>
    </w:p>
    <w:p w14:paraId="3D76680E" w14:textId="5D218770" w:rsidR="00BB5CB5" w:rsidRDefault="00BB5CB5" w:rsidP="00BB5CB5">
      <w:pPr>
        <w:spacing w:after="0" w:line="240" w:lineRule="auto"/>
        <w:ind w:left="720" w:hanging="720"/>
        <w:rPr>
          <w:rFonts w:ascii="Times New Roman" w:hAnsi="Times New Roman" w:cs="Times New Roman"/>
          <w:sz w:val="24"/>
          <w:szCs w:val="24"/>
        </w:rPr>
      </w:pPr>
    </w:p>
    <w:p w14:paraId="588E3F81" w14:textId="0442080C" w:rsidR="001166AA" w:rsidRPr="00B06189" w:rsidRDefault="001166AA" w:rsidP="001166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Odenweller, Kelly G. and Christine E. Rittenour</w:t>
      </w:r>
      <w:r w:rsidRPr="00B06189">
        <w:rPr>
          <w:rFonts w:ascii="Times New Roman" w:hAnsi="Times New Roman" w:cs="Times New Roman"/>
          <w:sz w:val="24"/>
          <w:szCs w:val="24"/>
        </w:rPr>
        <w:t>. 201</w:t>
      </w:r>
      <w:r>
        <w:rPr>
          <w:rFonts w:ascii="Times New Roman" w:hAnsi="Times New Roman" w:cs="Times New Roman"/>
          <w:sz w:val="24"/>
          <w:szCs w:val="24"/>
        </w:rPr>
        <w:t>7</w:t>
      </w:r>
      <w:r w:rsidRPr="00B06189">
        <w:rPr>
          <w:rFonts w:ascii="Times New Roman" w:hAnsi="Times New Roman" w:cs="Times New Roman"/>
          <w:sz w:val="24"/>
          <w:szCs w:val="24"/>
        </w:rPr>
        <w:t>. “</w:t>
      </w:r>
      <w:r>
        <w:rPr>
          <w:rFonts w:ascii="Times New Roman" w:hAnsi="Times New Roman" w:cs="Times New Roman"/>
          <w:sz w:val="24"/>
          <w:szCs w:val="24"/>
        </w:rPr>
        <w:t>Stereotypes of Stay-at-Home and Working Mothers</w:t>
      </w:r>
      <w:r w:rsidRPr="00B06189">
        <w:rPr>
          <w:rFonts w:ascii="Times New Roman" w:hAnsi="Times New Roman" w:cs="Times New Roman"/>
          <w:sz w:val="24"/>
          <w:szCs w:val="24"/>
        </w:rPr>
        <w:t>.”</w:t>
      </w:r>
      <w:r w:rsidRPr="00B06189">
        <w:rPr>
          <w:rFonts w:ascii="Times New Roman" w:hAnsi="Times New Roman" w:cs="Times New Roman"/>
          <w:i/>
          <w:iCs/>
          <w:sz w:val="24"/>
          <w:szCs w:val="24"/>
        </w:rPr>
        <w:t xml:space="preserve"> </w:t>
      </w:r>
      <w:r>
        <w:rPr>
          <w:rFonts w:ascii="Times New Roman" w:hAnsi="Times New Roman" w:cs="Times New Roman"/>
          <w:i/>
          <w:iCs/>
          <w:sz w:val="24"/>
          <w:szCs w:val="24"/>
        </w:rPr>
        <w:t>S</w:t>
      </w:r>
      <w:r w:rsidRPr="00B06189">
        <w:rPr>
          <w:rFonts w:ascii="Times New Roman" w:hAnsi="Times New Roman" w:cs="Times New Roman"/>
          <w:i/>
          <w:iCs/>
          <w:sz w:val="24"/>
          <w:szCs w:val="24"/>
        </w:rPr>
        <w:t>o</w:t>
      </w:r>
      <w:r>
        <w:rPr>
          <w:rFonts w:ascii="Times New Roman" w:hAnsi="Times New Roman" w:cs="Times New Roman"/>
          <w:i/>
          <w:iCs/>
          <w:sz w:val="24"/>
          <w:szCs w:val="24"/>
        </w:rPr>
        <w:t>uthern Com</w:t>
      </w:r>
      <w:r w:rsidRPr="00B06189">
        <w:rPr>
          <w:rFonts w:ascii="Times New Roman" w:hAnsi="Times New Roman" w:cs="Times New Roman"/>
          <w:i/>
          <w:iCs/>
          <w:sz w:val="24"/>
          <w:szCs w:val="24"/>
        </w:rPr>
        <w:t>muni</w:t>
      </w:r>
      <w:r>
        <w:rPr>
          <w:rFonts w:ascii="Times New Roman" w:hAnsi="Times New Roman" w:cs="Times New Roman"/>
          <w:i/>
          <w:iCs/>
          <w:sz w:val="24"/>
          <w:szCs w:val="24"/>
        </w:rPr>
        <w:t>cation Journal</w:t>
      </w:r>
      <w:r w:rsidRPr="00B06189">
        <w:rPr>
          <w:rFonts w:ascii="Times New Roman" w:hAnsi="Times New Roman" w:cs="Times New Roman"/>
          <w:sz w:val="24"/>
          <w:szCs w:val="24"/>
        </w:rPr>
        <w:t xml:space="preserve"> </w:t>
      </w:r>
      <w:r>
        <w:rPr>
          <w:rFonts w:ascii="Times New Roman" w:hAnsi="Times New Roman" w:cs="Times New Roman"/>
          <w:sz w:val="24"/>
          <w:szCs w:val="24"/>
        </w:rPr>
        <w:t>8</w:t>
      </w:r>
      <w:r w:rsidRPr="00B06189">
        <w:rPr>
          <w:rFonts w:ascii="Times New Roman" w:hAnsi="Times New Roman" w:cs="Times New Roman"/>
          <w:sz w:val="24"/>
          <w:szCs w:val="24"/>
        </w:rPr>
        <w:t xml:space="preserve">2: </w:t>
      </w:r>
      <w:r>
        <w:rPr>
          <w:rFonts w:ascii="Times New Roman" w:hAnsi="Times New Roman" w:cs="Times New Roman"/>
          <w:sz w:val="24"/>
          <w:szCs w:val="24"/>
        </w:rPr>
        <w:t>57</w:t>
      </w:r>
      <w:r w:rsidRPr="00B06189">
        <w:rPr>
          <w:rFonts w:ascii="Times New Roman" w:hAnsi="Times New Roman" w:cs="Times New Roman"/>
          <w:sz w:val="24"/>
          <w:szCs w:val="24"/>
        </w:rPr>
        <w:t>-</w:t>
      </w:r>
      <w:r>
        <w:rPr>
          <w:rFonts w:ascii="Times New Roman" w:hAnsi="Times New Roman" w:cs="Times New Roman"/>
          <w:sz w:val="24"/>
          <w:szCs w:val="24"/>
        </w:rPr>
        <w:t>72</w:t>
      </w:r>
      <w:r w:rsidRPr="00B06189">
        <w:rPr>
          <w:rFonts w:ascii="Times New Roman" w:hAnsi="Times New Roman" w:cs="Times New Roman"/>
          <w:sz w:val="24"/>
          <w:szCs w:val="24"/>
        </w:rPr>
        <w:t>.</w:t>
      </w:r>
    </w:p>
    <w:p w14:paraId="6C67B8E0" w14:textId="77777777" w:rsidR="008603C0" w:rsidRPr="00B06189" w:rsidRDefault="008603C0" w:rsidP="00BB5CB5">
      <w:pPr>
        <w:spacing w:after="0" w:line="240" w:lineRule="auto"/>
        <w:ind w:left="720" w:hanging="720"/>
        <w:rPr>
          <w:rFonts w:ascii="Times New Roman" w:hAnsi="Times New Roman" w:cs="Times New Roman"/>
          <w:sz w:val="24"/>
          <w:szCs w:val="24"/>
        </w:rPr>
      </w:pPr>
    </w:p>
    <w:p w14:paraId="0282A44D" w14:textId="77777777" w:rsidR="00BB5CB5" w:rsidRPr="00B06189" w:rsidRDefault="00BB5CB5" w:rsidP="00BB5CB5">
      <w:pPr>
        <w:autoSpaceDE w:val="0"/>
        <w:autoSpaceDN w:val="0"/>
        <w:adjustRightInd w:val="0"/>
        <w:spacing w:after="0" w:line="240" w:lineRule="auto"/>
        <w:rPr>
          <w:rStyle w:val="Hyperlink"/>
          <w:rFonts w:ascii="Times New Roman" w:hAnsi="Times New Roman" w:cs="Times New Roman"/>
          <w:sz w:val="24"/>
          <w:szCs w:val="24"/>
          <w:bdr w:val="none" w:sz="0" w:space="0" w:color="auto" w:frame="1"/>
          <w:shd w:val="clear" w:color="auto" w:fill="FFFFFF"/>
        </w:rPr>
      </w:pPr>
      <w:r w:rsidRPr="00B06189">
        <w:rPr>
          <w:rFonts w:ascii="Times New Roman" w:hAnsi="Times New Roman" w:cs="Times New Roman"/>
          <w:sz w:val="24"/>
          <w:szCs w:val="24"/>
        </w:rPr>
        <w:t xml:space="preserve">Offer, Shira and Danny Kaplan. 2021. “The “New Father” Between Ideals and Practices: New Masculinity Ideology, Gender Role Attitudes, and Fathers’ Involvement in Childcare.” </w:t>
      </w:r>
      <w:r w:rsidRPr="00B06189">
        <w:rPr>
          <w:rFonts w:ascii="Times New Roman" w:hAnsi="Times New Roman" w:cs="Times New Roman"/>
          <w:i/>
          <w:iCs/>
          <w:sz w:val="24"/>
          <w:szCs w:val="24"/>
        </w:rPr>
        <w:t>Social Problems</w:t>
      </w:r>
      <w:r w:rsidRPr="00B06189">
        <w:rPr>
          <w:rFonts w:ascii="Times New Roman" w:hAnsi="Times New Roman" w:cs="Times New Roman"/>
          <w:sz w:val="24"/>
          <w:szCs w:val="24"/>
        </w:rPr>
        <w:t xml:space="preserve"> 68: 986-1009.</w:t>
      </w:r>
    </w:p>
    <w:p w14:paraId="3CF1D4B4" w14:textId="074CBC4F" w:rsidR="00F56A83" w:rsidRDefault="00F56A83" w:rsidP="00F56A83">
      <w:pPr>
        <w:autoSpaceDE w:val="0"/>
        <w:autoSpaceDN w:val="0"/>
        <w:adjustRightInd w:val="0"/>
        <w:spacing w:after="0" w:line="240" w:lineRule="auto"/>
        <w:rPr>
          <w:rFonts w:ascii="Times New Roman" w:hAnsi="Times New Roman" w:cs="Times New Roman"/>
          <w:sz w:val="24"/>
          <w:szCs w:val="24"/>
        </w:rPr>
      </w:pPr>
    </w:p>
    <w:p w14:paraId="0D5FA0F3" w14:textId="6B763FE0" w:rsidR="00A95556" w:rsidRPr="00B06189" w:rsidRDefault="00A95556" w:rsidP="00A95556">
      <w:pPr>
        <w:autoSpaceDE w:val="0"/>
        <w:autoSpaceDN w:val="0"/>
        <w:adjustRightInd w:val="0"/>
        <w:spacing w:after="0" w:line="240" w:lineRule="auto"/>
        <w:rPr>
          <w:rStyle w:val="Hyperlink"/>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Omidakhsh, Negar, Aleta Sprague, and Jody Heymann</w:t>
      </w:r>
      <w:r w:rsidRPr="00B06189">
        <w:rPr>
          <w:rFonts w:ascii="Times New Roman" w:hAnsi="Times New Roman" w:cs="Times New Roman"/>
          <w:sz w:val="24"/>
          <w:szCs w:val="24"/>
        </w:rPr>
        <w:t>. 202</w:t>
      </w:r>
      <w:r>
        <w:rPr>
          <w:rFonts w:ascii="Times New Roman" w:hAnsi="Times New Roman" w:cs="Times New Roman"/>
          <w:sz w:val="24"/>
          <w:szCs w:val="24"/>
        </w:rPr>
        <w:t>0</w:t>
      </w:r>
      <w:r w:rsidRPr="00B06189">
        <w:rPr>
          <w:rFonts w:ascii="Times New Roman" w:hAnsi="Times New Roman" w:cs="Times New Roman"/>
          <w:sz w:val="24"/>
          <w:szCs w:val="24"/>
        </w:rPr>
        <w:t>. “</w:t>
      </w:r>
      <w:r>
        <w:rPr>
          <w:rFonts w:ascii="Times New Roman" w:hAnsi="Times New Roman" w:cs="Times New Roman"/>
          <w:sz w:val="24"/>
          <w:szCs w:val="24"/>
        </w:rPr>
        <w:t>Dismantling Restrictive Gender Norms: Can Better Designed Paternal Leave Policies Help?</w:t>
      </w:r>
      <w:r w:rsidRPr="00B06189">
        <w:rPr>
          <w:rFonts w:ascii="Times New Roman" w:hAnsi="Times New Roman" w:cs="Times New Roman"/>
          <w:sz w:val="24"/>
          <w:szCs w:val="24"/>
        </w:rPr>
        <w:t xml:space="preserve">” </w:t>
      </w:r>
      <w:r>
        <w:rPr>
          <w:rFonts w:ascii="Times New Roman" w:hAnsi="Times New Roman" w:cs="Times New Roman"/>
          <w:i/>
          <w:iCs/>
          <w:sz w:val="24"/>
          <w:szCs w:val="24"/>
        </w:rPr>
        <w:t>Analyses of Social Issues and Public Policy</w:t>
      </w:r>
      <w:r w:rsidRPr="00B06189">
        <w:rPr>
          <w:rFonts w:ascii="Times New Roman" w:hAnsi="Times New Roman" w:cs="Times New Roman"/>
          <w:sz w:val="24"/>
          <w:szCs w:val="24"/>
        </w:rPr>
        <w:t xml:space="preserve"> </w:t>
      </w:r>
      <w:r>
        <w:rPr>
          <w:rFonts w:ascii="Times New Roman" w:hAnsi="Times New Roman" w:cs="Times New Roman"/>
          <w:sz w:val="24"/>
          <w:szCs w:val="24"/>
        </w:rPr>
        <w:t>20</w:t>
      </w:r>
      <w:r w:rsidRPr="00B06189">
        <w:rPr>
          <w:rFonts w:ascii="Times New Roman" w:hAnsi="Times New Roman" w:cs="Times New Roman"/>
          <w:sz w:val="24"/>
          <w:szCs w:val="24"/>
        </w:rPr>
        <w:t xml:space="preserve">: </w:t>
      </w:r>
      <w:r>
        <w:rPr>
          <w:rFonts w:ascii="Times New Roman" w:hAnsi="Times New Roman" w:cs="Times New Roman"/>
          <w:sz w:val="24"/>
          <w:szCs w:val="24"/>
        </w:rPr>
        <w:t>382</w:t>
      </w:r>
      <w:r w:rsidRPr="00B06189">
        <w:rPr>
          <w:rFonts w:ascii="Times New Roman" w:hAnsi="Times New Roman" w:cs="Times New Roman"/>
          <w:sz w:val="24"/>
          <w:szCs w:val="24"/>
        </w:rPr>
        <w:t>-</w:t>
      </w:r>
      <w:r>
        <w:rPr>
          <w:rFonts w:ascii="Times New Roman" w:hAnsi="Times New Roman" w:cs="Times New Roman"/>
          <w:sz w:val="24"/>
          <w:szCs w:val="24"/>
        </w:rPr>
        <w:t>396</w:t>
      </w:r>
      <w:r w:rsidRPr="00B06189">
        <w:rPr>
          <w:rFonts w:ascii="Times New Roman" w:hAnsi="Times New Roman" w:cs="Times New Roman"/>
          <w:sz w:val="24"/>
          <w:szCs w:val="24"/>
        </w:rPr>
        <w:t>.</w:t>
      </w:r>
    </w:p>
    <w:p w14:paraId="25E0D08F" w14:textId="77777777" w:rsidR="00A95556" w:rsidRDefault="00A95556" w:rsidP="00F56A83">
      <w:pPr>
        <w:autoSpaceDE w:val="0"/>
        <w:autoSpaceDN w:val="0"/>
        <w:adjustRightInd w:val="0"/>
        <w:spacing w:after="0" w:line="240" w:lineRule="auto"/>
        <w:rPr>
          <w:rFonts w:ascii="Times New Roman" w:hAnsi="Times New Roman" w:cs="Times New Roman"/>
          <w:sz w:val="24"/>
          <w:szCs w:val="24"/>
        </w:rPr>
      </w:pPr>
    </w:p>
    <w:p w14:paraId="69C63E50" w14:textId="507AE4CB" w:rsidR="00F56A83" w:rsidRPr="00B06189" w:rsidRDefault="00F56A83" w:rsidP="00F56A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Pedulla, David S. and Sarah</w:t>
      </w:r>
      <w:r w:rsidRPr="00F56A83">
        <w:rPr>
          <w:rFonts w:ascii="Times New Roman" w:hAnsi="Times New Roman" w:cs="Times New Roman"/>
          <w:sz w:val="24"/>
          <w:szCs w:val="24"/>
        </w:rPr>
        <w:t xml:space="preserve"> </w:t>
      </w:r>
      <w:r>
        <w:rPr>
          <w:rFonts w:ascii="Times New Roman" w:hAnsi="Times New Roman" w:cs="Times New Roman"/>
          <w:sz w:val="24"/>
          <w:szCs w:val="24"/>
        </w:rPr>
        <w:t>Thébaud</w:t>
      </w:r>
      <w:r w:rsidRPr="00B06189">
        <w:rPr>
          <w:rFonts w:ascii="Times New Roman" w:hAnsi="Times New Roman" w:cs="Times New Roman"/>
          <w:sz w:val="24"/>
          <w:szCs w:val="24"/>
        </w:rPr>
        <w:t>. 201</w:t>
      </w:r>
      <w:r>
        <w:rPr>
          <w:rFonts w:ascii="Times New Roman" w:hAnsi="Times New Roman" w:cs="Times New Roman"/>
          <w:sz w:val="24"/>
          <w:szCs w:val="24"/>
        </w:rPr>
        <w:t>5</w:t>
      </w:r>
      <w:r w:rsidRPr="00B06189">
        <w:rPr>
          <w:rFonts w:ascii="Times New Roman" w:hAnsi="Times New Roman" w:cs="Times New Roman"/>
          <w:sz w:val="24"/>
          <w:szCs w:val="24"/>
        </w:rPr>
        <w:t>. “</w:t>
      </w:r>
      <w:r>
        <w:rPr>
          <w:rFonts w:ascii="Times New Roman" w:hAnsi="Times New Roman" w:cs="Times New Roman"/>
          <w:sz w:val="24"/>
          <w:szCs w:val="24"/>
        </w:rPr>
        <w:t>Can We Finish the Revolution? Gender, Work-Family Ideals, and Institutional Constraint</w:t>
      </w:r>
      <w:r w:rsidRPr="00B06189">
        <w:rPr>
          <w:rFonts w:ascii="Times New Roman" w:hAnsi="Times New Roman" w:cs="Times New Roman"/>
          <w:sz w:val="24"/>
          <w:szCs w:val="24"/>
        </w:rPr>
        <w:t>.”</w:t>
      </w:r>
      <w:r w:rsidRPr="00B06189">
        <w:rPr>
          <w:rFonts w:ascii="Times New Roman" w:hAnsi="Times New Roman" w:cs="Times New Roman"/>
          <w:i/>
          <w:iCs/>
          <w:sz w:val="24"/>
          <w:szCs w:val="24"/>
        </w:rPr>
        <w:t xml:space="preserve"> </w:t>
      </w:r>
      <w:r>
        <w:rPr>
          <w:rFonts w:ascii="Times New Roman" w:hAnsi="Times New Roman" w:cs="Times New Roman"/>
          <w:i/>
          <w:iCs/>
          <w:sz w:val="24"/>
          <w:szCs w:val="24"/>
        </w:rPr>
        <w:t>American Sociological Review</w:t>
      </w:r>
      <w:r w:rsidRPr="00B06189">
        <w:rPr>
          <w:rFonts w:ascii="Times New Roman" w:hAnsi="Times New Roman" w:cs="Times New Roman"/>
          <w:sz w:val="24"/>
          <w:szCs w:val="24"/>
        </w:rPr>
        <w:t xml:space="preserve"> </w:t>
      </w:r>
      <w:r>
        <w:rPr>
          <w:rFonts w:ascii="Times New Roman" w:hAnsi="Times New Roman" w:cs="Times New Roman"/>
          <w:sz w:val="24"/>
          <w:szCs w:val="24"/>
        </w:rPr>
        <w:t>80</w:t>
      </w:r>
      <w:r w:rsidRPr="00B06189">
        <w:rPr>
          <w:rFonts w:ascii="Times New Roman" w:hAnsi="Times New Roman" w:cs="Times New Roman"/>
          <w:sz w:val="24"/>
          <w:szCs w:val="24"/>
        </w:rPr>
        <w:t xml:space="preserve">: </w:t>
      </w:r>
      <w:r>
        <w:rPr>
          <w:rFonts w:ascii="Times New Roman" w:hAnsi="Times New Roman" w:cs="Times New Roman"/>
          <w:sz w:val="24"/>
          <w:szCs w:val="24"/>
        </w:rPr>
        <w:t>116</w:t>
      </w:r>
      <w:r w:rsidRPr="00B06189">
        <w:rPr>
          <w:rFonts w:ascii="Times New Roman" w:hAnsi="Times New Roman" w:cs="Times New Roman"/>
          <w:sz w:val="24"/>
          <w:szCs w:val="24"/>
        </w:rPr>
        <w:t>-</w:t>
      </w:r>
      <w:r>
        <w:rPr>
          <w:rFonts w:ascii="Times New Roman" w:hAnsi="Times New Roman" w:cs="Times New Roman"/>
          <w:sz w:val="24"/>
          <w:szCs w:val="24"/>
        </w:rPr>
        <w:t>139</w:t>
      </w:r>
      <w:r w:rsidRPr="00B06189">
        <w:rPr>
          <w:rFonts w:ascii="Times New Roman" w:hAnsi="Times New Roman" w:cs="Times New Roman"/>
          <w:sz w:val="24"/>
          <w:szCs w:val="24"/>
        </w:rPr>
        <w:t>.</w:t>
      </w:r>
    </w:p>
    <w:p w14:paraId="1CD3D73F" w14:textId="77777777" w:rsidR="008603C0" w:rsidRPr="00B06189" w:rsidRDefault="008603C0" w:rsidP="00BB5CB5">
      <w:pPr>
        <w:autoSpaceDE w:val="0"/>
        <w:autoSpaceDN w:val="0"/>
        <w:adjustRightInd w:val="0"/>
        <w:spacing w:after="0" w:line="240" w:lineRule="auto"/>
        <w:ind w:left="720" w:hanging="720"/>
        <w:rPr>
          <w:rStyle w:val="Hyperlink"/>
          <w:rFonts w:ascii="Times New Roman" w:hAnsi="Times New Roman" w:cs="Times New Roman"/>
          <w:sz w:val="24"/>
          <w:szCs w:val="24"/>
          <w:bdr w:val="none" w:sz="0" w:space="0" w:color="auto" w:frame="1"/>
          <w:shd w:val="clear" w:color="auto" w:fill="FFFFFF"/>
        </w:rPr>
      </w:pPr>
    </w:p>
    <w:p w14:paraId="533C5EFA"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Peer, Eyal, Laura Brandimarte, Sonam Samat, and Alessandro Acquisti. 2017. “Beyond the Turk: Alternative Platforms for Crowdsourcing Behavioral Research.” </w:t>
      </w:r>
      <w:r w:rsidRPr="00B06189">
        <w:rPr>
          <w:rFonts w:ascii="Times New Roman" w:hAnsi="Times New Roman" w:cs="Times New Roman"/>
          <w:i/>
          <w:iCs/>
          <w:sz w:val="24"/>
          <w:szCs w:val="24"/>
        </w:rPr>
        <w:t>Journal of Experimental Social Psychology</w:t>
      </w:r>
      <w:r w:rsidRPr="00B06189">
        <w:rPr>
          <w:rFonts w:ascii="Times New Roman" w:hAnsi="Times New Roman" w:cs="Times New Roman"/>
          <w:sz w:val="24"/>
          <w:szCs w:val="24"/>
        </w:rPr>
        <w:t xml:space="preserve"> 70: 153-63.</w:t>
      </w:r>
    </w:p>
    <w:p w14:paraId="4E1483FF"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418AC0D" w14:textId="77777777" w:rsidR="00BB5CB5" w:rsidRPr="00B06189" w:rsidRDefault="00BB5CB5" w:rsidP="00BB5CB5">
      <w:pPr>
        <w:pStyle w:val="NoSpacing"/>
        <w:rPr>
          <w:rFonts w:ascii="Times New Roman" w:hAnsi="Times New Roman" w:cs="Times New Roman"/>
          <w:i/>
          <w:iCs/>
          <w:sz w:val="24"/>
          <w:szCs w:val="24"/>
        </w:rPr>
      </w:pPr>
      <w:r w:rsidRPr="00B06189">
        <w:rPr>
          <w:rFonts w:ascii="Times New Roman" w:hAnsi="Times New Roman" w:cs="Times New Roman"/>
          <w:sz w:val="24"/>
          <w:szCs w:val="24"/>
        </w:rPr>
        <w:t xml:space="preserve">Pepin, Joanna R. and David A. Cotter. 2018. “Separating Spheres? Diverging Trends in Youth’s Gender Attitudes About Work and Family.” </w:t>
      </w:r>
      <w:r w:rsidRPr="00B06189">
        <w:rPr>
          <w:rFonts w:ascii="Times New Roman" w:hAnsi="Times New Roman" w:cs="Times New Roman"/>
          <w:i/>
          <w:iCs/>
          <w:sz w:val="24"/>
          <w:szCs w:val="24"/>
        </w:rPr>
        <w:t>Journal of Marriage and Family</w:t>
      </w:r>
      <w:r w:rsidRPr="00B06189">
        <w:rPr>
          <w:rFonts w:ascii="Times New Roman" w:hAnsi="Times New Roman" w:cs="Times New Roman"/>
          <w:sz w:val="24"/>
          <w:szCs w:val="24"/>
        </w:rPr>
        <w:t xml:space="preserve"> 80: 7-24.</w:t>
      </w:r>
      <w:r w:rsidRPr="00B06189">
        <w:rPr>
          <w:rFonts w:ascii="Times New Roman" w:hAnsi="Times New Roman" w:cs="Times New Roman"/>
          <w:i/>
          <w:iCs/>
          <w:sz w:val="24"/>
          <w:szCs w:val="24"/>
        </w:rPr>
        <w:t xml:space="preserve"> </w:t>
      </w:r>
    </w:p>
    <w:p w14:paraId="418D1D1A"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DA258FE"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Petts, Richard J. and Chris Knoester. 2018. “Paternity Leave-Taking and Father Engagement.” </w:t>
      </w:r>
      <w:r w:rsidRPr="00B06189">
        <w:rPr>
          <w:rFonts w:ascii="Times New Roman" w:hAnsi="Times New Roman" w:cs="Times New Roman"/>
          <w:i/>
          <w:iCs/>
          <w:sz w:val="24"/>
          <w:szCs w:val="24"/>
        </w:rPr>
        <w:t>Journal of Marriage and Family</w:t>
      </w:r>
      <w:r w:rsidRPr="00B06189">
        <w:rPr>
          <w:rFonts w:ascii="Times New Roman" w:hAnsi="Times New Roman" w:cs="Times New Roman"/>
          <w:sz w:val="24"/>
          <w:szCs w:val="24"/>
        </w:rPr>
        <w:t xml:space="preserve"> 80: 1144-62.</w:t>
      </w:r>
    </w:p>
    <w:p w14:paraId="383CED5A"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146A70D0"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Petts, Richard J., Chris Knoester, and Qi Li. 2020. “Paid Paternity Leave-Taking in the United States.” </w:t>
      </w:r>
      <w:r w:rsidRPr="00B06189">
        <w:rPr>
          <w:rFonts w:ascii="Times New Roman" w:hAnsi="Times New Roman" w:cs="Times New Roman"/>
          <w:i/>
          <w:iCs/>
          <w:sz w:val="24"/>
          <w:szCs w:val="24"/>
        </w:rPr>
        <w:t>Community, Work &amp; Family</w:t>
      </w:r>
      <w:r w:rsidRPr="00B06189">
        <w:rPr>
          <w:rFonts w:ascii="Times New Roman" w:hAnsi="Times New Roman" w:cs="Times New Roman"/>
          <w:sz w:val="24"/>
          <w:szCs w:val="24"/>
        </w:rPr>
        <w:t xml:space="preserve"> 23: 162-83.</w:t>
      </w:r>
    </w:p>
    <w:p w14:paraId="52768A3E"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28A24C95"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Petts, Richard J., Trenton D. Mize, and Gayle Kaufman. 2022. “Organizational Policies, Workplace Culture, and Perceived Job Commitment of Mothers and Fathers Who Take Parental Leave.” </w:t>
      </w:r>
      <w:r w:rsidRPr="00B06189">
        <w:rPr>
          <w:rFonts w:ascii="Times New Roman" w:hAnsi="Times New Roman" w:cs="Times New Roman"/>
          <w:i/>
          <w:iCs/>
          <w:sz w:val="24"/>
          <w:szCs w:val="24"/>
        </w:rPr>
        <w:t>Social Science Research</w:t>
      </w:r>
      <w:r w:rsidRPr="00B06189">
        <w:rPr>
          <w:rFonts w:ascii="Times New Roman" w:hAnsi="Times New Roman" w:cs="Times New Roman"/>
          <w:sz w:val="24"/>
          <w:szCs w:val="24"/>
        </w:rPr>
        <w:t xml:space="preserve"> 103 </w:t>
      </w:r>
      <w:hyperlink r:id="rId16" w:history="1">
        <w:r w:rsidRPr="00B06189">
          <w:rPr>
            <w:rStyle w:val="Hyperlink"/>
            <w:rFonts w:ascii="Times New Roman" w:hAnsi="Times New Roman" w:cs="Times New Roman"/>
            <w:sz w:val="24"/>
            <w:szCs w:val="24"/>
          </w:rPr>
          <w:t>https://doi.org/10.1016/j.ssresearch.2021.102651</w:t>
        </w:r>
      </w:hyperlink>
    </w:p>
    <w:p w14:paraId="7560C4B8"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1C67C9D2"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Petts, Richard J., Kevin M. Shafer, and Lee Essig. 2018. “Does Adherence to Masculine Norms Shape Fathering Behavior?” </w:t>
      </w:r>
      <w:r w:rsidRPr="00B06189">
        <w:rPr>
          <w:rFonts w:ascii="Times New Roman" w:hAnsi="Times New Roman" w:cs="Times New Roman"/>
          <w:i/>
          <w:iCs/>
          <w:sz w:val="24"/>
          <w:szCs w:val="24"/>
        </w:rPr>
        <w:t>Journal of Marriage and Family</w:t>
      </w:r>
      <w:r w:rsidRPr="00B06189">
        <w:rPr>
          <w:rFonts w:ascii="Times New Roman" w:hAnsi="Times New Roman" w:cs="Times New Roman"/>
          <w:sz w:val="24"/>
          <w:szCs w:val="24"/>
        </w:rPr>
        <w:t xml:space="preserve"> 80: 704-20.</w:t>
      </w:r>
    </w:p>
    <w:p w14:paraId="54B6443F"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6F64FF3F"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Pfau-Effinger, Birgit. 2005. “Culture and Welfare State Policies: Reflections on a Complex Interrelation.” </w:t>
      </w:r>
      <w:r w:rsidRPr="00B06189">
        <w:rPr>
          <w:rFonts w:ascii="Times New Roman" w:hAnsi="Times New Roman" w:cs="Times New Roman"/>
          <w:i/>
          <w:iCs/>
          <w:sz w:val="24"/>
          <w:szCs w:val="24"/>
        </w:rPr>
        <w:t>Journal of Social Policy</w:t>
      </w:r>
      <w:r w:rsidRPr="00B06189">
        <w:rPr>
          <w:rFonts w:ascii="Times New Roman" w:hAnsi="Times New Roman" w:cs="Times New Roman"/>
          <w:sz w:val="24"/>
          <w:szCs w:val="24"/>
        </w:rPr>
        <w:t xml:space="preserve"> 34: 3-20.</w:t>
      </w:r>
    </w:p>
    <w:p w14:paraId="10A11657"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EE2C43A"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Rudman, Laurie A. and Kris Mescher. 2013. “Penalizing Men Who Request a Family Leave: Is Flexibility Stigma a Femininity Stigma?” </w:t>
      </w:r>
      <w:r w:rsidRPr="00B06189">
        <w:rPr>
          <w:rFonts w:ascii="Times New Roman" w:hAnsi="Times New Roman" w:cs="Times New Roman"/>
          <w:i/>
          <w:iCs/>
          <w:sz w:val="24"/>
          <w:szCs w:val="24"/>
        </w:rPr>
        <w:t>Journal of Social Issues</w:t>
      </w:r>
      <w:r w:rsidRPr="00B06189">
        <w:rPr>
          <w:rFonts w:ascii="Times New Roman" w:hAnsi="Times New Roman" w:cs="Times New Roman"/>
          <w:sz w:val="24"/>
          <w:szCs w:val="24"/>
        </w:rPr>
        <w:t xml:space="preserve"> 69: 322-40.</w:t>
      </w:r>
    </w:p>
    <w:p w14:paraId="2C8E9686"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75316805" w14:textId="77777777" w:rsidR="00BB5CB5" w:rsidRPr="00B06189" w:rsidRDefault="00BB5CB5" w:rsidP="00BB5CB5">
      <w:pPr>
        <w:pStyle w:val="NoSpacing"/>
        <w:contextualSpacing/>
        <w:rPr>
          <w:rFonts w:ascii="Times New Roman" w:hAnsi="Times New Roman" w:cs="Times New Roman"/>
          <w:sz w:val="24"/>
          <w:szCs w:val="24"/>
        </w:rPr>
      </w:pPr>
      <w:r w:rsidRPr="00B06189">
        <w:rPr>
          <w:rFonts w:ascii="Times New Roman" w:hAnsi="Times New Roman" w:cs="Times New Roman"/>
          <w:sz w:val="24"/>
          <w:szCs w:val="24"/>
        </w:rPr>
        <w:t xml:space="preserve">Sánchez-Mira, Núria. 2021. “(Un)doing Gender in Female Breadwinner Households: Gender Relations and Structural Change.” </w:t>
      </w:r>
      <w:r w:rsidRPr="00B06189">
        <w:rPr>
          <w:rFonts w:ascii="Times New Roman" w:hAnsi="Times New Roman" w:cs="Times New Roman"/>
          <w:i/>
          <w:iCs/>
          <w:sz w:val="24"/>
          <w:szCs w:val="24"/>
        </w:rPr>
        <w:t>Gender, Work &amp; Organization</w:t>
      </w:r>
      <w:r w:rsidRPr="00B06189">
        <w:rPr>
          <w:rFonts w:ascii="Times New Roman" w:hAnsi="Times New Roman" w:cs="Times New Roman"/>
          <w:sz w:val="24"/>
          <w:szCs w:val="24"/>
        </w:rPr>
        <w:t xml:space="preserve"> DOI: 10.1111/gwao.12775 </w:t>
      </w:r>
    </w:p>
    <w:p w14:paraId="037083C0"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E7B2103" w14:textId="77777777" w:rsidR="00BB5CB5" w:rsidRPr="00B06189" w:rsidRDefault="00BB5CB5" w:rsidP="00BB5CB5">
      <w:pPr>
        <w:pStyle w:val="NoSpacing"/>
        <w:contextualSpacing/>
        <w:rPr>
          <w:rFonts w:ascii="Times New Roman" w:hAnsi="Times New Roman" w:cs="Times New Roman"/>
          <w:sz w:val="24"/>
          <w:szCs w:val="24"/>
        </w:rPr>
      </w:pPr>
      <w:r w:rsidRPr="00B06189">
        <w:rPr>
          <w:rFonts w:ascii="Times New Roman" w:hAnsi="Times New Roman" w:cs="Times New Roman"/>
          <w:sz w:val="24"/>
          <w:szCs w:val="24"/>
        </w:rPr>
        <w:t xml:space="preserve">Sanzari, Christina M., Alexandra Dennis, and Corinne A. Moss-Racusin. 2021. “Should I Stay or Should I Go?: Penalties for Briefly De-Prioritizing Work or Childcare.” </w:t>
      </w:r>
      <w:r w:rsidRPr="00B06189">
        <w:rPr>
          <w:rFonts w:ascii="Times New Roman" w:hAnsi="Times New Roman" w:cs="Times New Roman"/>
          <w:i/>
          <w:iCs/>
          <w:sz w:val="24"/>
          <w:szCs w:val="24"/>
        </w:rPr>
        <w:t>Journal of Applied Social Psychology</w:t>
      </w:r>
      <w:r w:rsidRPr="00B06189">
        <w:rPr>
          <w:rFonts w:ascii="Times New Roman" w:hAnsi="Times New Roman" w:cs="Times New Roman"/>
          <w:sz w:val="24"/>
          <w:szCs w:val="24"/>
        </w:rPr>
        <w:t xml:space="preserve"> 51: 334-49</w:t>
      </w:r>
      <w:r w:rsidRPr="00B06189">
        <w:rPr>
          <w:rFonts w:ascii="Times New Roman" w:hAnsi="Times New Roman" w:cs="Times New Roman"/>
          <w:i/>
          <w:iCs/>
          <w:sz w:val="24"/>
          <w:szCs w:val="24"/>
        </w:rPr>
        <w:t xml:space="preserve">. </w:t>
      </w:r>
    </w:p>
    <w:p w14:paraId="24AE35C6"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4A51C3EC"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Scarborough, William J., Ray Sin, and Barbara Risman. 2019. “Attitudes and the Stalled Gender Revolution: Egalitarianism, Traditionalism, and Ambivalence from 1977 through 2016.” </w:t>
      </w:r>
      <w:r w:rsidRPr="00B06189">
        <w:rPr>
          <w:rFonts w:ascii="Times New Roman" w:hAnsi="Times New Roman" w:cs="Times New Roman"/>
          <w:i/>
          <w:iCs/>
          <w:sz w:val="24"/>
          <w:szCs w:val="24"/>
        </w:rPr>
        <w:t>Gender &amp; Society</w:t>
      </w:r>
      <w:r w:rsidRPr="00B06189">
        <w:rPr>
          <w:rFonts w:ascii="Times New Roman" w:hAnsi="Times New Roman" w:cs="Times New Roman"/>
          <w:sz w:val="24"/>
          <w:szCs w:val="24"/>
        </w:rPr>
        <w:t xml:space="preserve"> 33: 173-200.</w:t>
      </w:r>
    </w:p>
    <w:p w14:paraId="3DD60A27"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75056B4"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Schober, Pia. 2014. “Parental Leave and Domestic Work of Mothers and Fathers: A Longitudinal Study of Two Reforms in West Germany.” </w:t>
      </w:r>
      <w:r w:rsidRPr="00B06189">
        <w:rPr>
          <w:rFonts w:ascii="Times New Roman" w:hAnsi="Times New Roman" w:cs="Times New Roman"/>
          <w:i/>
          <w:iCs/>
          <w:sz w:val="24"/>
          <w:szCs w:val="24"/>
        </w:rPr>
        <w:t>Journal of Social Policy</w:t>
      </w:r>
      <w:r w:rsidRPr="00B06189">
        <w:rPr>
          <w:rFonts w:ascii="Times New Roman" w:hAnsi="Times New Roman" w:cs="Times New Roman"/>
          <w:sz w:val="24"/>
          <w:szCs w:val="24"/>
        </w:rPr>
        <w:t xml:space="preserve"> 43: 351-72.</w:t>
      </w:r>
    </w:p>
    <w:p w14:paraId="401B1DBE"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6B50E081" w14:textId="77777777" w:rsidR="00BB5CB5" w:rsidRPr="00B06189" w:rsidRDefault="00BB5CB5" w:rsidP="00BB5CB5">
      <w:pPr>
        <w:pStyle w:val="NoSpacing"/>
        <w:contextualSpacing/>
        <w:rPr>
          <w:rFonts w:ascii="Times New Roman" w:hAnsi="Times New Roman" w:cs="Times New Roman"/>
          <w:sz w:val="24"/>
          <w:szCs w:val="24"/>
        </w:rPr>
      </w:pPr>
      <w:r w:rsidRPr="00B06189">
        <w:rPr>
          <w:rFonts w:ascii="Times New Roman" w:hAnsi="Times New Roman" w:cs="Times New Roman"/>
          <w:sz w:val="24"/>
          <w:szCs w:val="24"/>
        </w:rPr>
        <w:t xml:space="preserve">Schober, Pia and Jacqueline Scott. 2012. “Maternal Employment and Gender Role Attitudes: Dissonance Among British Men and Women in the Transition to Parenthood.” </w:t>
      </w:r>
      <w:r w:rsidRPr="00B06189">
        <w:rPr>
          <w:rFonts w:ascii="Times New Roman" w:hAnsi="Times New Roman" w:cs="Times New Roman"/>
          <w:i/>
          <w:iCs/>
          <w:sz w:val="24"/>
          <w:szCs w:val="24"/>
        </w:rPr>
        <w:t>Work, Employment and Society</w:t>
      </w:r>
      <w:r w:rsidRPr="00B06189">
        <w:rPr>
          <w:rFonts w:ascii="Times New Roman" w:hAnsi="Times New Roman" w:cs="Times New Roman"/>
          <w:sz w:val="24"/>
          <w:szCs w:val="24"/>
        </w:rPr>
        <w:t xml:space="preserve"> 26: 514-30.</w:t>
      </w:r>
    </w:p>
    <w:p w14:paraId="18C1B6F1"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5A93FB9D" w14:textId="77777777" w:rsidR="00BB5CB5" w:rsidRPr="00B06189" w:rsidRDefault="00BB5CB5" w:rsidP="00BB5CB5">
      <w:pPr>
        <w:autoSpaceDE w:val="0"/>
        <w:autoSpaceDN w:val="0"/>
        <w:adjustRightInd w:val="0"/>
        <w:spacing w:after="0" w:line="240" w:lineRule="auto"/>
        <w:rPr>
          <w:rFonts w:ascii="Times New Roman" w:hAnsi="Times New Roman" w:cs="Times New Roman"/>
          <w:i/>
          <w:iCs/>
          <w:sz w:val="24"/>
          <w:szCs w:val="24"/>
        </w:rPr>
      </w:pPr>
      <w:r w:rsidRPr="00B06189">
        <w:rPr>
          <w:rFonts w:ascii="Times New Roman" w:hAnsi="Times New Roman" w:cs="Times New Roman"/>
          <w:sz w:val="24"/>
          <w:szCs w:val="24"/>
        </w:rPr>
        <w:t xml:space="preserve">Staerklé, Christian, Patricia Roux, Christophe Delay, Lavinia Gianettoni, and Céline Perrin. 2003. “Consensus and Conflict in Lay Conceptions of Citizenship: Why People Reject or Support Maternity Policies in Switzerland.” </w:t>
      </w:r>
      <w:r w:rsidRPr="00B06189">
        <w:rPr>
          <w:rFonts w:ascii="Times New Roman" w:hAnsi="Times New Roman" w:cs="Times New Roman"/>
          <w:i/>
          <w:iCs/>
          <w:sz w:val="24"/>
          <w:szCs w:val="24"/>
        </w:rPr>
        <w:t>Psychologica Belgica</w:t>
      </w:r>
      <w:r w:rsidRPr="00B06189">
        <w:rPr>
          <w:rFonts w:ascii="Times New Roman" w:hAnsi="Times New Roman" w:cs="Times New Roman"/>
          <w:sz w:val="24"/>
          <w:szCs w:val="24"/>
        </w:rPr>
        <w:t xml:space="preserve"> 43: 9-32.</w:t>
      </w:r>
    </w:p>
    <w:p w14:paraId="7A289B7C" w14:textId="77777777" w:rsidR="00BB5CB5" w:rsidRPr="00B06189" w:rsidRDefault="00BB5CB5" w:rsidP="00BB5CB5">
      <w:pPr>
        <w:autoSpaceDE w:val="0"/>
        <w:autoSpaceDN w:val="0"/>
        <w:adjustRightInd w:val="0"/>
        <w:spacing w:after="0" w:line="240" w:lineRule="auto"/>
        <w:ind w:left="720" w:hanging="720"/>
        <w:rPr>
          <w:rFonts w:ascii="Times New Roman" w:hAnsi="Times New Roman" w:cs="Times New Roman"/>
          <w:sz w:val="24"/>
          <w:szCs w:val="24"/>
        </w:rPr>
      </w:pPr>
    </w:p>
    <w:p w14:paraId="02E1E201"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Twamley, Katherine and Pia Schober. 2019. “Shared Parental Leave: Exploring Variations in Attitudes, Eligibility, Knowledge and Take-Up Intentions of Expectant Mothers in London.” </w:t>
      </w:r>
      <w:r w:rsidRPr="00B06189">
        <w:rPr>
          <w:rFonts w:ascii="Times New Roman" w:hAnsi="Times New Roman" w:cs="Times New Roman"/>
          <w:i/>
          <w:iCs/>
          <w:sz w:val="24"/>
          <w:szCs w:val="24"/>
        </w:rPr>
        <w:t>Journal of Social Policy</w:t>
      </w:r>
      <w:r w:rsidRPr="00B06189">
        <w:rPr>
          <w:rFonts w:ascii="Times New Roman" w:hAnsi="Times New Roman" w:cs="Times New Roman"/>
          <w:sz w:val="24"/>
          <w:szCs w:val="24"/>
        </w:rPr>
        <w:t xml:space="preserve"> 48: 387-407.</w:t>
      </w:r>
    </w:p>
    <w:p w14:paraId="2EA800E1"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7E367A46"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eastAsia="Calibri" w:hAnsi="Times New Roman" w:cs="Times New Roman"/>
          <w:sz w:val="24"/>
          <w:szCs w:val="24"/>
        </w:rPr>
        <w:t xml:space="preserve">U.S. Department of Labor. 2020. “Families First Coronavirus Response Act: Employee Paid Leave Rights.” Available at:  </w:t>
      </w:r>
      <w:hyperlink r:id="rId17">
        <w:r w:rsidRPr="00B06189">
          <w:rPr>
            <w:rStyle w:val="Hyperlink"/>
            <w:rFonts w:ascii="Times New Roman" w:hAnsi="Times New Roman" w:cs="Times New Roman"/>
            <w:sz w:val="24"/>
            <w:szCs w:val="24"/>
          </w:rPr>
          <w:t>https://www.dol.gov/agencies/whd/pandemic/ffcra-employee-paid-leave</w:t>
        </w:r>
      </w:hyperlink>
      <w:r w:rsidRPr="00B06189">
        <w:rPr>
          <w:rFonts w:ascii="Times New Roman" w:hAnsi="Times New Roman" w:cs="Times New Roman"/>
          <w:sz w:val="24"/>
          <w:szCs w:val="24"/>
        </w:rPr>
        <w:t>.</w:t>
      </w:r>
    </w:p>
    <w:p w14:paraId="0AFDCBAA"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57AF287"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Valarino, Isabel, Ann-Zofie Duvander, Linda Haas, and Gerda Neyer. 2018. “Exploring Leave Policy Preferences: A Comparison of Austria, Sweden, Switzerland, and the United States.” </w:t>
      </w:r>
      <w:r w:rsidRPr="00B06189">
        <w:rPr>
          <w:rFonts w:ascii="Times New Roman" w:hAnsi="Times New Roman" w:cs="Times New Roman"/>
          <w:i/>
          <w:iCs/>
          <w:sz w:val="24"/>
          <w:szCs w:val="24"/>
        </w:rPr>
        <w:t>Social Politics</w:t>
      </w:r>
      <w:r w:rsidRPr="00B06189">
        <w:rPr>
          <w:rFonts w:ascii="Times New Roman" w:hAnsi="Times New Roman" w:cs="Times New Roman"/>
          <w:sz w:val="24"/>
          <w:szCs w:val="24"/>
        </w:rPr>
        <w:t xml:space="preserve"> 25: 118-47. </w:t>
      </w:r>
    </w:p>
    <w:p w14:paraId="18B7009C"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3F9F12CD" w14:textId="77777777" w:rsidR="00BB5CB5" w:rsidRPr="00B06189" w:rsidRDefault="00BB5CB5" w:rsidP="00BB5CB5">
      <w:pPr>
        <w:spacing w:after="0" w:line="240" w:lineRule="auto"/>
        <w:rPr>
          <w:rFonts w:ascii="Times New Roman" w:hAnsi="Times New Roman" w:cs="Times New Roman"/>
          <w:sz w:val="24"/>
          <w:szCs w:val="24"/>
        </w:rPr>
      </w:pPr>
      <w:r w:rsidRPr="00B06189">
        <w:rPr>
          <w:rFonts w:ascii="Times New Roman" w:eastAsia="Calibri" w:hAnsi="Times New Roman" w:cs="Times New Roman"/>
          <w:sz w:val="24"/>
          <w:szCs w:val="24"/>
        </w:rPr>
        <w:t xml:space="preserve">Weinberg, Jill, Jeremy Freese, and David McElhattan. 2014. “Comparing Data Characteristics </w:t>
      </w:r>
      <w:r w:rsidRPr="00B06189">
        <w:rPr>
          <w:rFonts w:ascii="Times New Roman" w:hAnsi="Times New Roman" w:cs="Times New Roman"/>
          <w:sz w:val="24"/>
          <w:szCs w:val="24"/>
        </w:rPr>
        <w:t xml:space="preserve">and Results of an Online Factorial Survey Between a Population-Based and a Crowdsource-Recruited Sample.” </w:t>
      </w:r>
      <w:r w:rsidRPr="00B06189">
        <w:rPr>
          <w:rFonts w:ascii="Times New Roman" w:hAnsi="Times New Roman" w:cs="Times New Roman"/>
          <w:i/>
          <w:iCs/>
          <w:sz w:val="24"/>
          <w:szCs w:val="24"/>
        </w:rPr>
        <w:t>Sociological Science</w:t>
      </w:r>
      <w:r w:rsidRPr="00B06189">
        <w:rPr>
          <w:rFonts w:ascii="Times New Roman" w:hAnsi="Times New Roman" w:cs="Times New Roman"/>
          <w:sz w:val="24"/>
          <w:szCs w:val="24"/>
        </w:rPr>
        <w:t xml:space="preserve"> 1: 292-310.</w:t>
      </w:r>
    </w:p>
    <w:p w14:paraId="54A109CE"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101FAAE" w14:textId="77777777" w:rsidR="00BB5CB5" w:rsidRPr="00B06189" w:rsidRDefault="00BB5CB5" w:rsidP="00BB5CB5">
      <w:pPr>
        <w:autoSpaceDE w:val="0"/>
        <w:autoSpaceDN w:val="0"/>
        <w:adjustRightInd w:val="0"/>
        <w:spacing w:after="0" w:line="240" w:lineRule="auto"/>
        <w:rPr>
          <w:rFonts w:ascii="Times New Roman" w:hAnsi="Times New Roman" w:cs="Times New Roman"/>
          <w:sz w:val="24"/>
          <w:szCs w:val="24"/>
        </w:rPr>
      </w:pPr>
      <w:r w:rsidRPr="00B06189">
        <w:rPr>
          <w:rFonts w:ascii="Times New Roman" w:hAnsi="Times New Roman" w:cs="Times New Roman"/>
          <w:sz w:val="24"/>
          <w:szCs w:val="24"/>
        </w:rPr>
        <w:t xml:space="preserve">Weinshenker, Matthew. 2015. “The Effect of Fatherhood on Employment Hours: Variation by Birth Timing, Marriage, and Coresidence.” </w:t>
      </w:r>
      <w:r w:rsidRPr="00B06189">
        <w:rPr>
          <w:rFonts w:ascii="Times New Roman" w:hAnsi="Times New Roman" w:cs="Times New Roman"/>
          <w:i/>
          <w:iCs/>
          <w:sz w:val="24"/>
          <w:szCs w:val="24"/>
        </w:rPr>
        <w:t>Journal of Family Issues</w:t>
      </w:r>
      <w:r w:rsidRPr="00B06189">
        <w:rPr>
          <w:rFonts w:ascii="Times New Roman" w:hAnsi="Times New Roman" w:cs="Times New Roman"/>
          <w:sz w:val="24"/>
          <w:szCs w:val="24"/>
        </w:rPr>
        <w:t xml:space="preserve"> 36: 3-30.</w:t>
      </w:r>
    </w:p>
    <w:p w14:paraId="03FAACB2" w14:textId="77777777" w:rsidR="00BB5CB5" w:rsidRPr="00B06189" w:rsidRDefault="00BB5CB5" w:rsidP="00BB5CB5">
      <w:pPr>
        <w:spacing w:after="0" w:line="240" w:lineRule="auto"/>
        <w:ind w:left="720" w:hanging="720"/>
        <w:rPr>
          <w:rFonts w:ascii="Times New Roman" w:hAnsi="Times New Roman" w:cs="Times New Roman"/>
          <w:sz w:val="24"/>
          <w:szCs w:val="24"/>
        </w:rPr>
      </w:pPr>
    </w:p>
    <w:p w14:paraId="42BFE714" w14:textId="77777777" w:rsidR="00BB5CB5" w:rsidRPr="00B06189" w:rsidRDefault="00BB5CB5" w:rsidP="00BB5CB5">
      <w:pPr>
        <w:rPr>
          <w:rFonts w:ascii="Times New Roman" w:hAnsi="Times New Roman" w:cs="Times New Roman"/>
          <w:sz w:val="24"/>
          <w:szCs w:val="24"/>
        </w:rPr>
      </w:pPr>
      <w:r w:rsidRPr="00B06189">
        <w:rPr>
          <w:rFonts w:ascii="Times New Roman" w:eastAsia="Calibri" w:hAnsi="Times New Roman" w:cs="Times New Roman"/>
          <w:sz w:val="24"/>
          <w:szCs w:val="24"/>
        </w:rPr>
        <w:t>Yu, Wei-hsin and Pei-lin Lee. 2013. “Decomposing Gender Beliefs: Cross-National Differences in Attitudes Toward Maternal Employment and Gender Equality at Home.”</w:t>
      </w:r>
      <w:r w:rsidRPr="00B06189">
        <w:rPr>
          <w:rFonts w:ascii="Times New Roman" w:hAnsi="Times New Roman" w:cs="Times New Roman"/>
          <w:sz w:val="24"/>
          <w:szCs w:val="24"/>
        </w:rPr>
        <w:t xml:space="preserve"> </w:t>
      </w:r>
      <w:r w:rsidRPr="00B06189">
        <w:rPr>
          <w:rFonts w:ascii="Times New Roman" w:hAnsi="Times New Roman" w:cs="Times New Roman"/>
          <w:i/>
          <w:iCs/>
          <w:sz w:val="24"/>
          <w:szCs w:val="24"/>
        </w:rPr>
        <w:t>Sociological Inquiry</w:t>
      </w:r>
      <w:r w:rsidRPr="00B06189">
        <w:rPr>
          <w:rFonts w:ascii="Times New Roman" w:hAnsi="Times New Roman" w:cs="Times New Roman"/>
          <w:sz w:val="24"/>
          <w:szCs w:val="24"/>
        </w:rPr>
        <w:t xml:space="preserve"> 83: 591-621.</w:t>
      </w:r>
    </w:p>
    <w:bookmarkEnd w:id="3"/>
    <w:p w14:paraId="7F48DB58" w14:textId="48953DB1" w:rsidR="008603C0" w:rsidRDefault="008603C0">
      <w:pPr>
        <w:rPr>
          <w:rFonts w:ascii="Times New Roman" w:hAnsi="Times New Roman" w:cs="Times New Roman"/>
          <w:sz w:val="24"/>
          <w:szCs w:val="24"/>
        </w:rPr>
      </w:pPr>
      <w:r>
        <w:rPr>
          <w:rFonts w:ascii="Times New Roman" w:hAnsi="Times New Roman" w:cs="Times New Roman"/>
          <w:sz w:val="24"/>
          <w:szCs w:val="24"/>
        </w:rPr>
        <w:br w:type="page"/>
      </w:r>
    </w:p>
    <w:p w14:paraId="206C997A" w14:textId="77777777" w:rsidR="00994DD8" w:rsidRDefault="00994DD8" w:rsidP="00DE3238">
      <w:pPr>
        <w:spacing w:after="0" w:line="240" w:lineRule="auto"/>
        <w:rPr>
          <w:rFonts w:ascii="Times New Roman" w:hAnsi="Times New Roman" w:cs="Times New Roman"/>
          <w:sz w:val="24"/>
          <w:szCs w:val="24"/>
        </w:rPr>
      </w:pPr>
    </w:p>
    <w:tbl>
      <w:tblPr>
        <w:tblW w:w="8421" w:type="dxa"/>
        <w:tblLook w:val="04A0" w:firstRow="1" w:lastRow="0" w:firstColumn="1" w:lastColumn="0" w:noHBand="0" w:noVBand="1"/>
      </w:tblPr>
      <w:tblGrid>
        <w:gridCol w:w="4140"/>
        <w:gridCol w:w="1249"/>
        <w:gridCol w:w="931"/>
        <w:gridCol w:w="1060"/>
        <w:gridCol w:w="1041"/>
      </w:tblGrid>
      <w:tr w:rsidR="006B5CD8" w:rsidRPr="008F1715" w14:paraId="43FBE750" w14:textId="77777777" w:rsidTr="00BB5CB5">
        <w:trPr>
          <w:trHeight w:val="300"/>
        </w:trPr>
        <w:tc>
          <w:tcPr>
            <w:tcW w:w="8421" w:type="dxa"/>
            <w:gridSpan w:val="5"/>
            <w:tcBorders>
              <w:top w:val="nil"/>
              <w:left w:val="nil"/>
              <w:bottom w:val="double" w:sz="6" w:space="0" w:color="auto"/>
              <w:right w:val="nil"/>
            </w:tcBorders>
            <w:shd w:val="clear" w:color="auto" w:fill="auto"/>
            <w:noWrap/>
            <w:vAlign w:val="bottom"/>
            <w:hideMark/>
          </w:tcPr>
          <w:p w14:paraId="2FD61BF9" w14:textId="600DF31B" w:rsidR="006B5CD8" w:rsidRPr="008F1715" w:rsidRDefault="006B5CD8" w:rsidP="00B510B8">
            <w:pPr>
              <w:spacing w:after="0" w:line="240" w:lineRule="auto"/>
              <w:rPr>
                <w:rFonts w:ascii="Times New Roman" w:eastAsia="Times New Roman" w:hAnsi="Times New Roman" w:cs="Times New Roman"/>
                <w:b/>
                <w:bCs/>
              </w:rPr>
            </w:pPr>
            <w:bookmarkStart w:id="5" w:name="_Hlk103765226"/>
            <w:r w:rsidRPr="008F1715">
              <w:rPr>
                <w:rFonts w:ascii="Times New Roman" w:eastAsia="Times New Roman" w:hAnsi="Times New Roman" w:cs="Times New Roman"/>
                <w:b/>
                <w:bCs/>
              </w:rPr>
              <w:t>T</w:t>
            </w:r>
            <w:r w:rsidR="00094B37">
              <w:rPr>
                <w:rFonts w:ascii="Times New Roman" w:eastAsia="Times New Roman" w:hAnsi="Times New Roman" w:cs="Times New Roman"/>
                <w:b/>
                <w:bCs/>
              </w:rPr>
              <w:t>ABLE</w:t>
            </w:r>
            <w:r w:rsidRPr="008F1715">
              <w:rPr>
                <w:rFonts w:ascii="Times New Roman" w:eastAsia="Times New Roman" w:hAnsi="Times New Roman" w:cs="Times New Roman"/>
                <w:b/>
                <w:bCs/>
              </w:rPr>
              <w:t xml:space="preserve"> 1. </w:t>
            </w:r>
            <w:r w:rsidR="00DF5972">
              <w:rPr>
                <w:rFonts w:ascii="Times New Roman" w:eastAsia="Times New Roman" w:hAnsi="Times New Roman" w:cs="Times New Roman"/>
                <w:b/>
                <w:bCs/>
              </w:rPr>
              <w:t xml:space="preserve">Descriptive </w:t>
            </w:r>
            <w:r w:rsidR="00094B37">
              <w:rPr>
                <w:rFonts w:ascii="Times New Roman" w:eastAsia="Times New Roman" w:hAnsi="Times New Roman" w:cs="Times New Roman"/>
                <w:b/>
                <w:bCs/>
              </w:rPr>
              <w:t>s</w:t>
            </w:r>
            <w:r w:rsidR="00DF5972">
              <w:rPr>
                <w:rFonts w:ascii="Times New Roman" w:eastAsia="Times New Roman" w:hAnsi="Times New Roman" w:cs="Times New Roman"/>
                <w:b/>
                <w:bCs/>
              </w:rPr>
              <w:t>tatistics (N = 3332</w:t>
            </w:r>
            <w:r w:rsidRPr="008F1715">
              <w:rPr>
                <w:rFonts w:ascii="Times New Roman" w:eastAsia="Times New Roman" w:hAnsi="Times New Roman" w:cs="Times New Roman"/>
                <w:b/>
                <w:bCs/>
              </w:rPr>
              <w:t>)</w:t>
            </w:r>
          </w:p>
        </w:tc>
      </w:tr>
      <w:tr w:rsidR="006B5CD8" w:rsidRPr="008F1715" w14:paraId="3B06DB78" w14:textId="77777777" w:rsidTr="00BB5CB5">
        <w:trPr>
          <w:trHeight w:val="360"/>
        </w:trPr>
        <w:tc>
          <w:tcPr>
            <w:tcW w:w="4140" w:type="dxa"/>
            <w:tcBorders>
              <w:top w:val="nil"/>
              <w:left w:val="nil"/>
              <w:bottom w:val="single" w:sz="4" w:space="0" w:color="auto"/>
              <w:right w:val="nil"/>
            </w:tcBorders>
            <w:shd w:val="clear" w:color="auto" w:fill="auto"/>
            <w:noWrap/>
            <w:vAlign w:val="bottom"/>
            <w:hideMark/>
          </w:tcPr>
          <w:p w14:paraId="31E5C952"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w:t>
            </w:r>
          </w:p>
        </w:tc>
        <w:tc>
          <w:tcPr>
            <w:tcW w:w="1249" w:type="dxa"/>
            <w:tcBorders>
              <w:top w:val="nil"/>
              <w:left w:val="nil"/>
              <w:bottom w:val="single" w:sz="4" w:space="0" w:color="auto"/>
              <w:right w:val="nil"/>
            </w:tcBorders>
            <w:shd w:val="clear" w:color="auto" w:fill="auto"/>
            <w:noWrap/>
            <w:vAlign w:val="bottom"/>
            <w:hideMark/>
          </w:tcPr>
          <w:p w14:paraId="57691FC9" w14:textId="77777777" w:rsidR="006B5CD8" w:rsidRPr="008F1715" w:rsidRDefault="006B5CD8" w:rsidP="00B510B8">
            <w:pPr>
              <w:spacing w:after="0" w:line="240" w:lineRule="auto"/>
              <w:jc w:val="right"/>
              <w:rPr>
                <w:rFonts w:ascii="Times New Roman" w:eastAsia="Times New Roman" w:hAnsi="Times New Roman" w:cs="Times New Roman"/>
              </w:rPr>
            </w:pPr>
            <w:r w:rsidRPr="008F1715">
              <w:rPr>
                <w:rFonts w:ascii="Times New Roman" w:eastAsia="Times New Roman" w:hAnsi="Times New Roman" w:cs="Times New Roman"/>
              </w:rPr>
              <w:t xml:space="preserve"> Mean/Prop. </w:t>
            </w:r>
          </w:p>
        </w:tc>
        <w:tc>
          <w:tcPr>
            <w:tcW w:w="931" w:type="dxa"/>
            <w:tcBorders>
              <w:top w:val="nil"/>
              <w:left w:val="nil"/>
              <w:bottom w:val="single" w:sz="4" w:space="0" w:color="auto"/>
              <w:right w:val="nil"/>
            </w:tcBorders>
            <w:shd w:val="clear" w:color="auto" w:fill="auto"/>
            <w:noWrap/>
            <w:vAlign w:val="bottom"/>
            <w:hideMark/>
          </w:tcPr>
          <w:p w14:paraId="76F5496B" w14:textId="77777777" w:rsidR="006B5CD8" w:rsidRPr="008F1715" w:rsidRDefault="006B5CD8" w:rsidP="00B510B8">
            <w:pPr>
              <w:spacing w:after="0" w:line="240" w:lineRule="auto"/>
              <w:jc w:val="right"/>
              <w:rPr>
                <w:rFonts w:ascii="Times New Roman" w:eastAsia="Times New Roman" w:hAnsi="Times New Roman" w:cs="Times New Roman"/>
              </w:rPr>
            </w:pPr>
            <w:r w:rsidRPr="008F1715">
              <w:rPr>
                <w:rFonts w:ascii="Times New Roman" w:eastAsia="Times New Roman" w:hAnsi="Times New Roman" w:cs="Times New Roman"/>
              </w:rPr>
              <w:t xml:space="preserve"> SD   </w:t>
            </w:r>
          </w:p>
        </w:tc>
        <w:tc>
          <w:tcPr>
            <w:tcW w:w="1060" w:type="dxa"/>
            <w:tcBorders>
              <w:top w:val="nil"/>
              <w:left w:val="nil"/>
              <w:bottom w:val="single" w:sz="4" w:space="0" w:color="auto"/>
              <w:right w:val="nil"/>
            </w:tcBorders>
            <w:shd w:val="clear" w:color="auto" w:fill="auto"/>
            <w:noWrap/>
            <w:vAlign w:val="bottom"/>
            <w:hideMark/>
          </w:tcPr>
          <w:p w14:paraId="3B0E8130" w14:textId="77777777" w:rsidR="006B5CD8" w:rsidRPr="008F1715" w:rsidRDefault="006B5CD8" w:rsidP="00B510B8">
            <w:pPr>
              <w:spacing w:after="0" w:line="240" w:lineRule="auto"/>
              <w:jc w:val="right"/>
              <w:rPr>
                <w:rFonts w:ascii="Times New Roman" w:eastAsia="Times New Roman" w:hAnsi="Times New Roman" w:cs="Times New Roman"/>
              </w:rPr>
            </w:pPr>
            <w:r w:rsidRPr="008F1715">
              <w:rPr>
                <w:rFonts w:ascii="Times New Roman" w:eastAsia="Times New Roman" w:hAnsi="Times New Roman" w:cs="Times New Roman"/>
              </w:rPr>
              <w:t xml:space="preserve"> Min.   </w:t>
            </w:r>
          </w:p>
        </w:tc>
        <w:tc>
          <w:tcPr>
            <w:tcW w:w="1041" w:type="dxa"/>
            <w:tcBorders>
              <w:top w:val="nil"/>
              <w:left w:val="nil"/>
              <w:bottom w:val="single" w:sz="4" w:space="0" w:color="auto"/>
              <w:right w:val="nil"/>
            </w:tcBorders>
            <w:shd w:val="clear" w:color="auto" w:fill="auto"/>
            <w:noWrap/>
            <w:vAlign w:val="bottom"/>
            <w:hideMark/>
          </w:tcPr>
          <w:p w14:paraId="367ED6E5" w14:textId="77777777" w:rsidR="006B5CD8" w:rsidRPr="008F1715" w:rsidRDefault="006B5CD8" w:rsidP="00B510B8">
            <w:pPr>
              <w:spacing w:after="0" w:line="240" w:lineRule="auto"/>
              <w:jc w:val="right"/>
              <w:rPr>
                <w:rFonts w:ascii="Times New Roman" w:eastAsia="Times New Roman" w:hAnsi="Times New Roman" w:cs="Times New Roman"/>
              </w:rPr>
            </w:pPr>
            <w:r w:rsidRPr="008F1715">
              <w:rPr>
                <w:rFonts w:ascii="Times New Roman" w:eastAsia="Times New Roman" w:hAnsi="Times New Roman" w:cs="Times New Roman"/>
              </w:rPr>
              <w:t xml:space="preserve"> Max.   </w:t>
            </w:r>
          </w:p>
        </w:tc>
      </w:tr>
      <w:tr w:rsidR="006B5CD8" w:rsidRPr="008F1715" w14:paraId="78527BEE" w14:textId="77777777" w:rsidTr="00BB5CB5">
        <w:trPr>
          <w:trHeight w:val="300"/>
        </w:trPr>
        <w:tc>
          <w:tcPr>
            <w:tcW w:w="4140" w:type="dxa"/>
            <w:tcBorders>
              <w:top w:val="nil"/>
              <w:left w:val="nil"/>
              <w:bottom w:val="nil"/>
              <w:right w:val="nil"/>
            </w:tcBorders>
            <w:shd w:val="clear" w:color="auto" w:fill="auto"/>
            <w:noWrap/>
            <w:vAlign w:val="bottom"/>
          </w:tcPr>
          <w:p w14:paraId="111E60FD"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Attitudes about paid parental leave</w:t>
            </w:r>
          </w:p>
        </w:tc>
        <w:tc>
          <w:tcPr>
            <w:tcW w:w="1249" w:type="dxa"/>
            <w:tcBorders>
              <w:top w:val="nil"/>
              <w:left w:val="nil"/>
              <w:bottom w:val="nil"/>
              <w:right w:val="nil"/>
            </w:tcBorders>
            <w:shd w:val="clear" w:color="auto" w:fill="auto"/>
            <w:noWrap/>
            <w:vAlign w:val="bottom"/>
          </w:tcPr>
          <w:p w14:paraId="557B8DF2"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0001540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4E028071"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5106435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r>
      <w:tr w:rsidR="006B5CD8" w:rsidRPr="008F1715" w14:paraId="25696460" w14:textId="77777777" w:rsidTr="00BB5CB5">
        <w:trPr>
          <w:trHeight w:val="300"/>
        </w:trPr>
        <w:tc>
          <w:tcPr>
            <w:tcW w:w="4140" w:type="dxa"/>
            <w:tcBorders>
              <w:top w:val="nil"/>
              <w:left w:val="nil"/>
              <w:bottom w:val="nil"/>
              <w:right w:val="nil"/>
            </w:tcBorders>
            <w:shd w:val="clear" w:color="auto" w:fill="auto"/>
            <w:noWrap/>
            <w:vAlign w:val="bottom"/>
            <w:hideMark/>
          </w:tcPr>
          <w:p w14:paraId="0F69480F"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Weeks of leave for fathers</w:t>
            </w:r>
          </w:p>
        </w:tc>
        <w:tc>
          <w:tcPr>
            <w:tcW w:w="1249" w:type="dxa"/>
            <w:tcBorders>
              <w:top w:val="nil"/>
              <w:left w:val="nil"/>
              <w:bottom w:val="nil"/>
              <w:right w:val="nil"/>
            </w:tcBorders>
            <w:shd w:val="clear" w:color="auto" w:fill="auto"/>
            <w:noWrap/>
            <w:vAlign w:val="bottom"/>
            <w:hideMark/>
          </w:tcPr>
          <w:p w14:paraId="54FE1ED2" w14:textId="6E786E4C" w:rsidR="006B5CD8" w:rsidRPr="008F1715" w:rsidRDefault="00DF5972"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10.53</w:t>
            </w:r>
          </w:p>
        </w:tc>
        <w:tc>
          <w:tcPr>
            <w:tcW w:w="931" w:type="dxa"/>
            <w:tcBorders>
              <w:top w:val="nil"/>
              <w:left w:val="nil"/>
              <w:bottom w:val="nil"/>
              <w:right w:val="nil"/>
            </w:tcBorders>
            <w:shd w:val="clear" w:color="auto" w:fill="auto"/>
            <w:noWrap/>
            <w:vAlign w:val="bottom"/>
            <w:hideMark/>
          </w:tcPr>
          <w:p w14:paraId="33F1410C" w14:textId="5F28448E" w:rsidR="006B5CD8" w:rsidRPr="008F1715" w:rsidRDefault="00DF5972"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10.41</w:t>
            </w:r>
          </w:p>
        </w:tc>
        <w:tc>
          <w:tcPr>
            <w:tcW w:w="1060" w:type="dxa"/>
            <w:tcBorders>
              <w:top w:val="nil"/>
              <w:left w:val="nil"/>
              <w:bottom w:val="nil"/>
              <w:right w:val="nil"/>
            </w:tcBorders>
            <w:shd w:val="clear" w:color="auto" w:fill="auto"/>
            <w:noWrap/>
            <w:vAlign w:val="bottom"/>
            <w:hideMark/>
          </w:tcPr>
          <w:p w14:paraId="49592C45"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.00</w:t>
            </w:r>
          </w:p>
        </w:tc>
        <w:tc>
          <w:tcPr>
            <w:tcW w:w="1041" w:type="dxa"/>
            <w:tcBorders>
              <w:top w:val="nil"/>
              <w:left w:val="nil"/>
              <w:bottom w:val="nil"/>
              <w:right w:val="nil"/>
            </w:tcBorders>
            <w:shd w:val="clear" w:color="auto" w:fill="auto"/>
            <w:noWrap/>
            <w:vAlign w:val="bottom"/>
            <w:hideMark/>
          </w:tcPr>
          <w:p w14:paraId="7D0434C5"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52.00</w:t>
            </w:r>
          </w:p>
        </w:tc>
      </w:tr>
      <w:tr w:rsidR="006B5CD8" w:rsidRPr="008F1715" w14:paraId="12F7A446" w14:textId="77777777" w:rsidTr="00BB5CB5">
        <w:trPr>
          <w:trHeight w:val="300"/>
        </w:trPr>
        <w:tc>
          <w:tcPr>
            <w:tcW w:w="4140" w:type="dxa"/>
            <w:tcBorders>
              <w:top w:val="nil"/>
              <w:left w:val="nil"/>
              <w:bottom w:val="nil"/>
              <w:right w:val="nil"/>
            </w:tcBorders>
            <w:shd w:val="clear" w:color="auto" w:fill="auto"/>
            <w:noWrap/>
            <w:vAlign w:val="bottom"/>
            <w:hideMark/>
          </w:tcPr>
          <w:p w14:paraId="573C85A0"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Weeks of leave for mothers</w:t>
            </w:r>
          </w:p>
        </w:tc>
        <w:tc>
          <w:tcPr>
            <w:tcW w:w="1249" w:type="dxa"/>
            <w:tcBorders>
              <w:top w:val="nil"/>
              <w:left w:val="nil"/>
              <w:bottom w:val="nil"/>
              <w:right w:val="nil"/>
            </w:tcBorders>
            <w:shd w:val="clear" w:color="auto" w:fill="auto"/>
            <w:noWrap/>
            <w:vAlign w:val="bottom"/>
            <w:hideMark/>
          </w:tcPr>
          <w:p w14:paraId="47DF214B" w14:textId="795A0376" w:rsidR="006B5CD8" w:rsidRPr="008F1715" w:rsidRDefault="00DF5972"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15.88</w:t>
            </w:r>
          </w:p>
        </w:tc>
        <w:tc>
          <w:tcPr>
            <w:tcW w:w="931" w:type="dxa"/>
            <w:tcBorders>
              <w:top w:val="nil"/>
              <w:left w:val="nil"/>
              <w:bottom w:val="nil"/>
              <w:right w:val="nil"/>
            </w:tcBorders>
            <w:shd w:val="clear" w:color="auto" w:fill="auto"/>
            <w:noWrap/>
            <w:vAlign w:val="bottom"/>
            <w:hideMark/>
          </w:tcPr>
          <w:p w14:paraId="560D0FBD"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12.69</w:t>
            </w:r>
          </w:p>
        </w:tc>
        <w:tc>
          <w:tcPr>
            <w:tcW w:w="1060" w:type="dxa"/>
            <w:tcBorders>
              <w:top w:val="nil"/>
              <w:left w:val="nil"/>
              <w:bottom w:val="nil"/>
              <w:right w:val="nil"/>
            </w:tcBorders>
            <w:shd w:val="clear" w:color="auto" w:fill="auto"/>
            <w:noWrap/>
            <w:vAlign w:val="bottom"/>
            <w:hideMark/>
          </w:tcPr>
          <w:p w14:paraId="4E21A92A"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.00</w:t>
            </w:r>
          </w:p>
        </w:tc>
        <w:tc>
          <w:tcPr>
            <w:tcW w:w="1041" w:type="dxa"/>
            <w:tcBorders>
              <w:top w:val="nil"/>
              <w:left w:val="nil"/>
              <w:bottom w:val="nil"/>
              <w:right w:val="nil"/>
            </w:tcBorders>
            <w:shd w:val="clear" w:color="auto" w:fill="auto"/>
            <w:noWrap/>
            <w:vAlign w:val="bottom"/>
            <w:hideMark/>
          </w:tcPr>
          <w:p w14:paraId="7C63927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52.00</w:t>
            </w:r>
          </w:p>
        </w:tc>
      </w:tr>
      <w:tr w:rsidR="00B510B8" w:rsidRPr="008F1715" w14:paraId="40C58372" w14:textId="77777777" w:rsidTr="00BB5CB5">
        <w:trPr>
          <w:trHeight w:val="300"/>
        </w:trPr>
        <w:tc>
          <w:tcPr>
            <w:tcW w:w="4140" w:type="dxa"/>
            <w:tcBorders>
              <w:top w:val="nil"/>
              <w:left w:val="nil"/>
              <w:bottom w:val="nil"/>
              <w:right w:val="nil"/>
            </w:tcBorders>
            <w:shd w:val="clear" w:color="auto" w:fill="auto"/>
            <w:noWrap/>
            <w:vAlign w:val="bottom"/>
          </w:tcPr>
          <w:p w14:paraId="08141621" w14:textId="40A57E73" w:rsidR="00B510B8" w:rsidRPr="008F1715" w:rsidRDefault="00B510B8" w:rsidP="00B510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Gender gap in desired leave</w:t>
            </w:r>
          </w:p>
        </w:tc>
        <w:tc>
          <w:tcPr>
            <w:tcW w:w="1249" w:type="dxa"/>
            <w:tcBorders>
              <w:top w:val="nil"/>
              <w:left w:val="nil"/>
              <w:bottom w:val="nil"/>
              <w:right w:val="nil"/>
            </w:tcBorders>
            <w:shd w:val="clear" w:color="auto" w:fill="auto"/>
            <w:noWrap/>
            <w:vAlign w:val="bottom"/>
          </w:tcPr>
          <w:p w14:paraId="05A1A56B" w14:textId="03923E96" w:rsidR="00B510B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5.35</w:t>
            </w:r>
          </w:p>
        </w:tc>
        <w:tc>
          <w:tcPr>
            <w:tcW w:w="931" w:type="dxa"/>
            <w:tcBorders>
              <w:top w:val="nil"/>
              <w:left w:val="nil"/>
              <w:bottom w:val="nil"/>
              <w:right w:val="nil"/>
            </w:tcBorders>
            <w:shd w:val="clear" w:color="auto" w:fill="auto"/>
            <w:noWrap/>
            <w:vAlign w:val="bottom"/>
          </w:tcPr>
          <w:p w14:paraId="25539A8B" w14:textId="594B2511" w:rsidR="00B510B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8.19</w:t>
            </w:r>
          </w:p>
        </w:tc>
        <w:tc>
          <w:tcPr>
            <w:tcW w:w="1060" w:type="dxa"/>
            <w:tcBorders>
              <w:top w:val="nil"/>
              <w:left w:val="nil"/>
              <w:bottom w:val="nil"/>
              <w:right w:val="nil"/>
            </w:tcBorders>
            <w:shd w:val="clear" w:color="auto" w:fill="auto"/>
            <w:noWrap/>
            <w:vAlign w:val="bottom"/>
          </w:tcPr>
          <w:p w14:paraId="135C8178" w14:textId="285C7799" w:rsidR="00B510B8" w:rsidRPr="008F1715" w:rsidRDefault="00B510B8"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-40.00</w:t>
            </w:r>
          </w:p>
        </w:tc>
        <w:tc>
          <w:tcPr>
            <w:tcW w:w="1041" w:type="dxa"/>
            <w:tcBorders>
              <w:top w:val="nil"/>
              <w:left w:val="nil"/>
              <w:bottom w:val="nil"/>
              <w:right w:val="nil"/>
            </w:tcBorders>
            <w:shd w:val="clear" w:color="auto" w:fill="auto"/>
            <w:noWrap/>
            <w:vAlign w:val="bottom"/>
          </w:tcPr>
          <w:p w14:paraId="5EDF8A32" w14:textId="5AF2F46A" w:rsidR="00B510B8" w:rsidRPr="008F1715" w:rsidRDefault="00B510B8"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51.00</w:t>
            </w:r>
          </w:p>
        </w:tc>
      </w:tr>
      <w:tr w:rsidR="006B5CD8" w:rsidRPr="008F1715" w14:paraId="2926CF8D" w14:textId="77777777" w:rsidTr="00BB5CB5">
        <w:trPr>
          <w:trHeight w:val="300"/>
        </w:trPr>
        <w:tc>
          <w:tcPr>
            <w:tcW w:w="4140" w:type="dxa"/>
            <w:tcBorders>
              <w:top w:val="nil"/>
              <w:left w:val="nil"/>
              <w:bottom w:val="nil"/>
              <w:right w:val="nil"/>
            </w:tcBorders>
            <w:shd w:val="clear" w:color="auto" w:fill="auto"/>
            <w:noWrap/>
            <w:vAlign w:val="bottom"/>
            <w:hideMark/>
          </w:tcPr>
          <w:p w14:paraId="4165C368"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Worker took too little/too much leave</w:t>
            </w:r>
          </w:p>
        </w:tc>
        <w:tc>
          <w:tcPr>
            <w:tcW w:w="1249" w:type="dxa"/>
            <w:tcBorders>
              <w:top w:val="nil"/>
              <w:left w:val="nil"/>
              <w:bottom w:val="nil"/>
              <w:right w:val="nil"/>
            </w:tcBorders>
            <w:shd w:val="clear" w:color="auto" w:fill="auto"/>
            <w:noWrap/>
            <w:vAlign w:val="bottom"/>
            <w:hideMark/>
          </w:tcPr>
          <w:p w14:paraId="78064C8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3.68</w:t>
            </w:r>
          </w:p>
        </w:tc>
        <w:tc>
          <w:tcPr>
            <w:tcW w:w="931" w:type="dxa"/>
            <w:tcBorders>
              <w:top w:val="nil"/>
              <w:left w:val="nil"/>
              <w:bottom w:val="nil"/>
              <w:right w:val="nil"/>
            </w:tcBorders>
            <w:shd w:val="clear" w:color="auto" w:fill="auto"/>
            <w:noWrap/>
            <w:vAlign w:val="bottom"/>
            <w:hideMark/>
          </w:tcPr>
          <w:p w14:paraId="24B32938" w14:textId="266B0510"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2.16</w:t>
            </w:r>
          </w:p>
        </w:tc>
        <w:tc>
          <w:tcPr>
            <w:tcW w:w="1060" w:type="dxa"/>
            <w:tcBorders>
              <w:top w:val="nil"/>
              <w:left w:val="nil"/>
              <w:bottom w:val="nil"/>
              <w:right w:val="nil"/>
            </w:tcBorders>
            <w:shd w:val="clear" w:color="auto" w:fill="auto"/>
            <w:noWrap/>
            <w:vAlign w:val="bottom"/>
            <w:hideMark/>
          </w:tcPr>
          <w:p w14:paraId="0841102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4315749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54DC8C55" w14:textId="77777777" w:rsidTr="00BB5CB5">
        <w:trPr>
          <w:trHeight w:val="300"/>
        </w:trPr>
        <w:tc>
          <w:tcPr>
            <w:tcW w:w="4140" w:type="dxa"/>
            <w:tcBorders>
              <w:top w:val="nil"/>
              <w:left w:val="nil"/>
              <w:bottom w:val="nil"/>
              <w:right w:val="nil"/>
            </w:tcBorders>
            <w:shd w:val="clear" w:color="auto" w:fill="auto"/>
            <w:noWrap/>
            <w:vAlign w:val="bottom"/>
          </w:tcPr>
          <w:p w14:paraId="50F51004"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Attitudes about financial providing</w:t>
            </w:r>
          </w:p>
        </w:tc>
        <w:tc>
          <w:tcPr>
            <w:tcW w:w="1249" w:type="dxa"/>
            <w:tcBorders>
              <w:top w:val="nil"/>
              <w:left w:val="nil"/>
              <w:bottom w:val="nil"/>
              <w:right w:val="nil"/>
            </w:tcBorders>
            <w:shd w:val="clear" w:color="auto" w:fill="auto"/>
            <w:noWrap/>
            <w:vAlign w:val="bottom"/>
          </w:tcPr>
          <w:p w14:paraId="6474415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5AFBA947"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039A009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4615FEC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r>
      <w:tr w:rsidR="006B5CD8" w:rsidRPr="008F1715" w14:paraId="028416F2" w14:textId="77777777" w:rsidTr="00BB5CB5">
        <w:trPr>
          <w:trHeight w:val="300"/>
        </w:trPr>
        <w:tc>
          <w:tcPr>
            <w:tcW w:w="4140" w:type="dxa"/>
            <w:tcBorders>
              <w:top w:val="nil"/>
              <w:left w:val="nil"/>
              <w:bottom w:val="nil"/>
              <w:right w:val="nil"/>
            </w:tcBorders>
            <w:shd w:val="clear" w:color="auto" w:fill="auto"/>
            <w:noWrap/>
            <w:vAlign w:val="bottom"/>
            <w:hideMark/>
          </w:tcPr>
          <w:p w14:paraId="2C0089DF"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Good father supports family financially</w:t>
            </w:r>
          </w:p>
        </w:tc>
        <w:tc>
          <w:tcPr>
            <w:tcW w:w="1249" w:type="dxa"/>
            <w:tcBorders>
              <w:top w:val="nil"/>
              <w:left w:val="nil"/>
              <w:bottom w:val="nil"/>
              <w:right w:val="nil"/>
            </w:tcBorders>
            <w:shd w:val="clear" w:color="auto" w:fill="auto"/>
            <w:noWrap/>
            <w:vAlign w:val="bottom"/>
            <w:hideMark/>
          </w:tcPr>
          <w:p w14:paraId="2BB6068E" w14:textId="6871E25C"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8.29</w:t>
            </w:r>
          </w:p>
        </w:tc>
        <w:tc>
          <w:tcPr>
            <w:tcW w:w="931" w:type="dxa"/>
            <w:tcBorders>
              <w:top w:val="nil"/>
              <w:left w:val="nil"/>
              <w:bottom w:val="nil"/>
              <w:right w:val="nil"/>
            </w:tcBorders>
            <w:shd w:val="clear" w:color="auto" w:fill="auto"/>
            <w:noWrap/>
            <w:vAlign w:val="bottom"/>
            <w:hideMark/>
          </w:tcPr>
          <w:p w14:paraId="0126479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1.71</w:t>
            </w:r>
          </w:p>
        </w:tc>
        <w:tc>
          <w:tcPr>
            <w:tcW w:w="1060" w:type="dxa"/>
            <w:tcBorders>
              <w:top w:val="nil"/>
              <w:left w:val="nil"/>
              <w:bottom w:val="nil"/>
              <w:right w:val="nil"/>
            </w:tcBorders>
            <w:shd w:val="clear" w:color="auto" w:fill="auto"/>
            <w:noWrap/>
            <w:vAlign w:val="bottom"/>
            <w:hideMark/>
          </w:tcPr>
          <w:p w14:paraId="349407DA"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2DFDF3F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49B7ED01" w14:textId="77777777" w:rsidTr="00BB5CB5">
        <w:trPr>
          <w:trHeight w:val="300"/>
        </w:trPr>
        <w:tc>
          <w:tcPr>
            <w:tcW w:w="4140" w:type="dxa"/>
            <w:tcBorders>
              <w:top w:val="nil"/>
              <w:left w:val="nil"/>
              <w:bottom w:val="nil"/>
              <w:right w:val="nil"/>
            </w:tcBorders>
            <w:shd w:val="clear" w:color="auto" w:fill="auto"/>
            <w:noWrap/>
            <w:vAlign w:val="bottom"/>
            <w:hideMark/>
          </w:tcPr>
          <w:p w14:paraId="2070E818"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Good mother supports family financially</w:t>
            </w:r>
          </w:p>
        </w:tc>
        <w:tc>
          <w:tcPr>
            <w:tcW w:w="1249" w:type="dxa"/>
            <w:tcBorders>
              <w:top w:val="nil"/>
              <w:left w:val="nil"/>
              <w:bottom w:val="nil"/>
              <w:right w:val="nil"/>
            </w:tcBorders>
            <w:shd w:val="clear" w:color="auto" w:fill="auto"/>
            <w:noWrap/>
            <w:vAlign w:val="bottom"/>
            <w:hideMark/>
          </w:tcPr>
          <w:p w14:paraId="268495F6" w14:textId="1A2353F3"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7.00</w:t>
            </w:r>
          </w:p>
        </w:tc>
        <w:tc>
          <w:tcPr>
            <w:tcW w:w="931" w:type="dxa"/>
            <w:tcBorders>
              <w:top w:val="nil"/>
              <w:left w:val="nil"/>
              <w:bottom w:val="nil"/>
              <w:right w:val="nil"/>
            </w:tcBorders>
            <w:shd w:val="clear" w:color="auto" w:fill="auto"/>
            <w:noWrap/>
            <w:vAlign w:val="bottom"/>
            <w:hideMark/>
          </w:tcPr>
          <w:p w14:paraId="4779B7CD"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2.06</w:t>
            </w:r>
          </w:p>
        </w:tc>
        <w:tc>
          <w:tcPr>
            <w:tcW w:w="1060" w:type="dxa"/>
            <w:tcBorders>
              <w:top w:val="nil"/>
              <w:left w:val="nil"/>
              <w:bottom w:val="nil"/>
              <w:right w:val="nil"/>
            </w:tcBorders>
            <w:shd w:val="clear" w:color="auto" w:fill="auto"/>
            <w:noWrap/>
            <w:vAlign w:val="bottom"/>
            <w:hideMark/>
          </w:tcPr>
          <w:p w14:paraId="238D02D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73B389B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3A0AD763" w14:textId="77777777" w:rsidTr="00BB5CB5">
        <w:trPr>
          <w:trHeight w:val="300"/>
        </w:trPr>
        <w:tc>
          <w:tcPr>
            <w:tcW w:w="4140" w:type="dxa"/>
            <w:tcBorders>
              <w:top w:val="nil"/>
              <w:left w:val="nil"/>
              <w:bottom w:val="nil"/>
              <w:right w:val="nil"/>
            </w:tcBorders>
            <w:shd w:val="clear" w:color="auto" w:fill="auto"/>
            <w:noWrap/>
            <w:vAlign w:val="bottom"/>
          </w:tcPr>
          <w:p w14:paraId="300C1502"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Attitudes about work/family</w:t>
            </w:r>
          </w:p>
        </w:tc>
        <w:tc>
          <w:tcPr>
            <w:tcW w:w="1249" w:type="dxa"/>
            <w:tcBorders>
              <w:top w:val="nil"/>
              <w:left w:val="nil"/>
              <w:bottom w:val="nil"/>
              <w:right w:val="nil"/>
            </w:tcBorders>
            <w:shd w:val="clear" w:color="auto" w:fill="auto"/>
            <w:noWrap/>
            <w:vAlign w:val="bottom"/>
          </w:tcPr>
          <w:p w14:paraId="5A8EB8C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305490D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3744CE4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65A9B17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r>
      <w:tr w:rsidR="006B5CD8" w:rsidRPr="008F1715" w14:paraId="03364A1A" w14:textId="77777777" w:rsidTr="00BB5CB5">
        <w:trPr>
          <w:trHeight w:val="300"/>
        </w:trPr>
        <w:tc>
          <w:tcPr>
            <w:tcW w:w="4140" w:type="dxa"/>
            <w:tcBorders>
              <w:top w:val="nil"/>
              <w:left w:val="nil"/>
              <w:bottom w:val="nil"/>
              <w:right w:val="nil"/>
            </w:tcBorders>
            <w:shd w:val="clear" w:color="auto" w:fill="auto"/>
            <w:noWrap/>
            <w:vAlign w:val="bottom"/>
            <w:hideMark/>
          </w:tcPr>
          <w:p w14:paraId="4CF5B5AC"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Working father warm relationship w/kids</w:t>
            </w:r>
          </w:p>
        </w:tc>
        <w:tc>
          <w:tcPr>
            <w:tcW w:w="1249" w:type="dxa"/>
            <w:tcBorders>
              <w:top w:val="nil"/>
              <w:left w:val="nil"/>
              <w:bottom w:val="nil"/>
              <w:right w:val="nil"/>
            </w:tcBorders>
            <w:shd w:val="clear" w:color="auto" w:fill="auto"/>
            <w:noWrap/>
            <w:vAlign w:val="bottom"/>
            <w:hideMark/>
          </w:tcPr>
          <w:p w14:paraId="094776F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6.54</w:t>
            </w:r>
          </w:p>
        </w:tc>
        <w:tc>
          <w:tcPr>
            <w:tcW w:w="931" w:type="dxa"/>
            <w:tcBorders>
              <w:top w:val="nil"/>
              <w:left w:val="nil"/>
              <w:bottom w:val="nil"/>
              <w:right w:val="nil"/>
            </w:tcBorders>
            <w:shd w:val="clear" w:color="auto" w:fill="auto"/>
            <w:noWrap/>
            <w:vAlign w:val="bottom"/>
            <w:hideMark/>
          </w:tcPr>
          <w:p w14:paraId="15AC3974"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2.48</w:t>
            </w:r>
          </w:p>
        </w:tc>
        <w:tc>
          <w:tcPr>
            <w:tcW w:w="1060" w:type="dxa"/>
            <w:tcBorders>
              <w:top w:val="nil"/>
              <w:left w:val="nil"/>
              <w:bottom w:val="nil"/>
              <w:right w:val="nil"/>
            </w:tcBorders>
            <w:shd w:val="clear" w:color="auto" w:fill="auto"/>
            <w:noWrap/>
            <w:vAlign w:val="bottom"/>
            <w:hideMark/>
          </w:tcPr>
          <w:p w14:paraId="0B24C872"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1D2A84D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400FA7E7" w14:textId="77777777" w:rsidTr="00BB5CB5">
        <w:trPr>
          <w:trHeight w:val="300"/>
        </w:trPr>
        <w:tc>
          <w:tcPr>
            <w:tcW w:w="4140" w:type="dxa"/>
            <w:tcBorders>
              <w:top w:val="nil"/>
              <w:left w:val="nil"/>
              <w:bottom w:val="nil"/>
              <w:right w:val="nil"/>
            </w:tcBorders>
            <w:shd w:val="clear" w:color="auto" w:fill="auto"/>
            <w:noWrap/>
            <w:vAlign w:val="bottom"/>
            <w:hideMark/>
          </w:tcPr>
          <w:p w14:paraId="54C58ACE"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Working mother warm relationship w/kids</w:t>
            </w:r>
          </w:p>
        </w:tc>
        <w:tc>
          <w:tcPr>
            <w:tcW w:w="1249" w:type="dxa"/>
            <w:tcBorders>
              <w:top w:val="nil"/>
              <w:left w:val="nil"/>
              <w:bottom w:val="nil"/>
              <w:right w:val="nil"/>
            </w:tcBorders>
            <w:shd w:val="clear" w:color="auto" w:fill="auto"/>
            <w:noWrap/>
            <w:vAlign w:val="bottom"/>
            <w:hideMark/>
          </w:tcPr>
          <w:p w14:paraId="396AE5F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7.60</w:t>
            </w:r>
          </w:p>
        </w:tc>
        <w:tc>
          <w:tcPr>
            <w:tcW w:w="931" w:type="dxa"/>
            <w:tcBorders>
              <w:top w:val="nil"/>
              <w:left w:val="nil"/>
              <w:bottom w:val="nil"/>
              <w:right w:val="nil"/>
            </w:tcBorders>
            <w:shd w:val="clear" w:color="auto" w:fill="auto"/>
            <w:noWrap/>
            <w:vAlign w:val="bottom"/>
            <w:hideMark/>
          </w:tcPr>
          <w:p w14:paraId="550613F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2.39</w:t>
            </w:r>
          </w:p>
        </w:tc>
        <w:tc>
          <w:tcPr>
            <w:tcW w:w="1060" w:type="dxa"/>
            <w:tcBorders>
              <w:top w:val="nil"/>
              <w:left w:val="nil"/>
              <w:bottom w:val="nil"/>
              <w:right w:val="nil"/>
            </w:tcBorders>
            <w:shd w:val="clear" w:color="auto" w:fill="auto"/>
            <w:noWrap/>
            <w:vAlign w:val="bottom"/>
            <w:hideMark/>
          </w:tcPr>
          <w:p w14:paraId="6539E57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7925F407"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2F4D9578" w14:textId="77777777" w:rsidTr="00BB5CB5">
        <w:trPr>
          <w:trHeight w:val="300"/>
        </w:trPr>
        <w:tc>
          <w:tcPr>
            <w:tcW w:w="4140" w:type="dxa"/>
            <w:tcBorders>
              <w:top w:val="nil"/>
              <w:left w:val="nil"/>
              <w:bottom w:val="nil"/>
              <w:right w:val="nil"/>
            </w:tcBorders>
            <w:shd w:val="clear" w:color="auto" w:fill="auto"/>
            <w:noWrap/>
            <w:vAlign w:val="bottom"/>
          </w:tcPr>
          <w:p w14:paraId="33A93065"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Attitudes about childcare responsibility</w:t>
            </w:r>
          </w:p>
        </w:tc>
        <w:tc>
          <w:tcPr>
            <w:tcW w:w="1249" w:type="dxa"/>
            <w:tcBorders>
              <w:top w:val="nil"/>
              <w:left w:val="nil"/>
              <w:bottom w:val="nil"/>
              <w:right w:val="nil"/>
            </w:tcBorders>
            <w:shd w:val="clear" w:color="auto" w:fill="auto"/>
            <w:noWrap/>
            <w:vAlign w:val="bottom"/>
          </w:tcPr>
          <w:p w14:paraId="7CB2669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6317594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11C97E5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7A01BA1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r>
      <w:tr w:rsidR="006B5CD8" w:rsidRPr="008F1715" w14:paraId="4F8197D6" w14:textId="77777777" w:rsidTr="00BB5CB5">
        <w:trPr>
          <w:trHeight w:val="300"/>
        </w:trPr>
        <w:tc>
          <w:tcPr>
            <w:tcW w:w="4140" w:type="dxa"/>
            <w:tcBorders>
              <w:top w:val="nil"/>
              <w:left w:val="nil"/>
              <w:bottom w:val="nil"/>
              <w:right w:val="nil"/>
            </w:tcBorders>
            <w:shd w:val="clear" w:color="auto" w:fill="auto"/>
            <w:noWrap/>
            <w:vAlign w:val="bottom"/>
            <w:hideMark/>
          </w:tcPr>
          <w:p w14:paraId="4E6BF994"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Fathers should be as involved as mothers</w:t>
            </w:r>
          </w:p>
        </w:tc>
        <w:tc>
          <w:tcPr>
            <w:tcW w:w="1249" w:type="dxa"/>
            <w:tcBorders>
              <w:top w:val="nil"/>
              <w:left w:val="nil"/>
              <w:bottom w:val="nil"/>
              <w:right w:val="nil"/>
            </w:tcBorders>
            <w:shd w:val="clear" w:color="auto" w:fill="auto"/>
            <w:noWrap/>
            <w:vAlign w:val="bottom"/>
            <w:hideMark/>
          </w:tcPr>
          <w:p w14:paraId="1F528C91" w14:textId="00212718"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8.48</w:t>
            </w:r>
          </w:p>
        </w:tc>
        <w:tc>
          <w:tcPr>
            <w:tcW w:w="931" w:type="dxa"/>
            <w:tcBorders>
              <w:top w:val="nil"/>
              <w:left w:val="nil"/>
              <w:bottom w:val="nil"/>
              <w:right w:val="nil"/>
            </w:tcBorders>
            <w:shd w:val="clear" w:color="auto" w:fill="auto"/>
            <w:noWrap/>
            <w:vAlign w:val="bottom"/>
            <w:hideMark/>
          </w:tcPr>
          <w:p w14:paraId="3CE75C6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1.77</w:t>
            </w:r>
          </w:p>
        </w:tc>
        <w:tc>
          <w:tcPr>
            <w:tcW w:w="1060" w:type="dxa"/>
            <w:tcBorders>
              <w:top w:val="nil"/>
              <w:left w:val="nil"/>
              <w:bottom w:val="nil"/>
              <w:right w:val="nil"/>
            </w:tcBorders>
            <w:shd w:val="clear" w:color="auto" w:fill="auto"/>
            <w:noWrap/>
            <w:vAlign w:val="bottom"/>
            <w:hideMark/>
          </w:tcPr>
          <w:p w14:paraId="12D1EC4A"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1A627DD2"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688095B7" w14:textId="77777777" w:rsidTr="00BB5CB5">
        <w:trPr>
          <w:trHeight w:val="300"/>
        </w:trPr>
        <w:tc>
          <w:tcPr>
            <w:tcW w:w="4140" w:type="dxa"/>
            <w:tcBorders>
              <w:top w:val="nil"/>
              <w:left w:val="nil"/>
              <w:bottom w:val="nil"/>
              <w:right w:val="nil"/>
            </w:tcBorders>
            <w:shd w:val="clear" w:color="auto" w:fill="auto"/>
            <w:noWrap/>
            <w:vAlign w:val="bottom"/>
            <w:hideMark/>
          </w:tcPr>
          <w:p w14:paraId="39AACF93"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Mother primary role is caring for family</w:t>
            </w:r>
          </w:p>
        </w:tc>
        <w:tc>
          <w:tcPr>
            <w:tcW w:w="1249" w:type="dxa"/>
            <w:tcBorders>
              <w:top w:val="nil"/>
              <w:left w:val="nil"/>
              <w:bottom w:val="nil"/>
              <w:right w:val="nil"/>
            </w:tcBorders>
            <w:shd w:val="clear" w:color="auto" w:fill="auto"/>
            <w:noWrap/>
            <w:vAlign w:val="bottom"/>
            <w:hideMark/>
          </w:tcPr>
          <w:p w14:paraId="68EA0448" w14:textId="753516D0"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5.64</w:t>
            </w:r>
          </w:p>
        </w:tc>
        <w:tc>
          <w:tcPr>
            <w:tcW w:w="931" w:type="dxa"/>
            <w:tcBorders>
              <w:top w:val="nil"/>
              <w:left w:val="nil"/>
              <w:bottom w:val="nil"/>
              <w:right w:val="nil"/>
            </w:tcBorders>
            <w:shd w:val="clear" w:color="auto" w:fill="auto"/>
            <w:noWrap/>
            <w:vAlign w:val="bottom"/>
            <w:hideMark/>
          </w:tcPr>
          <w:p w14:paraId="74B31BBD" w14:textId="3C10224A"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2.87</w:t>
            </w:r>
          </w:p>
        </w:tc>
        <w:tc>
          <w:tcPr>
            <w:tcW w:w="1060" w:type="dxa"/>
            <w:tcBorders>
              <w:top w:val="nil"/>
              <w:left w:val="nil"/>
              <w:bottom w:val="nil"/>
              <w:right w:val="nil"/>
            </w:tcBorders>
            <w:shd w:val="clear" w:color="auto" w:fill="auto"/>
            <w:noWrap/>
            <w:vAlign w:val="bottom"/>
            <w:hideMark/>
          </w:tcPr>
          <w:p w14:paraId="163C1CD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1B2B55A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w:t>
            </w:r>
          </w:p>
        </w:tc>
      </w:tr>
      <w:tr w:rsidR="006B5CD8" w:rsidRPr="008F1715" w14:paraId="4EF363F5" w14:textId="77777777" w:rsidTr="00BB5CB5">
        <w:trPr>
          <w:trHeight w:val="300"/>
        </w:trPr>
        <w:tc>
          <w:tcPr>
            <w:tcW w:w="4140" w:type="dxa"/>
            <w:tcBorders>
              <w:top w:val="nil"/>
              <w:left w:val="nil"/>
              <w:bottom w:val="nil"/>
              <w:right w:val="nil"/>
            </w:tcBorders>
            <w:shd w:val="clear" w:color="auto" w:fill="auto"/>
            <w:noWrap/>
            <w:vAlign w:val="bottom"/>
          </w:tcPr>
          <w:p w14:paraId="27FC8F55"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Experimental manipulations</w:t>
            </w:r>
          </w:p>
        </w:tc>
        <w:tc>
          <w:tcPr>
            <w:tcW w:w="1249" w:type="dxa"/>
            <w:tcBorders>
              <w:top w:val="nil"/>
              <w:left w:val="nil"/>
              <w:bottom w:val="nil"/>
              <w:right w:val="nil"/>
            </w:tcBorders>
            <w:shd w:val="clear" w:color="auto" w:fill="auto"/>
            <w:noWrap/>
            <w:vAlign w:val="bottom"/>
          </w:tcPr>
          <w:p w14:paraId="1F138167"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4A5817D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30989C7B"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69B7E5AF"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755CD79F" w14:textId="77777777" w:rsidTr="00BB5CB5">
        <w:trPr>
          <w:trHeight w:val="300"/>
        </w:trPr>
        <w:tc>
          <w:tcPr>
            <w:tcW w:w="4140" w:type="dxa"/>
            <w:tcBorders>
              <w:top w:val="nil"/>
              <w:left w:val="nil"/>
              <w:bottom w:val="nil"/>
              <w:right w:val="nil"/>
            </w:tcBorders>
            <w:shd w:val="clear" w:color="auto" w:fill="auto"/>
            <w:noWrap/>
            <w:vAlign w:val="bottom"/>
            <w:hideMark/>
          </w:tcPr>
          <w:p w14:paraId="6A4E91BB"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Worker is a woman</w:t>
            </w:r>
          </w:p>
        </w:tc>
        <w:tc>
          <w:tcPr>
            <w:tcW w:w="1249" w:type="dxa"/>
            <w:tcBorders>
              <w:top w:val="nil"/>
              <w:left w:val="nil"/>
              <w:bottom w:val="nil"/>
              <w:right w:val="nil"/>
            </w:tcBorders>
            <w:shd w:val="clear" w:color="auto" w:fill="auto"/>
            <w:noWrap/>
            <w:vAlign w:val="bottom"/>
            <w:hideMark/>
          </w:tcPr>
          <w:p w14:paraId="6339AA11"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.50</w:t>
            </w:r>
          </w:p>
        </w:tc>
        <w:tc>
          <w:tcPr>
            <w:tcW w:w="931" w:type="dxa"/>
            <w:tcBorders>
              <w:top w:val="nil"/>
              <w:left w:val="nil"/>
              <w:bottom w:val="nil"/>
              <w:right w:val="nil"/>
            </w:tcBorders>
            <w:shd w:val="clear" w:color="auto" w:fill="auto"/>
            <w:noWrap/>
            <w:vAlign w:val="bottom"/>
            <w:hideMark/>
          </w:tcPr>
          <w:p w14:paraId="363E470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0E37FD96"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15082AC0"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357EA2C4" w14:textId="77777777" w:rsidTr="00BB5CB5">
        <w:trPr>
          <w:trHeight w:val="300"/>
        </w:trPr>
        <w:tc>
          <w:tcPr>
            <w:tcW w:w="4140" w:type="dxa"/>
            <w:tcBorders>
              <w:top w:val="nil"/>
              <w:left w:val="nil"/>
              <w:bottom w:val="nil"/>
              <w:right w:val="nil"/>
            </w:tcBorders>
            <w:shd w:val="clear" w:color="auto" w:fill="auto"/>
            <w:noWrap/>
            <w:vAlign w:val="bottom"/>
            <w:hideMark/>
          </w:tcPr>
          <w:p w14:paraId="05C8E0BB"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Weeks of leave taken</w:t>
            </w:r>
          </w:p>
        </w:tc>
        <w:tc>
          <w:tcPr>
            <w:tcW w:w="1249" w:type="dxa"/>
            <w:tcBorders>
              <w:top w:val="nil"/>
              <w:left w:val="nil"/>
              <w:bottom w:val="nil"/>
              <w:right w:val="nil"/>
            </w:tcBorders>
            <w:shd w:val="clear" w:color="auto" w:fill="auto"/>
            <w:noWrap/>
            <w:vAlign w:val="bottom"/>
            <w:hideMark/>
          </w:tcPr>
          <w:p w14:paraId="0662240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4.51</w:t>
            </w:r>
          </w:p>
        </w:tc>
        <w:tc>
          <w:tcPr>
            <w:tcW w:w="931" w:type="dxa"/>
            <w:tcBorders>
              <w:top w:val="nil"/>
              <w:left w:val="nil"/>
              <w:bottom w:val="nil"/>
              <w:right w:val="nil"/>
            </w:tcBorders>
            <w:shd w:val="clear" w:color="auto" w:fill="auto"/>
            <w:noWrap/>
            <w:vAlign w:val="bottom"/>
            <w:hideMark/>
          </w:tcPr>
          <w:p w14:paraId="7E0DD073" w14:textId="632EC0FC"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3.62</w:t>
            </w:r>
          </w:p>
        </w:tc>
        <w:tc>
          <w:tcPr>
            <w:tcW w:w="1060" w:type="dxa"/>
            <w:tcBorders>
              <w:top w:val="nil"/>
              <w:left w:val="nil"/>
              <w:bottom w:val="nil"/>
              <w:right w:val="nil"/>
            </w:tcBorders>
            <w:shd w:val="clear" w:color="auto" w:fill="auto"/>
            <w:noWrap/>
            <w:vAlign w:val="bottom"/>
            <w:hideMark/>
          </w:tcPr>
          <w:p w14:paraId="7302C1C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.00</w:t>
            </w:r>
          </w:p>
        </w:tc>
        <w:tc>
          <w:tcPr>
            <w:tcW w:w="1041" w:type="dxa"/>
            <w:tcBorders>
              <w:top w:val="nil"/>
              <w:left w:val="nil"/>
              <w:bottom w:val="nil"/>
              <w:right w:val="nil"/>
            </w:tcBorders>
            <w:shd w:val="clear" w:color="auto" w:fill="auto"/>
            <w:noWrap/>
            <w:vAlign w:val="bottom"/>
            <w:hideMark/>
          </w:tcPr>
          <w:p w14:paraId="4BD13F85"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17.00</w:t>
            </w:r>
          </w:p>
        </w:tc>
      </w:tr>
      <w:tr w:rsidR="006B5CD8" w:rsidRPr="008F1715" w14:paraId="42F62DDA" w14:textId="77777777" w:rsidTr="00BB5CB5">
        <w:trPr>
          <w:trHeight w:val="300"/>
        </w:trPr>
        <w:tc>
          <w:tcPr>
            <w:tcW w:w="4140" w:type="dxa"/>
            <w:tcBorders>
              <w:top w:val="nil"/>
              <w:left w:val="nil"/>
              <w:bottom w:val="nil"/>
              <w:right w:val="nil"/>
            </w:tcBorders>
            <w:shd w:val="clear" w:color="auto" w:fill="auto"/>
            <w:noWrap/>
            <w:vAlign w:val="bottom"/>
            <w:hideMark/>
          </w:tcPr>
          <w:p w14:paraId="5636FDB0"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Weeks of leave offered</w:t>
            </w:r>
          </w:p>
        </w:tc>
        <w:tc>
          <w:tcPr>
            <w:tcW w:w="1249" w:type="dxa"/>
            <w:tcBorders>
              <w:top w:val="nil"/>
              <w:left w:val="nil"/>
              <w:bottom w:val="nil"/>
              <w:right w:val="nil"/>
            </w:tcBorders>
            <w:shd w:val="clear" w:color="auto" w:fill="auto"/>
            <w:noWrap/>
            <w:vAlign w:val="bottom"/>
            <w:hideMark/>
          </w:tcPr>
          <w:p w14:paraId="16AF2387"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9.03</w:t>
            </w:r>
          </w:p>
        </w:tc>
        <w:tc>
          <w:tcPr>
            <w:tcW w:w="931" w:type="dxa"/>
            <w:tcBorders>
              <w:top w:val="nil"/>
              <w:left w:val="nil"/>
              <w:bottom w:val="nil"/>
              <w:right w:val="nil"/>
            </w:tcBorders>
            <w:shd w:val="clear" w:color="auto" w:fill="auto"/>
            <w:noWrap/>
            <w:vAlign w:val="bottom"/>
            <w:hideMark/>
          </w:tcPr>
          <w:p w14:paraId="57F2BCA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4.58</w:t>
            </w:r>
          </w:p>
        </w:tc>
        <w:tc>
          <w:tcPr>
            <w:tcW w:w="1060" w:type="dxa"/>
            <w:tcBorders>
              <w:top w:val="nil"/>
              <w:left w:val="nil"/>
              <w:bottom w:val="nil"/>
              <w:right w:val="nil"/>
            </w:tcBorders>
            <w:shd w:val="clear" w:color="auto" w:fill="auto"/>
            <w:noWrap/>
            <w:vAlign w:val="bottom"/>
            <w:hideMark/>
          </w:tcPr>
          <w:p w14:paraId="163CE90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39C48384"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17.00</w:t>
            </w:r>
          </w:p>
        </w:tc>
      </w:tr>
      <w:tr w:rsidR="006B5CD8" w:rsidRPr="008F1715" w14:paraId="5AF6FD76" w14:textId="77777777" w:rsidTr="00BB5CB5">
        <w:trPr>
          <w:trHeight w:val="300"/>
        </w:trPr>
        <w:tc>
          <w:tcPr>
            <w:tcW w:w="4140" w:type="dxa"/>
            <w:tcBorders>
              <w:top w:val="nil"/>
              <w:left w:val="nil"/>
              <w:bottom w:val="nil"/>
              <w:right w:val="nil"/>
            </w:tcBorders>
            <w:shd w:val="clear" w:color="auto" w:fill="auto"/>
            <w:noWrap/>
            <w:vAlign w:val="bottom"/>
            <w:hideMark/>
          </w:tcPr>
          <w:p w14:paraId="7949E84C"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Percent salary replaced</w:t>
            </w:r>
          </w:p>
        </w:tc>
        <w:tc>
          <w:tcPr>
            <w:tcW w:w="1249" w:type="dxa"/>
            <w:tcBorders>
              <w:top w:val="nil"/>
              <w:left w:val="nil"/>
              <w:bottom w:val="nil"/>
              <w:right w:val="nil"/>
            </w:tcBorders>
            <w:shd w:val="clear" w:color="auto" w:fill="auto"/>
            <w:noWrap/>
            <w:vAlign w:val="bottom"/>
            <w:hideMark/>
          </w:tcPr>
          <w:p w14:paraId="23619F3A" w14:textId="67DA2EE0"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77.53</w:t>
            </w:r>
          </w:p>
        </w:tc>
        <w:tc>
          <w:tcPr>
            <w:tcW w:w="931" w:type="dxa"/>
            <w:tcBorders>
              <w:top w:val="nil"/>
              <w:left w:val="nil"/>
              <w:bottom w:val="nil"/>
              <w:right w:val="nil"/>
            </w:tcBorders>
            <w:shd w:val="clear" w:color="auto" w:fill="auto"/>
            <w:noWrap/>
            <w:vAlign w:val="bottom"/>
            <w:hideMark/>
          </w:tcPr>
          <w:p w14:paraId="73263209" w14:textId="292139AA"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14.17</w:t>
            </w:r>
          </w:p>
        </w:tc>
        <w:tc>
          <w:tcPr>
            <w:tcW w:w="1060" w:type="dxa"/>
            <w:tcBorders>
              <w:top w:val="nil"/>
              <w:left w:val="nil"/>
              <w:bottom w:val="nil"/>
              <w:right w:val="nil"/>
            </w:tcBorders>
            <w:shd w:val="clear" w:color="auto" w:fill="auto"/>
            <w:noWrap/>
            <w:vAlign w:val="bottom"/>
            <w:hideMark/>
          </w:tcPr>
          <w:p w14:paraId="1B5A656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55.00</w:t>
            </w:r>
          </w:p>
        </w:tc>
        <w:tc>
          <w:tcPr>
            <w:tcW w:w="1041" w:type="dxa"/>
            <w:tcBorders>
              <w:top w:val="nil"/>
              <w:left w:val="nil"/>
              <w:bottom w:val="nil"/>
              <w:right w:val="nil"/>
            </w:tcBorders>
            <w:shd w:val="clear" w:color="auto" w:fill="auto"/>
            <w:noWrap/>
            <w:vAlign w:val="bottom"/>
            <w:hideMark/>
          </w:tcPr>
          <w:p w14:paraId="75F1DEA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100.00</w:t>
            </w:r>
          </w:p>
        </w:tc>
      </w:tr>
      <w:tr w:rsidR="006B5CD8" w:rsidRPr="008F1715" w14:paraId="5A5E7640" w14:textId="77777777" w:rsidTr="00BB5CB5">
        <w:trPr>
          <w:trHeight w:val="300"/>
        </w:trPr>
        <w:tc>
          <w:tcPr>
            <w:tcW w:w="4140" w:type="dxa"/>
            <w:tcBorders>
              <w:top w:val="nil"/>
              <w:left w:val="nil"/>
              <w:bottom w:val="nil"/>
              <w:right w:val="nil"/>
            </w:tcBorders>
            <w:shd w:val="clear" w:color="auto" w:fill="auto"/>
            <w:noWrap/>
            <w:vAlign w:val="bottom"/>
            <w:hideMark/>
          </w:tcPr>
          <w:p w14:paraId="50668796"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Experiment Version (2020 vs. 2019)</w:t>
            </w:r>
          </w:p>
        </w:tc>
        <w:tc>
          <w:tcPr>
            <w:tcW w:w="1249" w:type="dxa"/>
            <w:tcBorders>
              <w:top w:val="nil"/>
              <w:left w:val="nil"/>
              <w:bottom w:val="nil"/>
              <w:right w:val="nil"/>
            </w:tcBorders>
            <w:shd w:val="clear" w:color="auto" w:fill="auto"/>
            <w:noWrap/>
            <w:vAlign w:val="bottom"/>
            <w:hideMark/>
          </w:tcPr>
          <w:p w14:paraId="086C58A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.49</w:t>
            </w:r>
          </w:p>
        </w:tc>
        <w:tc>
          <w:tcPr>
            <w:tcW w:w="931" w:type="dxa"/>
            <w:tcBorders>
              <w:top w:val="nil"/>
              <w:left w:val="nil"/>
              <w:bottom w:val="nil"/>
              <w:right w:val="nil"/>
            </w:tcBorders>
            <w:shd w:val="clear" w:color="auto" w:fill="auto"/>
            <w:noWrap/>
            <w:vAlign w:val="bottom"/>
            <w:hideMark/>
          </w:tcPr>
          <w:p w14:paraId="3F923D1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683D5757"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144C9E38"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6C322227" w14:textId="77777777" w:rsidTr="00BB5CB5">
        <w:trPr>
          <w:trHeight w:val="300"/>
        </w:trPr>
        <w:tc>
          <w:tcPr>
            <w:tcW w:w="4140" w:type="dxa"/>
            <w:tcBorders>
              <w:top w:val="nil"/>
              <w:left w:val="nil"/>
              <w:bottom w:val="nil"/>
              <w:right w:val="nil"/>
            </w:tcBorders>
            <w:shd w:val="clear" w:color="auto" w:fill="auto"/>
            <w:noWrap/>
            <w:vAlign w:val="bottom"/>
            <w:hideMark/>
          </w:tcPr>
          <w:p w14:paraId="74EB6005"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Age</w:t>
            </w:r>
          </w:p>
        </w:tc>
        <w:tc>
          <w:tcPr>
            <w:tcW w:w="1249" w:type="dxa"/>
            <w:tcBorders>
              <w:top w:val="nil"/>
              <w:left w:val="nil"/>
              <w:bottom w:val="nil"/>
              <w:right w:val="nil"/>
            </w:tcBorders>
            <w:shd w:val="clear" w:color="auto" w:fill="auto"/>
            <w:noWrap/>
            <w:vAlign w:val="bottom"/>
            <w:hideMark/>
          </w:tcPr>
          <w:p w14:paraId="04CF99CE" w14:textId="79F6E160"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37.29</w:t>
            </w:r>
          </w:p>
        </w:tc>
        <w:tc>
          <w:tcPr>
            <w:tcW w:w="931" w:type="dxa"/>
            <w:tcBorders>
              <w:top w:val="nil"/>
              <w:left w:val="nil"/>
              <w:bottom w:val="nil"/>
              <w:right w:val="nil"/>
            </w:tcBorders>
            <w:shd w:val="clear" w:color="auto" w:fill="auto"/>
            <w:noWrap/>
            <w:vAlign w:val="bottom"/>
            <w:hideMark/>
          </w:tcPr>
          <w:p w14:paraId="2B4C1C3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12.90</w:t>
            </w:r>
          </w:p>
        </w:tc>
        <w:tc>
          <w:tcPr>
            <w:tcW w:w="1060" w:type="dxa"/>
            <w:tcBorders>
              <w:top w:val="nil"/>
              <w:left w:val="nil"/>
              <w:bottom w:val="nil"/>
              <w:right w:val="nil"/>
            </w:tcBorders>
            <w:shd w:val="clear" w:color="auto" w:fill="auto"/>
            <w:noWrap/>
            <w:vAlign w:val="bottom"/>
            <w:hideMark/>
          </w:tcPr>
          <w:p w14:paraId="21E38CE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18.00</w:t>
            </w:r>
          </w:p>
        </w:tc>
        <w:tc>
          <w:tcPr>
            <w:tcW w:w="1041" w:type="dxa"/>
            <w:tcBorders>
              <w:top w:val="nil"/>
              <w:left w:val="nil"/>
              <w:bottom w:val="nil"/>
              <w:right w:val="nil"/>
            </w:tcBorders>
            <w:shd w:val="clear" w:color="auto" w:fill="auto"/>
            <w:noWrap/>
            <w:vAlign w:val="bottom"/>
            <w:hideMark/>
          </w:tcPr>
          <w:p w14:paraId="31A042D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81.00</w:t>
            </w:r>
          </w:p>
        </w:tc>
      </w:tr>
      <w:tr w:rsidR="00D174FF" w:rsidRPr="008F1715" w14:paraId="673BE704" w14:textId="77777777" w:rsidTr="00BB5CB5">
        <w:trPr>
          <w:trHeight w:val="300"/>
        </w:trPr>
        <w:tc>
          <w:tcPr>
            <w:tcW w:w="4140" w:type="dxa"/>
            <w:tcBorders>
              <w:top w:val="nil"/>
              <w:left w:val="nil"/>
              <w:bottom w:val="nil"/>
              <w:right w:val="nil"/>
            </w:tcBorders>
            <w:shd w:val="clear" w:color="auto" w:fill="auto"/>
            <w:noWrap/>
            <w:vAlign w:val="bottom"/>
          </w:tcPr>
          <w:p w14:paraId="532E70CF" w14:textId="7844D185" w:rsidR="00D174FF" w:rsidRPr="00DF5972" w:rsidRDefault="00D174FF" w:rsidP="00B510B8">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Participant gender</w:t>
            </w:r>
          </w:p>
        </w:tc>
        <w:tc>
          <w:tcPr>
            <w:tcW w:w="1249" w:type="dxa"/>
            <w:tcBorders>
              <w:top w:val="nil"/>
              <w:left w:val="nil"/>
              <w:bottom w:val="nil"/>
              <w:right w:val="nil"/>
            </w:tcBorders>
            <w:shd w:val="clear" w:color="auto" w:fill="auto"/>
            <w:noWrap/>
            <w:vAlign w:val="bottom"/>
          </w:tcPr>
          <w:p w14:paraId="37AA8EAA" w14:textId="77777777" w:rsidR="00D174FF" w:rsidRPr="008F1715" w:rsidRDefault="00D174FF" w:rsidP="00B510B8">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252FE4F4" w14:textId="77777777" w:rsidR="00D174FF" w:rsidRPr="008F1715" w:rsidRDefault="00D174FF"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396F2C46" w14:textId="77777777" w:rsidR="00D174FF" w:rsidRPr="008F1715" w:rsidRDefault="00D174FF"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790245C7" w14:textId="77777777" w:rsidR="00D174FF" w:rsidRPr="008F1715" w:rsidRDefault="00D174FF" w:rsidP="00B510B8">
            <w:pPr>
              <w:spacing w:after="0" w:line="240" w:lineRule="auto"/>
              <w:rPr>
                <w:rFonts w:ascii="Times New Roman" w:eastAsia="Times New Roman" w:hAnsi="Times New Roman" w:cs="Times New Roman"/>
              </w:rPr>
            </w:pPr>
          </w:p>
        </w:tc>
      </w:tr>
      <w:tr w:rsidR="006B5CD8" w:rsidRPr="008F1715" w14:paraId="51A3A7BF" w14:textId="77777777" w:rsidTr="00BB5CB5">
        <w:trPr>
          <w:trHeight w:val="300"/>
        </w:trPr>
        <w:tc>
          <w:tcPr>
            <w:tcW w:w="4140" w:type="dxa"/>
            <w:tcBorders>
              <w:top w:val="nil"/>
              <w:left w:val="nil"/>
              <w:bottom w:val="nil"/>
              <w:right w:val="nil"/>
            </w:tcBorders>
            <w:shd w:val="clear" w:color="auto" w:fill="auto"/>
            <w:noWrap/>
            <w:vAlign w:val="bottom"/>
            <w:hideMark/>
          </w:tcPr>
          <w:p w14:paraId="5A551466" w14:textId="7CC61094" w:rsidR="006B5CD8" w:rsidRPr="008F1715" w:rsidRDefault="00D174FF" w:rsidP="00B510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B5CD8" w:rsidRPr="008F1715">
              <w:rPr>
                <w:rFonts w:ascii="Times New Roman" w:eastAsia="Times New Roman" w:hAnsi="Times New Roman" w:cs="Times New Roman"/>
              </w:rPr>
              <w:t>Woman</w:t>
            </w:r>
          </w:p>
        </w:tc>
        <w:tc>
          <w:tcPr>
            <w:tcW w:w="1249" w:type="dxa"/>
            <w:tcBorders>
              <w:top w:val="nil"/>
              <w:left w:val="nil"/>
              <w:bottom w:val="nil"/>
              <w:right w:val="nil"/>
            </w:tcBorders>
            <w:shd w:val="clear" w:color="auto" w:fill="auto"/>
            <w:noWrap/>
            <w:vAlign w:val="bottom"/>
            <w:hideMark/>
          </w:tcPr>
          <w:p w14:paraId="0CFC6BFE" w14:textId="2612F877"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.48</w:t>
            </w:r>
          </w:p>
        </w:tc>
        <w:tc>
          <w:tcPr>
            <w:tcW w:w="931" w:type="dxa"/>
            <w:tcBorders>
              <w:top w:val="nil"/>
              <w:left w:val="nil"/>
              <w:bottom w:val="nil"/>
              <w:right w:val="nil"/>
            </w:tcBorders>
            <w:shd w:val="clear" w:color="auto" w:fill="auto"/>
            <w:noWrap/>
            <w:vAlign w:val="bottom"/>
            <w:hideMark/>
          </w:tcPr>
          <w:p w14:paraId="4AC7A812"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6887883D"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328273DD" w14:textId="77777777" w:rsidR="006B5CD8" w:rsidRPr="008F1715" w:rsidRDefault="006B5CD8" w:rsidP="00B510B8">
            <w:pPr>
              <w:spacing w:after="0" w:line="240" w:lineRule="auto"/>
              <w:rPr>
                <w:rFonts w:ascii="Times New Roman" w:eastAsia="Times New Roman" w:hAnsi="Times New Roman" w:cs="Times New Roman"/>
              </w:rPr>
            </w:pPr>
          </w:p>
        </w:tc>
      </w:tr>
      <w:tr w:rsidR="00D174FF" w:rsidRPr="008F1715" w14:paraId="04C14A9D" w14:textId="77777777" w:rsidTr="00BB5CB5">
        <w:trPr>
          <w:trHeight w:val="300"/>
        </w:trPr>
        <w:tc>
          <w:tcPr>
            <w:tcW w:w="4140" w:type="dxa"/>
            <w:tcBorders>
              <w:top w:val="nil"/>
              <w:left w:val="nil"/>
              <w:bottom w:val="nil"/>
              <w:right w:val="nil"/>
            </w:tcBorders>
            <w:shd w:val="clear" w:color="auto" w:fill="auto"/>
            <w:noWrap/>
            <w:vAlign w:val="bottom"/>
          </w:tcPr>
          <w:p w14:paraId="3447B7B6" w14:textId="51C966BC" w:rsidR="00D174FF" w:rsidRDefault="00D174FF" w:rsidP="00B510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Man</w:t>
            </w:r>
          </w:p>
        </w:tc>
        <w:tc>
          <w:tcPr>
            <w:tcW w:w="1249" w:type="dxa"/>
            <w:tcBorders>
              <w:top w:val="nil"/>
              <w:left w:val="nil"/>
              <w:bottom w:val="nil"/>
              <w:right w:val="nil"/>
            </w:tcBorders>
            <w:shd w:val="clear" w:color="auto" w:fill="auto"/>
            <w:noWrap/>
            <w:vAlign w:val="bottom"/>
          </w:tcPr>
          <w:p w14:paraId="3E5F7E8F" w14:textId="78422666" w:rsidR="00D174FF"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.51</w:t>
            </w:r>
          </w:p>
        </w:tc>
        <w:tc>
          <w:tcPr>
            <w:tcW w:w="931" w:type="dxa"/>
            <w:tcBorders>
              <w:top w:val="nil"/>
              <w:left w:val="nil"/>
              <w:bottom w:val="nil"/>
              <w:right w:val="nil"/>
            </w:tcBorders>
            <w:shd w:val="clear" w:color="auto" w:fill="auto"/>
            <w:noWrap/>
            <w:vAlign w:val="bottom"/>
          </w:tcPr>
          <w:p w14:paraId="70870BB0" w14:textId="77777777" w:rsidR="00D174FF" w:rsidRPr="008F1715" w:rsidRDefault="00D174FF"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07D853AE" w14:textId="77777777" w:rsidR="00D174FF" w:rsidRPr="008F1715" w:rsidRDefault="00D174FF"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110EEDB1" w14:textId="77777777" w:rsidR="00D174FF" w:rsidRPr="008F1715" w:rsidRDefault="00D174FF" w:rsidP="00B510B8">
            <w:pPr>
              <w:spacing w:after="0" w:line="240" w:lineRule="auto"/>
              <w:rPr>
                <w:rFonts w:ascii="Times New Roman" w:eastAsia="Times New Roman" w:hAnsi="Times New Roman" w:cs="Times New Roman"/>
              </w:rPr>
            </w:pPr>
          </w:p>
        </w:tc>
      </w:tr>
      <w:tr w:rsidR="00D174FF" w:rsidRPr="008F1715" w14:paraId="06F6982B" w14:textId="77777777" w:rsidTr="00BB5CB5">
        <w:trPr>
          <w:trHeight w:val="300"/>
        </w:trPr>
        <w:tc>
          <w:tcPr>
            <w:tcW w:w="4140" w:type="dxa"/>
            <w:tcBorders>
              <w:top w:val="nil"/>
              <w:left w:val="nil"/>
              <w:bottom w:val="nil"/>
              <w:right w:val="nil"/>
            </w:tcBorders>
            <w:shd w:val="clear" w:color="auto" w:fill="auto"/>
            <w:noWrap/>
            <w:vAlign w:val="bottom"/>
          </w:tcPr>
          <w:p w14:paraId="62CDF92E" w14:textId="4F8B2828" w:rsidR="00D174FF" w:rsidRPr="008F1715" w:rsidRDefault="00D174FF" w:rsidP="00B510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3799B">
              <w:rPr>
                <w:rFonts w:ascii="Times New Roman" w:eastAsia="Times New Roman" w:hAnsi="Times New Roman" w:cs="Times New Roman"/>
              </w:rPr>
              <w:t xml:space="preserve"> </w:t>
            </w:r>
            <w:r>
              <w:rPr>
                <w:rFonts w:ascii="Times New Roman" w:eastAsia="Times New Roman" w:hAnsi="Times New Roman" w:cs="Times New Roman"/>
              </w:rPr>
              <w:t xml:space="preserve"> Other</w:t>
            </w:r>
          </w:p>
        </w:tc>
        <w:tc>
          <w:tcPr>
            <w:tcW w:w="1249" w:type="dxa"/>
            <w:tcBorders>
              <w:top w:val="nil"/>
              <w:left w:val="nil"/>
              <w:bottom w:val="nil"/>
              <w:right w:val="nil"/>
            </w:tcBorders>
            <w:shd w:val="clear" w:color="auto" w:fill="auto"/>
            <w:noWrap/>
            <w:vAlign w:val="bottom"/>
          </w:tcPr>
          <w:p w14:paraId="12DD3EC8" w14:textId="5A281A70" w:rsidR="00D174FF"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.01</w:t>
            </w:r>
          </w:p>
        </w:tc>
        <w:tc>
          <w:tcPr>
            <w:tcW w:w="931" w:type="dxa"/>
            <w:tcBorders>
              <w:top w:val="nil"/>
              <w:left w:val="nil"/>
              <w:bottom w:val="nil"/>
              <w:right w:val="nil"/>
            </w:tcBorders>
            <w:shd w:val="clear" w:color="auto" w:fill="auto"/>
            <w:noWrap/>
            <w:vAlign w:val="bottom"/>
          </w:tcPr>
          <w:p w14:paraId="4CBE4A7C" w14:textId="77777777" w:rsidR="00D174FF" w:rsidRPr="008F1715" w:rsidRDefault="00D174FF"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3B3C49FE" w14:textId="77777777" w:rsidR="00D174FF" w:rsidRPr="008F1715" w:rsidRDefault="00D174FF"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tcPr>
          <w:p w14:paraId="12EF720A" w14:textId="77777777" w:rsidR="00D174FF" w:rsidRPr="008F1715" w:rsidRDefault="00D174FF" w:rsidP="00B510B8">
            <w:pPr>
              <w:spacing w:after="0" w:line="240" w:lineRule="auto"/>
              <w:rPr>
                <w:rFonts w:ascii="Times New Roman" w:eastAsia="Times New Roman" w:hAnsi="Times New Roman" w:cs="Times New Roman"/>
              </w:rPr>
            </w:pPr>
          </w:p>
        </w:tc>
      </w:tr>
      <w:tr w:rsidR="006B5CD8" w:rsidRPr="008F1715" w14:paraId="7A70822D" w14:textId="77777777" w:rsidTr="00BB5CB5">
        <w:trPr>
          <w:trHeight w:val="300"/>
        </w:trPr>
        <w:tc>
          <w:tcPr>
            <w:tcW w:w="4140" w:type="dxa"/>
            <w:tcBorders>
              <w:top w:val="nil"/>
              <w:left w:val="nil"/>
              <w:bottom w:val="nil"/>
              <w:right w:val="nil"/>
            </w:tcBorders>
            <w:shd w:val="clear" w:color="auto" w:fill="auto"/>
            <w:noWrap/>
            <w:vAlign w:val="bottom"/>
            <w:hideMark/>
          </w:tcPr>
          <w:p w14:paraId="0E6728A6"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College degree</w:t>
            </w:r>
          </w:p>
        </w:tc>
        <w:tc>
          <w:tcPr>
            <w:tcW w:w="1249" w:type="dxa"/>
            <w:tcBorders>
              <w:top w:val="nil"/>
              <w:left w:val="nil"/>
              <w:bottom w:val="nil"/>
              <w:right w:val="nil"/>
            </w:tcBorders>
            <w:shd w:val="clear" w:color="auto" w:fill="auto"/>
            <w:noWrap/>
            <w:vAlign w:val="bottom"/>
            <w:hideMark/>
          </w:tcPr>
          <w:p w14:paraId="268F2F1D"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.59</w:t>
            </w:r>
          </w:p>
        </w:tc>
        <w:tc>
          <w:tcPr>
            <w:tcW w:w="931" w:type="dxa"/>
            <w:tcBorders>
              <w:top w:val="nil"/>
              <w:left w:val="nil"/>
              <w:bottom w:val="nil"/>
              <w:right w:val="nil"/>
            </w:tcBorders>
            <w:shd w:val="clear" w:color="auto" w:fill="auto"/>
            <w:noWrap/>
            <w:vAlign w:val="bottom"/>
            <w:hideMark/>
          </w:tcPr>
          <w:p w14:paraId="5E0F37F6"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08E2BCB3"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7D6DDAD1"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4C3B55BA" w14:textId="77777777" w:rsidTr="00BB5CB5">
        <w:trPr>
          <w:trHeight w:val="300"/>
        </w:trPr>
        <w:tc>
          <w:tcPr>
            <w:tcW w:w="4140" w:type="dxa"/>
            <w:tcBorders>
              <w:top w:val="nil"/>
              <w:left w:val="nil"/>
              <w:bottom w:val="nil"/>
              <w:right w:val="nil"/>
            </w:tcBorders>
            <w:shd w:val="clear" w:color="auto" w:fill="auto"/>
            <w:noWrap/>
            <w:vAlign w:val="bottom"/>
            <w:hideMark/>
          </w:tcPr>
          <w:p w14:paraId="493EFB19"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Has any children</w:t>
            </w:r>
          </w:p>
        </w:tc>
        <w:tc>
          <w:tcPr>
            <w:tcW w:w="1249" w:type="dxa"/>
            <w:tcBorders>
              <w:top w:val="nil"/>
              <w:left w:val="nil"/>
              <w:bottom w:val="nil"/>
              <w:right w:val="nil"/>
            </w:tcBorders>
            <w:shd w:val="clear" w:color="auto" w:fill="auto"/>
            <w:noWrap/>
            <w:vAlign w:val="bottom"/>
            <w:hideMark/>
          </w:tcPr>
          <w:p w14:paraId="1033C693" w14:textId="2B4D2F5D"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.50</w:t>
            </w:r>
          </w:p>
        </w:tc>
        <w:tc>
          <w:tcPr>
            <w:tcW w:w="931" w:type="dxa"/>
            <w:tcBorders>
              <w:top w:val="nil"/>
              <w:left w:val="nil"/>
              <w:bottom w:val="nil"/>
              <w:right w:val="nil"/>
            </w:tcBorders>
            <w:shd w:val="clear" w:color="auto" w:fill="auto"/>
            <w:noWrap/>
            <w:vAlign w:val="bottom"/>
            <w:hideMark/>
          </w:tcPr>
          <w:p w14:paraId="2D55BCBC"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4D364F23"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3786DF90"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4F290C86" w14:textId="77777777" w:rsidTr="00BB5CB5">
        <w:trPr>
          <w:trHeight w:val="300"/>
        </w:trPr>
        <w:tc>
          <w:tcPr>
            <w:tcW w:w="4140" w:type="dxa"/>
            <w:tcBorders>
              <w:top w:val="nil"/>
              <w:left w:val="nil"/>
              <w:bottom w:val="nil"/>
              <w:right w:val="nil"/>
            </w:tcBorders>
            <w:shd w:val="clear" w:color="auto" w:fill="auto"/>
            <w:noWrap/>
            <w:vAlign w:val="bottom"/>
            <w:hideMark/>
          </w:tcPr>
          <w:p w14:paraId="1B54A62D"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Has taken parental leave</w:t>
            </w:r>
          </w:p>
        </w:tc>
        <w:tc>
          <w:tcPr>
            <w:tcW w:w="1249" w:type="dxa"/>
            <w:tcBorders>
              <w:top w:val="nil"/>
              <w:left w:val="nil"/>
              <w:bottom w:val="nil"/>
              <w:right w:val="nil"/>
            </w:tcBorders>
            <w:shd w:val="clear" w:color="auto" w:fill="auto"/>
            <w:noWrap/>
            <w:vAlign w:val="bottom"/>
            <w:hideMark/>
          </w:tcPr>
          <w:p w14:paraId="1977CB84"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.31</w:t>
            </w:r>
          </w:p>
        </w:tc>
        <w:tc>
          <w:tcPr>
            <w:tcW w:w="931" w:type="dxa"/>
            <w:tcBorders>
              <w:top w:val="nil"/>
              <w:left w:val="nil"/>
              <w:bottom w:val="nil"/>
              <w:right w:val="nil"/>
            </w:tcBorders>
            <w:shd w:val="clear" w:color="auto" w:fill="auto"/>
            <w:noWrap/>
            <w:vAlign w:val="bottom"/>
            <w:hideMark/>
          </w:tcPr>
          <w:p w14:paraId="23C73F27"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2DCE777D"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64CAB25A"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1AB4CE8B" w14:textId="77777777" w:rsidTr="00BB5CB5">
        <w:trPr>
          <w:trHeight w:val="300"/>
        </w:trPr>
        <w:tc>
          <w:tcPr>
            <w:tcW w:w="4140" w:type="dxa"/>
            <w:tcBorders>
              <w:top w:val="nil"/>
              <w:left w:val="nil"/>
              <w:bottom w:val="nil"/>
              <w:right w:val="nil"/>
            </w:tcBorders>
            <w:shd w:val="clear" w:color="auto" w:fill="auto"/>
            <w:noWrap/>
            <w:vAlign w:val="bottom"/>
            <w:hideMark/>
          </w:tcPr>
          <w:p w14:paraId="74D244BF"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Liberal political views</w:t>
            </w:r>
          </w:p>
        </w:tc>
        <w:tc>
          <w:tcPr>
            <w:tcW w:w="1249" w:type="dxa"/>
            <w:tcBorders>
              <w:top w:val="nil"/>
              <w:left w:val="nil"/>
              <w:bottom w:val="nil"/>
              <w:right w:val="nil"/>
            </w:tcBorders>
            <w:shd w:val="clear" w:color="auto" w:fill="auto"/>
            <w:noWrap/>
            <w:vAlign w:val="bottom"/>
            <w:hideMark/>
          </w:tcPr>
          <w:p w14:paraId="41A44BF2" w14:textId="38D9A43B" w:rsidR="006B5CD8" w:rsidRPr="008F1715" w:rsidRDefault="0043799B" w:rsidP="00B510B8">
            <w:pPr>
              <w:spacing w:after="0" w:line="240" w:lineRule="auto"/>
              <w:ind w:firstLineChars="100" w:firstLine="220"/>
              <w:jc w:val="right"/>
              <w:rPr>
                <w:rFonts w:ascii="Times New Roman" w:eastAsia="Times New Roman" w:hAnsi="Times New Roman" w:cs="Times New Roman"/>
              </w:rPr>
            </w:pPr>
            <w:r>
              <w:rPr>
                <w:rFonts w:ascii="Times New Roman" w:eastAsia="Times New Roman" w:hAnsi="Times New Roman" w:cs="Times New Roman"/>
              </w:rPr>
              <w:t>3.40</w:t>
            </w:r>
          </w:p>
        </w:tc>
        <w:tc>
          <w:tcPr>
            <w:tcW w:w="931" w:type="dxa"/>
            <w:tcBorders>
              <w:top w:val="nil"/>
              <w:left w:val="nil"/>
              <w:bottom w:val="nil"/>
              <w:right w:val="nil"/>
            </w:tcBorders>
            <w:shd w:val="clear" w:color="auto" w:fill="auto"/>
            <w:noWrap/>
            <w:vAlign w:val="bottom"/>
            <w:hideMark/>
          </w:tcPr>
          <w:p w14:paraId="570266C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1.24</w:t>
            </w:r>
          </w:p>
        </w:tc>
        <w:tc>
          <w:tcPr>
            <w:tcW w:w="1060" w:type="dxa"/>
            <w:tcBorders>
              <w:top w:val="nil"/>
              <w:left w:val="nil"/>
              <w:bottom w:val="nil"/>
              <w:right w:val="nil"/>
            </w:tcBorders>
            <w:shd w:val="clear" w:color="auto" w:fill="auto"/>
            <w:noWrap/>
            <w:vAlign w:val="bottom"/>
            <w:hideMark/>
          </w:tcPr>
          <w:p w14:paraId="122E5875"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1.00</w:t>
            </w:r>
          </w:p>
        </w:tc>
        <w:tc>
          <w:tcPr>
            <w:tcW w:w="1041" w:type="dxa"/>
            <w:tcBorders>
              <w:top w:val="nil"/>
              <w:left w:val="nil"/>
              <w:bottom w:val="nil"/>
              <w:right w:val="nil"/>
            </w:tcBorders>
            <w:shd w:val="clear" w:color="auto" w:fill="auto"/>
            <w:noWrap/>
            <w:vAlign w:val="bottom"/>
            <w:hideMark/>
          </w:tcPr>
          <w:p w14:paraId="17044AC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5.00</w:t>
            </w:r>
          </w:p>
        </w:tc>
      </w:tr>
      <w:tr w:rsidR="006B5CD8" w:rsidRPr="008F1715" w14:paraId="5C75FE5C" w14:textId="77777777" w:rsidTr="00BB5CB5">
        <w:trPr>
          <w:trHeight w:val="300"/>
        </w:trPr>
        <w:tc>
          <w:tcPr>
            <w:tcW w:w="4140" w:type="dxa"/>
            <w:tcBorders>
              <w:top w:val="nil"/>
              <w:left w:val="nil"/>
              <w:bottom w:val="nil"/>
              <w:right w:val="nil"/>
            </w:tcBorders>
            <w:shd w:val="clear" w:color="auto" w:fill="auto"/>
            <w:noWrap/>
            <w:vAlign w:val="bottom"/>
            <w:hideMark/>
          </w:tcPr>
          <w:p w14:paraId="25646AB6"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Religion importance to life</w:t>
            </w:r>
          </w:p>
        </w:tc>
        <w:tc>
          <w:tcPr>
            <w:tcW w:w="1249" w:type="dxa"/>
            <w:tcBorders>
              <w:top w:val="nil"/>
              <w:left w:val="nil"/>
              <w:bottom w:val="nil"/>
              <w:right w:val="nil"/>
            </w:tcBorders>
            <w:shd w:val="clear" w:color="auto" w:fill="auto"/>
            <w:noWrap/>
            <w:vAlign w:val="bottom"/>
            <w:hideMark/>
          </w:tcPr>
          <w:p w14:paraId="185E9525" w14:textId="77777777" w:rsidR="006B5CD8" w:rsidRPr="008F1715" w:rsidRDefault="006B5CD8" w:rsidP="00B510B8">
            <w:pPr>
              <w:spacing w:after="0" w:line="240" w:lineRule="auto"/>
              <w:rPr>
                <w:rFonts w:ascii="Times New Roman" w:eastAsia="Times New Roman" w:hAnsi="Times New Roman" w:cs="Times New Roman"/>
                <w:i/>
                <w:iCs/>
                <w:u w:val="single"/>
              </w:rPr>
            </w:pPr>
          </w:p>
        </w:tc>
        <w:tc>
          <w:tcPr>
            <w:tcW w:w="931" w:type="dxa"/>
            <w:tcBorders>
              <w:top w:val="nil"/>
              <w:left w:val="nil"/>
              <w:bottom w:val="nil"/>
              <w:right w:val="nil"/>
            </w:tcBorders>
            <w:shd w:val="clear" w:color="auto" w:fill="auto"/>
            <w:noWrap/>
            <w:vAlign w:val="bottom"/>
            <w:hideMark/>
          </w:tcPr>
          <w:p w14:paraId="7F8C7BC9" w14:textId="77777777" w:rsidR="006B5CD8" w:rsidRPr="008F1715" w:rsidRDefault="006B5CD8" w:rsidP="00B510B8">
            <w:pPr>
              <w:spacing w:after="0"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4B75DBEF"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03833ADE"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627A2D1E" w14:textId="77777777" w:rsidTr="00BB5CB5">
        <w:trPr>
          <w:trHeight w:val="300"/>
        </w:trPr>
        <w:tc>
          <w:tcPr>
            <w:tcW w:w="4140" w:type="dxa"/>
            <w:tcBorders>
              <w:top w:val="nil"/>
              <w:left w:val="nil"/>
              <w:bottom w:val="nil"/>
              <w:right w:val="nil"/>
            </w:tcBorders>
            <w:shd w:val="clear" w:color="auto" w:fill="auto"/>
            <w:noWrap/>
            <w:vAlign w:val="bottom"/>
            <w:hideMark/>
          </w:tcPr>
          <w:p w14:paraId="35ABF39A"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Very Important</w:t>
            </w:r>
          </w:p>
        </w:tc>
        <w:tc>
          <w:tcPr>
            <w:tcW w:w="1249" w:type="dxa"/>
            <w:tcBorders>
              <w:top w:val="nil"/>
              <w:left w:val="nil"/>
              <w:bottom w:val="nil"/>
              <w:right w:val="nil"/>
            </w:tcBorders>
            <w:shd w:val="clear" w:color="auto" w:fill="auto"/>
            <w:noWrap/>
            <w:vAlign w:val="bottom"/>
            <w:hideMark/>
          </w:tcPr>
          <w:p w14:paraId="20AD2F2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.27</w:t>
            </w:r>
          </w:p>
        </w:tc>
        <w:tc>
          <w:tcPr>
            <w:tcW w:w="931" w:type="dxa"/>
            <w:tcBorders>
              <w:top w:val="nil"/>
              <w:left w:val="nil"/>
              <w:bottom w:val="nil"/>
              <w:right w:val="nil"/>
            </w:tcBorders>
            <w:shd w:val="clear" w:color="auto" w:fill="auto"/>
            <w:noWrap/>
            <w:vAlign w:val="bottom"/>
            <w:hideMark/>
          </w:tcPr>
          <w:p w14:paraId="2EF73E64"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5E215DE4"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411BCC52"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3715A8D1" w14:textId="77777777" w:rsidTr="00BB5CB5">
        <w:trPr>
          <w:trHeight w:val="300"/>
        </w:trPr>
        <w:tc>
          <w:tcPr>
            <w:tcW w:w="4140" w:type="dxa"/>
            <w:tcBorders>
              <w:top w:val="nil"/>
              <w:left w:val="nil"/>
              <w:bottom w:val="nil"/>
              <w:right w:val="nil"/>
            </w:tcBorders>
            <w:shd w:val="clear" w:color="auto" w:fill="auto"/>
            <w:noWrap/>
            <w:vAlign w:val="bottom"/>
            <w:hideMark/>
          </w:tcPr>
          <w:p w14:paraId="0421D51C"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Somewhat Important</w:t>
            </w:r>
          </w:p>
        </w:tc>
        <w:tc>
          <w:tcPr>
            <w:tcW w:w="1249" w:type="dxa"/>
            <w:tcBorders>
              <w:top w:val="nil"/>
              <w:left w:val="nil"/>
              <w:bottom w:val="nil"/>
              <w:right w:val="nil"/>
            </w:tcBorders>
            <w:shd w:val="clear" w:color="auto" w:fill="auto"/>
            <w:noWrap/>
            <w:vAlign w:val="bottom"/>
            <w:hideMark/>
          </w:tcPr>
          <w:p w14:paraId="20F9344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.23</w:t>
            </w:r>
          </w:p>
        </w:tc>
        <w:tc>
          <w:tcPr>
            <w:tcW w:w="931" w:type="dxa"/>
            <w:tcBorders>
              <w:top w:val="nil"/>
              <w:left w:val="nil"/>
              <w:bottom w:val="nil"/>
              <w:right w:val="nil"/>
            </w:tcBorders>
            <w:shd w:val="clear" w:color="auto" w:fill="auto"/>
            <w:noWrap/>
            <w:vAlign w:val="bottom"/>
            <w:hideMark/>
          </w:tcPr>
          <w:p w14:paraId="1357DFAA"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2D2C3C00"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15068B2B"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195CA86C" w14:textId="77777777" w:rsidTr="00BB5CB5">
        <w:trPr>
          <w:trHeight w:val="300"/>
        </w:trPr>
        <w:tc>
          <w:tcPr>
            <w:tcW w:w="4140" w:type="dxa"/>
            <w:tcBorders>
              <w:top w:val="nil"/>
              <w:left w:val="nil"/>
              <w:bottom w:val="nil"/>
              <w:right w:val="nil"/>
            </w:tcBorders>
            <w:shd w:val="clear" w:color="auto" w:fill="auto"/>
            <w:noWrap/>
            <w:vAlign w:val="bottom"/>
            <w:hideMark/>
          </w:tcPr>
          <w:p w14:paraId="54FA3C9B"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Not Important</w:t>
            </w:r>
          </w:p>
        </w:tc>
        <w:tc>
          <w:tcPr>
            <w:tcW w:w="1249" w:type="dxa"/>
            <w:tcBorders>
              <w:top w:val="nil"/>
              <w:left w:val="nil"/>
              <w:bottom w:val="nil"/>
              <w:right w:val="nil"/>
            </w:tcBorders>
            <w:shd w:val="clear" w:color="auto" w:fill="auto"/>
            <w:noWrap/>
            <w:vAlign w:val="bottom"/>
            <w:hideMark/>
          </w:tcPr>
          <w:p w14:paraId="1EF3E89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.50</w:t>
            </w:r>
          </w:p>
        </w:tc>
        <w:tc>
          <w:tcPr>
            <w:tcW w:w="931" w:type="dxa"/>
            <w:tcBorders>
              <w:top w:val="nil"/>
              <w:left w:val="nil"/>
              <w:bottom w:val="nil"/>
              <w:right w:val="nil"/>
            </w:tcBorders>
            <w:shd w:val="clear" w:color="auto" w:fill="auto"/>
            <w:noWrap/>
            <w:vAlign w:val="bottom"/>
            <w:hideMark/>
          </w:tcPr>
          <w:p w14:paraId="0E2FB4DE"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573A565B"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740FB341"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1AA89632" w14:textId="77777777" w:rsidTr="00BB5CB5">
        <w:trPr>
          <w:trHeight w:val="300"/>
        </w:trPr>
        <w:tc>
          <w:tcPr>
            <w:tcW w:w="4140" w:type="dxa"/>
            <w:tcBorders>
              <w:top w:val="nil"/>
              <w:left w:val="nil"/>
              <w:bottom w:val="nil"/>
              <w:right w:val="nil"/>
            </w:tcBorders>
            <w:shd w:val="clear" w:color="auto" w:fill="auto"/>
            <w:noWrap/>
            <w:vAlign w:val="bottom"/>
            <w:hideMark/>
          </w:tcPr>
          <w:p w14:paraId="12B5E89D"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Currently married</w:t>
            </w:r>
          </w:p>
        </w:tc>
        <w:tc>
          <w:tcPr>
            <w:tcW w:w="1249" w:type="dxa"/>
            <w:tcBorders>
              <w:top w:val="nil"/>
              <w:left w:val="nil"/>
              <w:bottom w:val="nil"/>
              <w:right w:val="nil"/>
            </w:tcBorders>
            <w:shd w:val="clear" w:color="auto" w:fill="auto"/>
            <w:noWrap/>
            <w:vAlign w:val="bottom"/>
            <w:hideMark/>
          </w:tcPr>
          <w:p w14:paraId="67A99D6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.49</w:t>
            </w:r>
          </w:p>
        </w:tc>
        <w:tc>
          <w:tcPr>
            <w:tcW w:w="931" w:type="dxa"/>
            <w:tcBorders>
              <w:top w:val="nil"/>
              <w:left w:val="nil"/>
              <w:bottom w:val="nil"/>
              <w:right w:val="nil"/>
            </w:tcBorders>
            <w:shd w:val="clear" w:color="auto" w:fill="auto"/>
            <w:noWrap/>
            <w:vAlign w:val="bottom"/>
            <w:hideMark/>
          </w:tcPr>
          <w:p w14:paraId="71089ED5"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72C23B79"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207098F4"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5EEABCED" w14:textId="77777777" w:rsidTr="00BB5CB5">
        <w:trPr>
          <w:trHeight w:val="300"/>
        </w:trPr>
        <w:tc>
          <w:tcPr>
            <w:tcW w:w="4140" w:type="dxa"/>
            <w:tcBorders>
              <w:top w:val="nil"/>
              <w:left w:val="nil"/>
              <w:bottom w:val="nil"/>
              <w:right w:val="nil"/>
            </w:tcBorders>
            <w:shd w:val="clear" w:color="auto" w:fill="auto"/>
            <w:noWrap/>
            <w:vAlign w:val="bottom"/>
            <w:hideMark/>
          </w:tcPr>
          <w:p w14:paraId="5096AF90"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Race Ethnicity</w:t>
            </w:r>
          </w:p>
        </w:tc>
        <w:tc>
          <w:tcPr>
            <w:tcW w:w="1249" w:type="dxa"/>
            <w:tcBorders>
              <w:top w:val="nil"/>
              <w:left w:val="nil"/>
              <w:bottom w:val="nil"/>
              <w:right w:val="nil"/>
            </w:tcBorders>
            <w:shd w:val="clear" w:color="auto" w:fill="auto"/>
            <w:noWrap/>
            <w:vAlign w:val="bottom"/>
            <w:hideMark/>
          </w:tcPr>
          <w:p w14:paraId="3FDA1861" w14:textId="77777777" w:rsidR="006B5CD8" w:rsidRPr="008F1715" w:rsidRDefault="006B5CD8" w:rsidP="00B510B8">
            <w:pPr>
              <w:spacing w:after="0" w:line="240" w:lineRule="auto"/>
              <w:rPr>
                <w:rFonts w:ascii="Times New Roman" w:eastAsia="Times New Roman" w:hAnsi="Times New Roman" w:cs="Times New Roman"/>
                <w:i/>
                <w:iCs/>
                <w:u w:val="single"/>
              </w:rPr>
            </w:pPr>
          </w:p>
        </w:tc>
        <w:tc>
          <w:tcPr>
            <w:tcW w:w="931" w:type="dxa"/>
            <w:tcBorders>
              <w:top w:val="nil"/>
              <w:left w:val="nil"/>
              <w:bottom w:val="nil"/>
              <w:right w:val="nil"/>
            </w:tcBorders>
            <w:shd w:val="clear" w:color="auto" w:fill="auto"/>
            <w:noWrap/>
            <w:vAlign w:val="bottom"/>
            <w:hideMark/>
          </w:tcPr>
          <w:p w14:paraId="2CE61EC0" w14:textId="77777777" w:rsidR="006B5CD8" w:rsidRPr="008F1715" w:rsidRDefault="006B5CD8" w:rsidP="00B510B8">
            <w:pPr>
              <w:spacing w:after="0"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1336799B"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2BE3D839"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07C7E0F1" w14:textId="77777777" w:rsidTr="00BB5CB5">
        <w:trPr>
          <w:trHeight w:val="300"/>
        </w:trPr>
        <w:tc>
          <w:tcPr>
            <w:tcW w:w="4140" w:type="dxa"/>
            <w:tcBorders>
              <w:top w:val="nil"/>
              <w:left w:val="nil"/>
              <w:bottom w:val="nil"/>
              <w:right w:val="nil"/>
            </w:tcBorders>
            <w:shd w:val="clear" w:color="auto" w:fill="auto"/>
            <w:noWrap/>
            <w:vAlign w:val="bottom"/>
            <w:hideMark/>
          </w:tcPr>
          <w:p w14:paraId="6E5EAF1B"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White</w:t>
            </w:r>
          </w:p>
        </w:tc>
        <w:tc>
          <w:tcPr>
            <w:tcW w:w="1249" w:type="dxa"/>
            <w:tcBorders>
              <w:top w:val="nil"/>
              <w:left w:val="nil"/>
              <w:bottom w:val="nil"/>
              <w:right w:val="nil"/>
            </w:tcBorders>
            <w:shd w:val="clear" w:color="auto" w:fill="auto"/>
            <w:noWrap/>
            <w:vAlign w:val="bottom"/>
            <w:hideMark/>
          </w:tcPr>
          <w:p w14:paraId="417084F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.74</w:t>
            </w:r>
          </w:p>
        </w:tc>
        <w:tc>
          <w:tcPr>
            <w:tcW w:w="931" w:type="dxa"/>
            <w:tcBorders>
              <w:top w:val="nil"/>
              <w:left w:val="nil"/>
              <w:bottom w:val="nil"/>
              <w:right w:val="nil"/>
            </w:tcBorders>
            <w:shd w:val="clear" w:color="auto" w:fill="auto"/>
            <w:noWrap/>
            <w:vAlign w:val="bottom"/>
            <w:hideMark/>
          </w:tcPr>
          <w:p w14:paraId="14A8B4D8"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272E8B27"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3F9D11FD"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039B2A7C" w14:textId="77777777" w:rsidTr="00BB5CB5">
        <w:trPr>
          <w:trHeight w:val="300"/>
        </w:trPr>
        <w:tc>
          <w:tcPr>
            <w:tcW w:w="4140" w:type="dxa"/>
            <w:tcBorders>
              <w:top w:val="nil"/>
              <w:left w:val="nil"/>
              <w:bottom w:val="nil"/>
              <w:right w:val="nil"/>
            </w:tcBorders>
            <w:shd w:val="clear" w:color="auto" w:fill="auto"/>
            <w:noWrap/>
            <w:vAlign w:val="bottom"/>
            <w:hideMark/>
          </w:tcPr>
          <w:p w14:paraId="1A0D42B6"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Black</w:t>
            </w:r>
          </w:p>
        </w:tc>
        <w:tc>
          <w:tcPr>
            <w:tcW w:w="1249" w:type="dxa"/>
            <w:tcBorders>
              <w:top w:val="nil"/>
              <w:left w:val="nil"/>
              <w:bottom w:val="nil"/>
              <w:right w:val="nil"/>
            </w:tcBorders>
            <w:shd w:val="clear" w:color="auto" w:fill="auto"/>
            <w:noWrap/>
            <w:vAlign w:val="bottom"/>
            <w:hideMark/>
          </w:tcPr>
          <w:p w14:paraId="09C50CB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.08</w:t>
            </w:r>
          </w:p>
        </w:tc>
        <w:tc>
          <w:tcPr>
            <w:tcW w:w="931" w:type="dxa"/>
            <w:tcBorders>
              <w:top w:val="nil"/>
              <w:left w:val="nil"/>
              <w:bottom w:val="nil"/>
              <w:right w:val="nil"/>
            </w:tcBorders>
            <w:shd w:val="clear" w:color="auto" w:fill="auto"/>
            <w:noWrap/>
            <w:vAlign w:val="bottom"/>
            <w:hideMark/>
          </w:tcPr>
          <w:p w14:paraId="6784D49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6DDB9896"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1C79B180"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66770598" w14:textId="77777777" w:rsidTr="00BB5CB5">
        <w:trPr>
          <w:trHeight w:val="300"/>
        </w:trPr>
        <w:tc>
          <w:tcPr>
            <w:tcW w:w="4140" w:type="dxa"/>
            <w:tcBorders>
              <w:top w:val="nil"/>
              <w:left w:val="nil"/>
              <w:bottom w:val="nil"/>
              <w:right w:val="nil"/>
            </w:tcBorders>
            <w:shd w:val="clear" w:color="auto" w:fill="auto"/>
            <w:noWrap/>
            <w:vAlign w:val="bottom"/>
            <w:hideMark/>
          </w:tcPr>
          <w:p w14:paraId="72B98640"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Latinx</w:t>
            </w:r>
          </w:p>
        </w:tc>
        <w:tc>
          <w:tcPr>
            <w:tcW w:w="1249" w:type="dxa"/>
            <w:tcBorders>
              <w:top w:val="nil"/>
              <w:left w:val="nil"/>
              <w:bottom w:val="nil"/>
              <w:right w:val="nil"/>
            </w:tcBorders>
            <w:shd w:val="clear" w:color="auto" w:fill="auto"/>
            <w:noWrap/>
            <w:vAlign w:val="bottom"/>
            <w:hideMark/>
          </w:tcPr>
          <w:p w14:paraId="52602FB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.07</w:t>
            </w:r>
          </w:p>
        </w:tc>
        <w:tc>
          <w:tcPr>
            <w:tcW w:w="931" w:type="dxa"/>
            <w:tcBorders>
              <w:top w:val="nil"/>
              <w:left w:val="nil"/>
              <w:bottom w:val="nil"/>
              <w:right w:val="nil"/>
            </w:tcBorders>
            <w:shd w:val="clear" w:color="auto" w:fill="auto"/>
            <w:noWrap/>
            <w:vAlign w:val="bottom"/>
            <w:hideMark/>
          </w:tcPr>
          <w:p w14:paraId="4F13AA64"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407CA488"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08C0C5F5"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6C9DDC1B" w14:textId="77777777" w:rsidTr="00BB5CB5">
        <w:trPr>
          <w:trHeight w:val="300"/>
        </w:trPr>
        <w:tc>
          <w:tcPr>
            <w:tcW w:w="4140" w:type="dxa"/>
            <w:tcBorders>
              <w:top w:val="nil"/>
              <w:left w:val="nil"/>
              <w:bottom w:val="nil"/>
              <w:right w:val="nil"/>
            </w:tcBorders>
            <w:shd w:val="clear" w:color="auto" w:fill="auto"/>
            <w:noWrap/>
            <w:vAlign w:val="bottom"/>
            <w:hideMark/>
          </w:tcPr>
          <w:p w14:paraId="7F1E7DE5"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Asian</w:t>
            </w:r>
          </w:p>
        </w:tc>
        <w:tc>
          <w:tcPr>
            <w:tcW w:w="1249" w:type="dxa"/>
            <w:tcBorders>
              <w:top w:val="nil"/>
              <w:left w:val="nil"/>
              <w:bottom w:val="nil"/>
              <w:right w:val="nil"/>
            </w:tcBorders>
            <w:shd w:val="clear" w:color="auto" w:fill="auto"/>
            <w:noWrap/>
            <w:vAlign w:val="bottom"/>
            <w:hideMark/>
          </w:tcPr>
          <w:p w14:paraId="4FD0A6B0"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.09</w:t>
            </w:r>
          </w:p>
        </w:tc>
        <w:tc>
          <w:tcPr>
            <w:tcW w:w="931" w:type="dxa"/>
            <w:tcBorders>
              <w:top w:val="nil"/>
              <w:left w:val="nil"/>
              <w:bottom w:val="nil"/>
              <w:right w:val="nil"/>
            </w:tcBorders>
            <w:shd w:val="clear" w:color="auto" w:fill="auto"/>
            <w:noWrap/>
            <w:vAlign w:val="bottom"/>
            <w:hideMark/>
          </w:tcPr>
          <w:p w14:paraId="12978861"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5A57ADEE"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70B8623E"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4B98BE1C" w14:textId="77777777" w:rsidTr="00BB5CB5">
        <w:trPr>
          <w:trHeight w:val="300"/>
        </w:trPr>
        <w:tc>
          <w:tcPr>
            <w:tcW w:w="4140" w:type="dxa"/>
            <w:tcBorders>
              <w:top w:val="nil"/>
              <w:left w:val="nil"/>
              <w:bottom w:val="nil"/>
              <w:right w:val="nil"/>
            </w:tcBorders>
            <w:shd w:val="clear" w:color="auto" w:fill="auto"/>
            <w:noWrap/>
            <w:vAlign w:val="bottom"/>
            <w:hideMark/>
          </w:tcPr>
          <w:p w14:paraId="7F11F41C"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Other</w:t>
            </w:r>
          </w:p>
        </w:tc>
        <w:tc>
          <w:tcPr>
            <w:tcW w:w="1249" w:type="dxa"/>
            <w:tcBorders>
              <w:top w:val="nil"/>
              <w:left w:val="nil"/>
              <w:bottom w:val="nil"/>
              <w:right w:val="nil"/>
            </w:tcBorders>
            <w:shd w:val="clear" w:color="auto" w:fill="auto"/>
            <w:noWrap/>
            <w:vAlign w:val="bottom"/>
            <w:hideMark/>
          </w:tcPr>
          <w:p w14:paraId="6ECEE38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.02</w:t>
            </w:r>
          </w:p>
        </w:tc>
        <w:tc>
          <w:tcPr>
            <w:tcW w:w="931" w:type="dxa"/>
            <w:tcBorders>
              <w:top w:val="nil"/>
              <w:left w:val="nil"/>
              <w:bottom w:val="nil"/>
              <w:right w:val="nil"/>
            </w:tcBorders>
            <w:shd w:val="clear" w:color="auto" w:fill="auto"/>
            <w:noWrap/>
            <w:vAlign w:val="bottom"/>
            <w:hideMark/>
          </w:tcPr>
          <w:p w14:paraId="11FCDBDD"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2C8B6AF4"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7B92D8EC"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05E27E7A" w14:textId="77777777" w:rsidTr="00BB5CB5">
        <w:trPr>
          <w:trHeight w:val="300"/>
        </w:trPr>
        <w:tc>
          <w:tcPr>
            <w:tcW w:w="4140" w:type="dxa"/>
            <w:tcBorders>
              <w:top w:val="nil"/>
              <w:left w:val="nil"/>
              <w:bottom w:val="nil"/>
              <w:right w:val="nil"/>
            </w:tcBorders>
            <w:shd w:val="clear" w:color="auto" w:fill="auto"/>
            <w:noWrap/>
            <w:vAlign w:val="bottom"/>
            <w:hideMark/>
          </w:tcPr>
          <w:p w14:paraId="3DC2130F"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LGBTQ</w:t>
            </w:r>
          </w:p>
        </w:tc>
        <w:tc>
          <w:tcPr>
            <w:tcW w:w="1249" w:type="dxa"/>
            <w:tcBorders>
              <w:top w:val="nil"/>
              <w:left w:val="nil"/>
              <w:bottom w:val="nil"/>
              <w:right w:val="nil"/>
            </w:tcBorders>
            <w:shd w:val="clear" w:color="auto" w:fill="auto"/>
            <w:noWrap/>
            <w:vAlign w:val="bottom"/>
            <w:hideMark/>
          </w:tcPr>
          <w:p w14:paraId="59620CF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.13</w:t>
            </w:r>
          </w:p>
        </w:tc>
        <w:tc>
          <w:tcPr>
            <w:tcW w:w="931" w:type="dxa"/>
            <w:tcBorders>
              <w:top w:val="nil"/>
              <w:left w:val="nil"/>
              <w:bottom w:val="nil"/>
              <w:right w:val="nil"/>
            </w:tcBorders>
            <w:shd w:val="clear" w:color="auto" w:fill="auto"/>
            <w:noWrap/>
            <w:vAlign w:val="bottom"/>
            <w:hideMark/>
          </w:tcPr>
          <w:p w14:paraId="2197B2B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53AF507F"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07AFFF51"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7EF1694C" w14:textId="77777777" w:rsidTr="00BB5CB5">
        <w:trPr>
          <w:trHeight w:val="300"/>
        </w:trPr>
        <w:tc>
          <w:tcPr>
            <w:tcW w:w="4140" w:type="dxa"/>
            <w:tcBorders>
              <w:top w:val="nil"/>
              <w:left w:val="nil"/>
              <w:bottom w:val="nil"/>
              <w:right w:val="nil"/>
            </w:tcBorders>
            <w:shd w:val="clear" w:color="auto" w:fill="auto"/>
            <w:noWrap/>
            <w:vAlign w:val="bottom"/>
            <w:hideMark/>
          </w:tcPr>
          <w:p w14:paraId="5D1ABCB3" w14:textId="77777777" w:rsidR="006B5CD8" w:rsidRPr="008F1715" w:rsidRDefault="006B5CD8" w:rsidP="00B510B8">
            <w:pPr>
              <w:spacing w:after="0" w:line="240" w:lineRule="auto"/>
              <w:rPr>
                <w:rFonts w:ascii="Times New Roman" w:eastAsia="Times New Roman" w:hAnsi="Times New Roman" w:cs="Times New Roman"/>
                <w:i/>
                <w:iCs/>
                <w:u w:val="single"/>
              </w:rPr>
            </w:pPr>
            <w:r w:rsidRPr="008F1715">
              <w:rPr>
                <w:rFonts w:ascii="Times New Roman" w:eastAsia="Times New Roman" w:hAnsi="Times New Roman" w:cs="Times New Roman"/>
                <w:i/>
                <w:iCs/>
                <w:u w:val="single"/>
              </w:rPr>
              <w:t>Household income</w:t>
            </w:r>
          </w:p>
        </w:tc>
        <w:tc>
          <w:tcPr>
            <w:tcW w:w="1249" w:type="dxa"/>
            <w:tcBorders>
              <w:top w:val="nil"/>
              <w:left w:val="nil"/>
              <w:bottom w:val="nil"/>
              <w:right w:val="nil"/>
            </w:tcBorders>
            <w:shd w:val="clear" w:color="auto" w:fill="auto"/>
            <w:noWrap/>
            <w:vAlign w:val="bottom"/>
            <w:hideMark/>
          </w:tcPr>
          <w:p w14:paraId="65C60993" w14:textId="77777777" w:rsidR="006B5CD8" w:rsidRPr="008F1715" w:rsidRDefault="006B5CD8" w:rsidP="00B510B8">
            <w:pPr>
              <w:spacing w:after="0" w:line="240" w:lineRule="auto"/>
              <w:rPr>
                <w:rFonts w:ascii="Times New Roman" w:eastAsia="Times New Roman" w:hAnsi="Times New Roman" w:cs="Times New Roman"/>
                <w:i/>
                <w:iCs/>
                <w:u w:val="single"/>
              </w:rPr>
            </w:pPr>
          </w:p>
        </w:tc>
        <w:tc>
          <w:tcPr>
            <w:tcW w:w="931" w:type="dxa"/>
            <w:tcBorders>
              <w:top w:val="nil"/>
              <w:left w:val="nil"/>
              <w:bottom w:val="nil"/>
              <w:right w:val="nil"/>
            </w:tcBorders>
            <w:shd w:val="clear" w:color="auto" w:fill="auto"/>
            <w:noWrap/>
            <w:vAlign w:val="bottom"/>
            <w:hideMark/>
          </w:tcPr>
          <w:p w14:paraId="796A317A" w14:textId="77777777" w:rsidR="006B5CD8" w:rsidRPr="008F1715" w:rsidRDefault="006B5CD8" w:rsidP="00B510B8">
            <w:pPr>
              <w:spacing w:after="0"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79F916CB"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63EC6527"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29F20F28" w14:textId="77777777" w:rsidTr="00BB5CB5">
        <w:trPr>
          <w:trHeight w:val="300"/>
        </w:trPr>
        <w:tc>
          <w:tcPr>
            <w:tcW w:w="4140" w:type="dxa"/>
            <w:tcBorders>
              <w:top w:val="nil"/>
              <w:left w:val="nil"/>
              <w:bottom w:val="nil"/>
              <w:right w:val="nil"/>
            </w:tcBorders>
            <w:shd w:val="clear" w:color="auto" w:fill="auto"/>
            <w:noWrap/>
            <w:vAlign w:val="bottom"/>
            <w:hideMark/>
          </w:tcPr>
          <w:p w14:paraId="0E618A8A"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0 to 40k</w:t>
            </w:r>
          </w:p>
        </w:tc>
        <w:tc>
          <w:tcPr>
            <w:tcW w:w="1249" w:type="dxa"/>
            <w:tcBorders>
              <w:top w:val="nil"/>
              <w:left w:val="nil"/>
              <w:bottom w:val="nil"/>
              <w:right w:val="nil"/>
            </w:tcBorders>
            <w:shd w:val="clear" w:color="auto" w:fill="auto"/>
            <w:noWrap/>
            <w:vAlign w:val="bottom"/>
            <w:hideMark/>
          </w:tcPr>
          <w:p w14:paraId="4F0C8269"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.27</w:t>
            </w:r>
          </w:p>
        </w:tc>
        <w:tc>
          <w:tcPr>
            <w:tcW w:w="931" w:type="dxa"/>
            <w:tcBorders>
              <w:top w:val="nil"/>
              <w:left w:val="nil"/>
              <w:bottom w:val="nil"/>
              <w:right w:val="nil"/>
            </w:tcBorders>
            <w:shd w:val="clear" w:color="auto" w:fill="auto"/>
            <w:noWrap/>
            <w:vAlign w:val="bottom"/>
            <w:hideMark/>
          </w:tcPr>
          <w:p w14:paraId="2DF3CB6A"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7CCF701B"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3D0CAA67"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5F1CC9B9" w14:textId="77777777" w:rsidTr="00BB5CB5">
        <w:trPr>
          <w:trHeight w:val="300"/>
        </w:trPr>
        <w:tc>
          <w:tcPr>
            <w:tcW w:w="4140" w:type="dxa"/>
            <w:tcBorders>
              <w:top w:val="nil"/>
              <w:left w:val="nil"/>
              <w:bottom w:val="nil"/>
              <w:right w:val="nil"/>
            </w:tcBorders>
            <w:shd w:val="clear" w:color="auto" w:fill="auto"/>
            <w:noWrap/>
            <w:vAlign w:val="bottom"/>
            <w:hideMark/>
          </w:tcPr>
          <w:p w14:paraId="463C2DEC"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40k to 75k</w:t>
            </w:r>
          </w:p>
        </w:tc>
        <w:tc>
          <w:tcPr>
            <w:tcW w:w="1249" w:type="dxa"/>
            <w:tcBorders>
              <w:top w:val="nil"/>
              <w:left w:val="nil"/>
              <w:bottom w:val="nil"/>
              <w:right w:val="nil"/>
            </w:tcBorders>
            <w:shd w:val="clear" w:color="auto" w:fill="auto"/>
            <w:noWrap/>
            <w:vAlign w:val="bottom"/>
            <w:hideMark/>
          </w:tcPr>
          <w:p w14:paraId="0DBAA00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.32</w:t>
            </w:r>
          </w:p>
        </w:tc>
        <w:tc>
          <w:tcPr>
            <w:tcW w:w="931" w:type="dxa"/>
            <w:tcBorders>
              <w:top w:val="nil"/>
              <w:left w:val="nil"/>
              <w:bottom w:val="nil"/>
              <w:right w:val="nil"/>
            </w:tcBorders>
            <w:shd w:val="clear" w:color="auto" w:fill="auto"/>
            <w:noWrap/>
            <w:vAlign w:val="bottom"/>
            <w:hideMark/>
          </w:tcPr>
          <w:p w14:paraId="4B994E6F"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5362CCC4"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1056703F"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104A0F9A" w14:textId="77777777" w:rsidTr="00BB5CB5">
        <w:trPr>
          <w:trHeight w:val="300"/>
        </w:trPr>
        <w:tc>
          <w:tcPr>
            <w:tcW w:w="4140" w:type="dxa"/>
            <w:tcBorders>
              <w:top w:val="nil"/>
              <w:left w:val="nil"/>
              <w:bottom w:val="nil"/>
              <w:right w:val="nil"/>
            </w:tcBorders>
            <w:shd w:val="clear" w:color="auto" w:fill="auto"/>
            <w:noWrap/>
            <w:vAlign w:val="bottom"/>
            <w:hideMark/>
          </w:tcPr>
          <w:p w14:paraId="6E7397D2"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75k to 125k</w:t>
            </w:r>
          </w:p>
        </w:tc>
        <w:tc>
          <w:tcPr>
            <w:tcW w:w="1249" w:type="dxa"/>
            <w:tcBorders>
              <w:top w:val="nil"/>
              <w:left w:val="nil"/>
              <w:bottom w:val="nil"/>
              <w:right w:val="nil"/>
            </w:tcBorders>
            <w:shd w:val="clear" w:color="auto" w:fill="auto"/>
            <w:noWrap/>
            <w:vAlign w:val="bottom"/>
            <w:hideMark/>
          </w:tcPr>
          <w:p w14:paraId="6394366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.27</w:t>
            </w:r>
          </w:p>
        </w:tc>
        <w:tc>
          <w:tcPr>
            <w:tcW w:w="931" w:type="dxa"/>
            <w:tcBorders>
              <w:top w:val="nil"/>
              <w:left w:val="nil"/>
              <w:bottom w:val="nil"/>
              <w:right w:val="nil"/>
            </w:tcBorders>
            <w:shd w:val="clear" w:color="auto" w:fill="auto"/>
            <w:noWrap/>
            <w:vAlign w:val="bottom"/>
            <w:hideMark/>
          </w:tcPr>
          <w:p w14:paraId="47F88CB3"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253A8319"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50C42847"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4CDC535F" w14:textId="77777777" w:rsidTr="00BB5CB5">
        <w:trPr>
          <w:trHeight w:val="300"/>
        </w:trPr>
        <w:tc>
          <w:tcPr>
            <w:tcW w:w="4140" w:type="dxa"/>
            <w:tcBorders>
              <w:top w:val="nil"/>
              <w:left w:val="nil"/>
              <w:bottom w:val="nil"/>
              <w:right w:val="nil"/>
            </w:tcBorders>
            <w:shd w:val="clear" w:color="auto" w:fill="auto"/>
            <w:noWrap/>
            <w:vAlign w:val="bottom"/>
            <w:hideMark/>
          </w:tcPr>
          <w:p w14:paraId="04453854"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xml:space="preserve">    Above 125k</w:t>
            </w:r>
          </w:p>
        </w:tc>
        <w:tc>
          <w:tcPr>
            <w:tcW w:w="1249" w:type="dxa"/>
            <w:tcBorders>
              <w:top w:val="nil"/>
              <w:left w:val="nil"/>
              <w:bottom w:val="nil"/>
              <w:right w:val="nil"/>
            </w:tcBorders>
            <w:shd w:val="clear" w:color="auto" w:fill="auto"/>
            <w:noWrap/>
            <w:vAlign w:val="bottom"/>
            <w:hideMark/>
          </w:tcPr>
          <w:p w14:paraId="6E8E9686"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.14</w:t>
            </w:r>
          </w:p>
        </w:tc>
        <w:tc>
          <w:tcPr>
            <w:tcW w:w="931" w:type="dxa"/>
            <w:tcBorders>
              <w:top w:val="nil"/>
              <w:left w:val="nil"/>
              <w:bottom w:val="nil"/>
              <w:right w:val="nil"/>
            </w:tcBorders>
            <w:shd w:val="clear" w:color="auto" w:fill="auto"/>
            <w:noWrap/>
            <w:vAlign w:val="bottom"/>
            <w:hideMark/>
          </w:tcPr>
          <w:p w14:paraId="6F3192BB"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5BD6FA1B" w14:textId="77777777" w:rsidR="006B5CD8" w:rsidRPr="008F1715" w:rsidRDefault="006B5CD8" w:rsidP="00B510B8">
            <w:pPr>
              <w:spacing w:after="0" w:line="240" w:lineRule="auto"/>
              <w:rPr>
                <w:rFonts w:ascii="Times New Roman" w:eastAsia="Times New Roman" w:hAnsi="Times New Roman" w:cs="Times New Roman"/>
              </w:rPr>
            </w:pPr>
          </w:p>
        </w:tc>
        <w:tc>
          <w:tcPr>
            <w:tcW w:w="1041" w:type="dxa"/>
            <w:tcBorders>
              <w:top w:val="nil"/>
              <w:left w:val="nil"/>
              <w:bottom w:val="nil"/>
              <w:right w:val="nil"/>
            </w:tcBorders>
            <w:shd w:val="clear" w:color="auto" w:fill="auto"/>
            <w:noWrap/>
            <w:vAlign w:val="bottom"/>
            <w:hideMark/>
          </w:tcPr>
          <w:p w14:paraId="6145C67B" w14:textId="77777777" w:rsidR="006B5CD8" w:rsidRPr="008F1715" w:rsidRDefault="006B5CD8" w:rsidP="00B510B8">
            <w:pPr>
              <w:spacing w:after="0" w:line="240" w:lineRule="auto"/>
              <w:rPr>
                <w:rFonts w:ascii="Times New Roman" w:eastAsia="Times New Roman" w:hAnsi="Times New Roman" w:cs="Times New Roman"/>
              </w:rPr>
            </w:pPr>
          </w:p>
        </w:tc>
      </w:tr>
      <w:tr w:rsidR="006B5CD8" w:rsidRPr="008F1715" w14:paraId="4F7436CC" w14:textId="77777777" w:rsidTr="00BB5CB5">
        <w:trPr>
          <w:trHeight w:val="300"/>
        </w:trPr>
        <w:tc>
          <w:tcPr>
            <w:tcW w:w="4140" w:type="dxa"/>
            <w:tcBorders>
              <w:top w:val="nil"/>
              <w:left w:val="nil"/>
              <w:bottom w:val="double" w:sz="6" w:space="0" w:color="auto"/>
              <w:right w:val="nil"/>
            </w:tcBorders>
            <w:shd w:val="clear" w:color="auto" w:fill="auto"/>
            <w:noWrap/>
            <w:vAlign w:val="bottom"/>
            <w:hideMark/>
          </w:tcPr>
          <w:p w14:paraId="3B773290"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Currently employed</w:t>
            </w:r>
          </w:p>
        </w:tc>
        <w:tc>
          <w:tcPr>
            <w:tcW w:w="1249" w:type="dxa"/>
            <w:tcBorders>
              <w:top w:val="nil"/>
              <w:left w:val="nil"/>
              <w:bottom w:val="double" w:sz="6" w:space="0" w:color="auto"/>
              <w:right w:val="nil"/>
            </w:tcBorders>
            <w:shd w:val="clear" w:color="auto" w:fill="auto"/>
            <w:noWrap/>
            <w:vAlign w:val="bottom"/>
            <w:hideMark/>
          </w:tcPr>
          <w:p w14:paraId="66DB89FD" w14:textId="77777777" w:rsidR="006B5CD8" w:rsidRPr="008F1715" w:rsidRDefault="006B5CD8" w:rsidP="00B510B8">
            <w:pPr>
              <w:spacing w:after="0" w:line="240" w:lineRule="auto"/>
              <w:ind w:firstLineChars="100" w:firstLine="220"/>
              <w:jc w:val="right"/>
              <w:rPr>
                <w:rFonts w:ascii="Times New Roman" w:eastAsia="Times New Roman" w:hAnsi="Times New Roman" w:cs="Times New Roman"/>
              </w:rPr>
            </w:pPr>
            <w:r w:rsidRPr="008F1715">
              <w:rPr>
                <w:rFonts w:ascii="Times New Roman" w:eastAsia="Times New Roman" w:hAnsi="Times New Roman" w:cs="Times New Roman"/>
              </w:rPr>
              <w:t>.79</w:t>
            </w:r>
          </w:p>
        </w:tc>
        <w:tc>
          <w:tcPr>
            <w:tcW w:w="931" w:type="dxa"/>
            <w:tcBorders>
              <w:top w:val="nil"/>
              <w:left w:val="nil"/>
              <w:bottom w:val="double" w:sz="6" w:space="0" w:color="auto"/>
              <w:right w:val="nil"/>
            </w:tcBorders>
            <w:shd w:val="clear" w:color="auto" w:fill="auto"/>
            <w:noWrap/>
            <w:vAlign w:val="bottom"/>
            <w:hideMark/>
          </w:tcPr>
          <w:p w14:paraId="0F499A49"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w:t>
            </w:r>
          </w:p>
        </w:tc>
        <w:tc>
          <w:tcPr>
            <w:tcW w:w="1060" w:type="dxa"/>
            <w:tcBorders>
              <w:top w:val="nil"/>
              <w:left w:val="nil"/>
              <w:bottom w:val="double" w:sz="6" w:space="0" w:color="auto"/>
              <w:right w:val="nil"/>
            </w:tcBorders>
            <w:shd w:val="clear" w:color="auto" w:fill="auto"/>
            <w:noWrap/>
            <w:vAlign w:val="bottom"/>
            <w:hideMark/>
          </w:tcPr>
          <w:p w14:paraId="15B0A12A"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w:t>
            </w:r>
          </w:p>
        </w:tc>
        <w:tc>
          <w:tcPr>
            <w:tcW w:w="1041" w:type="dxa"/>
            <w:tcBorders>
              <w:top w:val="nil"/>
              <w:left w:val="nil"/>
              <w:bottom w:val="double" w:sz="6" w:space="0" w:color="auto"/>
              <w:right w:val="nil"/>
            </w:tcBorders>
            <w:shd w:val="clear" w:color="auto" w:fill="auto"/>
            <w:noWrap/>
            <w:vAlign w:val="bottom"/>
            <w:hideMark/>
          </w:tcPr>
          <w:p w14:paraId="3423760A" w14:textId="77777777" w:rsidR="006B5CD8" w:rsidRPr="008F1715" w:rsidRDefault="006B5CD8" w:rsidP="00B510B8">
            <w:pPr>
              <w:spacing w:after="0" w:line="240" w:lineRule="auto"/>
              <w:rPr>
                <w:rFonts w:ascii="Times New Roman" w:eastAsia="Times New Roman" w:hAnsi="Times New Roman" w:cs="Times New Roman"/>
              </w:rPr>
            </w:pPr>
            <w:r w:rsidRPr="008F1715">
              <w:rPr>
                <w:rFonts w:ascii="Times New Roman" w:eastAsia="Times New Roman" w:hAnsi="Times New Roman" w:cs="Times New Roman"/>
              </w:rPr>
              <w:t> </w:t>
            </w:r>
          </w:p>
        </w:tc>
      </w:tr>
    </w:tbl>
    <w:p w14:paraId="041ED137" w14:textId="38670FCB" w:rsidR="005776E4" w:rsidRDefault="005776E4" w:rsidP="00851781">
      <w:pPr>
        <w:spacing w:after="0" w:line="480" w:lineRule="auto"/>
        <w:rPr>
          <w:rFonts w:ascii="Times New Roman" w:hAnsi="Times New Roman" w:cs="Times New Roman"/>
          <w:sz w:val="24"/>
          <w:szCs w:val="24"/>
        </w:rPr>
      </w:pPr>
    </w:p>
    <w:p w14:paraId="64D5B6DC" w14:textId="75D50723" w:rsidR="006B5CD8" w:rsidRDefault="006B5CD8" w:rsidP="00851781">
      <w:pPr>
        <w:spacing w:after="0" w:line="480" w:lineRule="auto"/>
        <w:rPr>
          <w:rFonts w:ascii="Times New Roman" w:hAnsi="Times New Roman" w:cs="Times New Roman"/>
          <w:sz w:val="24"/>
          <w:szCs w:val="24"/>
        </w:rPr>
      </w:pPr>
    </w:p>
    <w:p w14:paraId="087FB52A" w14:textId="2655D205" w:rsidR="006B5CD8" w:rsidRDefault="006B5CD8" w:rsidP="00851781">
      <w:pPr>
        <w:spacing w:after="0" w:line="480" w:lineRule="auto"/>
        <w:rPr>
          <w:rFonts w:ascii="Times New Roman" w:hAnsi="Times New Roman" w:cs="Times New Roman"/>
          <w:sz w:val="24"/>
          <w:szCs w:val="24"/>
        </w:rPr>
      </w:pPr>
    </w:p>
    <w:p w14:paraId="4566C16A" w14:textId="1216D0CF" w:rsidR="006B5CD8" w:rsidRDefault="006B5CD8" w:rsidP="00851781">
      <w:pPr>
        <w:spacing w:after="0" w:line="480" w:lineRule="auto"/>
        <w:rPr>
          <w:rFonts w:ascii="Times New Roman" w:hAnsi="Times New Roman" w:cs="Times New Roman"/>
          <w:sz w:val="24"/>
          <w:szCs w:val="24"/>
        </w:rPr>
      </w:pPr>
    </w:p>
    <w:p w14:paraId="10554BC0" w14:textId="3347C138" w:rsidR="006B5CD8" w:rsidRDefault="006B5CD8" w:rsidP="00851781">
      <w:pPr>
        <w:spacing w:after="0" w:line="480" w:lineRule="auto"/>
        <w:rPr>
          <w:rFonts w:ascii="Times New Roman" w:hAnsi="Times New Roman" w:cs="Times New Roman"/>
          <w:sz w:val="24"/>
          <w:szCs w:val="24"/>
        </w:rPr>
      </w:pPr>
    </w:p>
    <w:p w14:paraId="62CC4B39" w14:textId="526EA74B" w:rsidR="006B5CD8" w:rsidRDefault="006B5CD8" w:rsidP="00851781">
      <w:pPr>
        <w:spacing w:after="0" w:line="480" w:lineRule="auto"/>
        <w:rPr>
          <w:rFonts w:ascii="Times New Roman" w:hAnsi="Times New Roman" w:cs="Times New Roman"/>
          <w:sz w:val="24"/>
          <w:szCs w:val="24"/>
        </w:rPr>
      </w:pPr>
    </w:p>
    <w:p w14:paraId="7A14BD10" w14:textId="08A60055" w:rsidR="006B5CD8" w:rsidRDefault="006B5CD8" w:rsidP="00851781">
      <w:pPr>
        <w:spacing w:after="0" w:line="480" w:lineRule="auto"/>
        <w:rPr>
          <w:rFonts w:ascii="Times New Roman" w:hAnsi="Times New Roman" w:cs="Times New Roman"/>
          <w:sz w:val="24"/>
          <w:szCs w:val="24"/>
        </w:rPr>
      </w:pPr>
    </w:p>
    <w:p w14:paraId="6367778C" w14:textId="13621851" w:rsidR="006B5CD8" w:rsidRDefault="006B5CD8" w:rsidP="00851781">
      <w:pPr>
        <w:spacing w:after="0" w:line="480" w:lineRule="auto"/>
        <w:rPr>
          <w:rFonts w:ascii="Times New Roman" w:hAnsi="Times New Roman" w:cs="Times New Roman"/>
          <w:sz w:val="24"/>
          <w:szCs w:val="24"/>
        </w:rPr>
      </w:pPr>
    </w:p>
    <w:p w14:paraId="354BA8D4" w14:textId="329898D8" w:rsidR="006B5CD8" w:rsidRDefault="006B5CD8" w:rsidP="00851781">
      <w:pPr>
        <w:spacing w:after="0" w:line="480" w:lineRule="auto"/>
        <w:rPr>
          <w:rFonts w:ascii="Times New Roman" w:hAnsi="Times New Roman" w:cs="Times New Roman"/>
          <w:sz w:val="24"/>
          <w:szCs w:val="24"/>
        </w:rPr>
      </w:pPr>
    </w:p>
    <w:p w14:paraId="232C696B" w14:textId="79D4E444" w:rsidR="006B5CD8" w:rsidRDefault="006B5CD8" w:rsidP="00851781">
      <w:pPr>
        <w:spacing w:after="0" w:line="480" w:lineRule="auto"/>
        <w:rPr>
          <w:rFonts w:ascii="Times New Roman" w:hAnsi="Times New Roman" w:cs="Times New Roman"/>
          <w:sz w:val="24"/>
          <w:szCs w:val="24"/>
        </w:rPr>
      </w:pPr>
    </w:p>
    <w:p w14:paraId="7745FFF5" w14:textId="53795290" w:rsidR="006B5CD8" w:rsidRDefault="006B5CD8" w:rsidP="00851781">
      <w:pPr>
        <w:spacing w:after="0" w:line="480" w:lineRule="auto"/>
        <w:rPr>
          <w:rFonts w:ascii="Times New Roman" w:hAnsi="Times New Roman" w:cs="Times New Roman"/>
          <w:sz w:val="24"/>
          <w:szCs w:val="24"/>
        </w:rPr>
      </w:pPr>
    </w:p>
    <w:p w14:paraId="70614230" w14:textId="5E353082" w:rsidR="006B5CD8" w:rsidRDefault="006B5CD8" w:rsidP="00851781">
      <w:pPr>
        <w:spacing w:after="0" w:line="480" w:lineRule="auto"/>
        <w:rPr>
          <w:rFonts w:ascii="Times New Roman" w:hAnsi="Times New Roman" w:cs="Times New Roman"/>
          <w:sz w:val="24"/>
          <w:szCs w:val="24"/>
        </w:rPr>
      </w:pPr>
    </w:p>
    <w:p w14:paraId="3992DBD8" w14:textId="5208C788" w:rsidR="006B5CD8" w:rsidRDefault="006B5CD8" w:rsidP="00851781">
      <w:pPr>
        <w:spacing w:after="0" w:line="480" w:lineRule="auto"/>
        <w:rPr>
          <w:rFonts w:ascii="Times New Roman" w:hAnsi="Times New Roman" w:cs="Times New Roman"/>
          <w:sz w:val="24"/>
          <w:szCs w:val="24"/>
        </w:rPr>
      </w:pPr>
    </w:p>
    <w:p w14:paraId="35DB92FC" w14:textId="43A29A93" w:rsidR="006B5CD8" w:rsidRDefault="006B5CD8" w:rsidP="00851781">
      <w:pPr>
        <w:spacing w:after="0" w:line="480" w:lineRule="auto"/>
        <w:rPr>
          <w:rFonts w:ascii="Times New Roman" w:hAnsi="Times New Roman" w:cs="Times New Roman"/>
          <w:sz w:val="24"/>
          <w:szCs w:val="24"/>
        </w:rPr>
      </w:pPr>
    </w:p>
    <w:p w14:paraId="5010C8C0" w14:textId="2EF2554D" w:rsidR="006B5CD8" w:rsidRDefault="006B5CD8" w:rsidP="00851781">
      <w:pPr>
        <w:spacing w:after="0" w:line="480" w:lineRule="auto"/>
        <w:rPr>
          <w:rFonts w:ascii="Times New Roman" w:hAnsi="Times New Roman" w:cs="Times New Roman"/>
          <w:sz w:val="24"/>
          <w:szCs w:val="24"/>
        </w:rPr>
      </w:pPr>
    </w:p>
    <w:p w14:paraId="21BF45DD" w14:textId="41E7EF6D" w:rsidR="006B5CD8" w:rsidRDefault="006B5CD8" w:rsidP="00851781">
      <w:pPr>
        <w:spacing w:after="0" w:line="480" w:lineRule="auto"/>
        <w:rPr>
          <w:rFonts w:ascii="Times New Roman" w:hAnsi="Times New Roman" w:cs="Times New Roman"/>
          <w:sz w:val="24"/>
          <w:szCs w:val="24"/>
        </w:rPr>
      </w:pPr>
    </w:p>
    <w:p w14:paraId="79D8EEA7" w14:textId="12487681" w:rsidR="006B5CD8" w:rsidRDefault="006B5CD8" w:rsidP="00851781">
      <w:pPr>
        <w:spacing w:after="0" w:line="480" w:lineRule="auto"/>
        <w:rPr>
          <w:rFonts w:ascii="Times New Roman" w:hAnsi="Times New Roman" w:cs="Times New Roman"/>
          <w:sz w:val="24"/>
          <w:szCs w:val="24"/>
        </w:rPr>
      </w:pPr>
    </w:p>
    <w:p w14:paraId="00F6F3D5" w14:textId="1CF4D200" w:rsidR="006B5CD8" w:rsidRDefault="006B5CD8" w:rsidP="00851781">
      <w:pPr>
        <w:spacing w:after="0" w:line="480" w:lineRule="auto"/>
        <w:rPr>
          <w:rFonts w:ascii="Times New Roman" w:hAnsi="Times New Roman" w:cs="Times New Roman"/>
          <w:sz w:val="24"/>
          <w:szCs w:val="24"/>
        </w:rPr>
      </w:pPr>
    </w:p>
    <w:p w14:paraId="77291680" w14:textId="7E51234C" w:rsidR="006B5CD8" w:rsidRDefault="006B5CD8" w:rsidP="00851781">
      <w:pPr>
        <w:spacing w:after="0" w:line="480" w:lineRule="auto"/>
        <w:rPr>
          <w:rFonts w:ascii="Times New Roman" w:hAnsi="Times New Roman" w:cs="Times New Roman"/>
          <w:sz w:val="24"/>
          <w:szCs w:val="24"/>
        </w:rPr>
      </w:pPr>
    </w:p>
    <w:p w14:paraId="09C40755" w14:textId="405A10EF" w:rsidR="006B5CD8" w:rsidRDefault="006B5CD8" w:rsidP="00851781">
      <w:pPr>
        <w:spacing w:after="0" w:line="480" w:lineRule="auto"/>
        <w:rPr>
          <w:rFonts w:ascii="Times New Roman" w:hAnsi="Times New Roman" w:cs="Times New Roman"/>
          <w:sz w:val="24"/>
          <w:szCs w:val="24"/>
        </w:rPr>
      </w:pPr>
    </w:p>
    <w:p w14:paraId="2046D7CB" w14:textId="16E00EEC" w:rsidR="00E84314" w:rsidRPr="00885990" w:rsidRDefault="00E84314" w:rsidP="00E84314">
      <w:pPr>
        <w:keepNext/>
        <w:widowControl w:val="0"/>
        <w:autoSpaceDE w:val="0"/>
        <w:autoSpaceDN w:val="0"/>
        <w:adjustRightInd w:val="0"/>
        <w:spacing w:after="0" w:line="240" w:lineRule="auto"/>
        <w:rPr>
          <w:rFonts w:ascii="Times New Roman" w:hAnsi="Times New Roman"/>
          <w:b/>
          <w:bCs/>
        </w:rPr>
      </w:pPr>
      <w:r w:rsidRPr="00885990">
        <w:rPr>
          <w:rFonts w:ascii="Times New Roman" w:hAnsi="Times New Roman"/>
          <w:b/>
          <w:bCs/>
        </w:rPr>
        <w:t>T</w:t>
      </w:r>
      <w:r w:rsidR="00094B37">
        <w:rPr>
          <w:rFonts w:ascii="Times New Roman" w:hAnsi="Times New Roman"/>
          <w:b/>
          <w:bCs/>
        </w:rPr>
        <w:t>ABLE</w:t>
      </w:r>
      <w:r w:rsidRPr="00885990">
        <w:rPr>
          <w:rFonts w:ascii="Times New Roman" w:hAnsi="Times New Roman"/>
          <w:b/>
          <w:bCs/>
        </w:rPr>
        <w:t xml:space="preserve"> </w:t>
      </w:r>
      <w:r>
        <w:rPr>
          <w:rFonts w:ascii="Times New Roman" w:hAnsi="Times New Roman"/>
          <w:b/>
          <w:bCs/>
        </w:rPr>
        <w:t>2</w:t>
      </w:r>
      <w:r w:rsidR="00895619">
        <w:rPr>
          <w:rFonts w:ascii="Times New Roman" w:hAnsi="Times New Roman"/>
          <w:b/>
          <w:bCs/>
        </w:rPr>
        <w:t>.</w:t>
      </w:r>
      <w:r w:rsidRPr="00885990">
        <w:rPr>
          <w:rFonts w:ascii="Times New Roman" w:hAnsi="Times New Roman"/>
          <w:b/>
          <w:bCs/>
        </w:rPr>
        <w:t xml:space="preserve"> </w:t>
      </w:r>
      <w:r w:rsidR="00094B37">
        <w:rPr>
          <w:rFonts w:ascii="Times New Roman" w:hAnsi="Times New Roman"/>
          <w:b/>
          <w:bCs/>
        </w:rPr>
        <w:t>Results from l</w:t>
      </w:r>
      <w:r w:rsidRPr="00885990">
        <w:rPr>
          <w:rFonts w:ascii="Times New Roman" w:hAnsi="Times New Roman"/>
          <w:b/>
          <w:bCs/>
        </w:rPr>
        <w:t xml:space="preserve">inear regression </w:t>
      </w:r>
      <w:r w:rsidR="00D12746">
        <w:rPr>
          <w:rFonts w:ascii="Times New Roman" w:hAnsi="Times New Roman"/>
          <w:b/>
          <w:bCs/>
        </w:rPr>
        <w:t>models</w:t>
      </w:r>
      <w:r w:rsidRPr="00885990">
        <w:rPr>
          <w:rFonts w:ascii="Times New Roman" w:hAnsi="Times New Roman"/>
          <w:b/>
          <w:bCs/>
        </w:rPr>
        <w:t xml:space="preserve"> predicting number of weeks of leave mothers and fathers should get</w:t>
      </w:r>
      <w:r>
        <w:rPr>
          <w:rFonts w:ascii="Times New Roman" w:hAnsi="Times New Roman"/>
          <w:b/>
          <w:bCs/>
        </w:rPr>
        <w:t xml:space="preserve"> </w:t>
      </w:r>
    </w:p>
    <w:tbl>
      <w:tblPr>
        <w:tblW w:w="8208" w:type="dxa"/>
        <w:tblLayout w:type="fixed"/>
        <w:tblLook w:val="0000" w:firstRow="0" w:lastRow="0" w:firstColumn="0" w:lastColumn="0" w:noHBand="0" w:noVBand="0"/>
      </w:tblPr>
      <w:tblGrid>
        <w:gridCol w:w="4158"/>
        <w:gridCol w:w="1350"/>
        <w:gridCol w:w="1350"/>
        <w:gridCol w:w="1350"/>
      </w:tblGrid>
      <w:tr w:rsidR="00E84314" w:rsidRPr="00885990" w14:paraId="431CF7DD" w14:textId="77777777" w:rsidTr="00411909">
        <w:tc>
          <w:tcPr>
            <w:tcW w:w="4158" w:type="dxa"/>
            <w:tcBorders>
              <w:top w:val="single" w:sz="4" w:space="0" w:color="auto"/>
              <w:left w:val="nil"/>
              <w:bottom w:val="nil"/>
              <w:right w:val="nil"/>
            </w:tcBorders>
          </w:tcPr>
          <w:p w14:paraId="58D14383"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6F17DE57"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r w:rsidRPr="00885990">
              <w:rPr>
                <w:rFonts w:ascii="Times New Roman" w:hAnsi="Times New Roman"/>
              </w:rPr>
              <w:t>Weeks Leave for Fathers</w:t>
            </w:r>
          </w:p>
        </w:tc>
        <w:tc>
          <w:tcPr>
            <w:tcW w:w="1350" w:type="dxa"/>
            <w:tcBorders>
              <w:top w:val="single" w:sz="4" w:space="0" w:color="auto"/>
              <w:left w:val="nil"/>
              <w:bottom w:val="single" w:sz="4" w:space="0" w:color="auto"/>
              <w:right w:val="nil"/>
            </w:tcBorders>
          </w:tcPr>
          <w:p w14:paraId="01B9A313"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r w:rsidRPr="00885990">
              <w:rPr>
                <w:rFonts w:ascii="Times New Roman" w:hAnsi="Times New Roman"/>
              </w:rPr>
              <w:t>Weeks Leave for Mothers</w:t>
            </w:r>
          </w:p>
        </w:tc>
        <w:tc>
          <w:tcPr>
            <w:tcW w:w="1350" w:type="dxa"/>
            <w:tcBorders>
              <w:top w:val="single" w:sz="4" w:space="0" w:color="auto"/>
              <w:left w:val="nil"/>
              <w:bottom w:val="single" w:sz="4" w:space="0" w:color="auto"/>
              <w:right w:val="nil"/>
            </w:tcBorders>
          </w:tcPr>
          <w:p w14:paraId="49B1BFEE"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rPr>
              <w:t>Cross-Model Difference</w:t>
            </w:r>
          </w:p>
        </w:tc>
      </w:tr>
      <w:tr w:rsidR="00E84314" w:rsidRPr="00885990" w14:paraId="6F7AABE4" w14:textId="77777777" w:rsidTr="00411909">
        <w:tc>
          <w:tcPr>
            <w:tcW w:w="4158" w:type="dxa"/>
            <w:tcBorders>
              <w:top w:val="single" w:sz="4" w:space="0" w:color="auto"/>
              <w:left w:val="nil"/>
              <w:right w:val="nil"/>
            </w:tcBorders>
          </w:tcPr>
          <w:p w14:paraId="495DA111" w14:textId="77777777" w:rsidR="00E84314" w:rsidRPr="00885990"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27F8E377"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nil"/>
              <w:right w:val="nil"/>
            </w:tcBorders>
          </w:tcPr>
          <w:p w14:paraId="123B215A"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nil"/>
              <w:right w:val="nil"/>
            </w:tcBorders>
          </w:tcPr>
          <w:p w14:paraId="017B3A5D"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0AE2DC29" w14:textId="77777777" w:rsidTr="00411909">
        <w:tc>
          <w:tcPr>
            <w:tcW w:w="4158" w:type="dxa"/>
            <w:tcBorders>
              <w:left w:val="nil"/>
              <w:bottom w:val="nil"/>
              <w:right w:val="nil"/>
            </w:tcBorders>
          </w:tcPr>
          <w:p w14:paraId="50214D2E"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289AACC3" w14:textId="7669B0B4"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-0.418</w:t>
            </w:r>
            <w:r w:rsidR="00E84314" w:rsidRPr="006D1CCB">
              <w:rPr>
                <w:rFonts w:ascii="Times New Roman" w:hAnsi="Times New Roman" w:cs="Times New Roman"/>
                <w:vertAlign w:val="superscript"/>
              </w:rPr>
              <w:t>***</w:t>
            </w:r>
          </w:p>
        </w:tc>
        <w:tc>
          <w:tcPr>
            <w:tcW w:w="1350" w:type="dxa"/>
            <w:tcBorders>
              <w:left w:val="nil"/>
              <w:bottom w:val="nil"/>
              <w:right w:val="nil"/>
            </w:tcBorders>
          </w:tcPr>
          <w:p w14:paraId="50E28084" w14:textId="04F67820"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-0.020</w:t>
            </w:r>
          </w:p>
        </w:tc>
        <w:tc>
          <w:tcPr>
            <w:tcW w:w="1350" w:type="dxa"/>
            <w:tcBorders>
              <w:left w:val="nil"/>
              <w:bottom w:val="nil"/>
              <w:right w:val="nil"/>
            </w:tcBorders>
          </w:tcPr>
          <w:p w14:paraId="1C693354" w14:textId="2F96B9F9"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-0.398</w:t>
            </w:r>
            <w:r w:rsidRPr="006D1CCB">
              <w:rPr>
                <w:rFonts w:ascii="Times New Roman" w:hAnsi="Times New Roman" w:cs="Times New Roman"/>
                <w:vertAlign w:val="superscript"/>
              </w:rPr>
              <w:t>***</w:t>
            </w:r>
          </w:p>
        </w:tc>
      </w:tr>
      <w:tr w:rsidR="00E84314" w:rsidRPr="00885990" w14:paraId="30FAE937" w14:textId="77777777" w:rsidTr="00411909">
        <w:tc>
          <w:tcPr>
            <w:tcW w:w="4158" w:type="dxa"/>
            <w:tcBorders>
              <w:top w:val="nil"/>
              <w:left w:val="nil"/>
              <w:bottom w:val="nil"/>
              <w:right w:val="nil"/>
            </w:tcBorders>
          </w:tcPr>
          <w:p w14:paraId="3C24BEAD"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8B3CC03"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(0.117)</w:t>
            </w:r>
          </w:p>
        </w:tc>
        <w:tc>
          <w:tcPr>
            <w:tcW w:w="1350" w:type="dxa"/>
            <w:tcBorders>
              <w:top w:val="nil"/>
              <w:left w:val="nil"/>
              <w:bottom w:val="nil"/>
              <w:right w:val="nil"/>
            </w:tcBorders>
          </w:tcPr>
          <w:p w14:paraId="54A66EC6"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(0.147)</w:t>
            </w:r>
          </w:p>
        </w:tc>
        <w:tc>
          <w:tcPr>
            <w:tcW w:w="1350" w:type="dxa"/>
            <w:tcBorders>
              <w:top w:val="nil"/>
              <w:left w:val="nil"/>
              <w:bottom w:val="nil"/>
              <w:right w:val="nil"/>
            </w:tcBorders>
          </w:tcPr>
          <w:p w14:paraId="0FF47A0C" w14:textId="01B4EEE1"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(0.107</w:t>
            </w:r>
            <w:r w:rsidR="00E84314">
              <w:rPr>
                <w:rFonts w:ascii="Times New Roman" w:hAnsi="Times New Roman" w:cs="Times New Roman"/>
              </w:rPr>
              <w:t>)</w:t>
            </w:r>
          </w:p>
        </w:tc>
      </w:tr>
      <w:tr w:rsidR="00E84314" w:rsidRPr="00885990" w14:paraId="19BEEAEF" w14:textId="77777777" w:rsidTr="00411909">
        <w:tc>
          <w:tcPr>
            <w:tcW w:w="4158" w:type="dxa"/>
            <w:tcBorders>
              <w:top w:val="nil"/>
              <w:left w:val="nil"/>
              <w:bottom w:val="nil"/>
              <w:right w:val="nil"/>
            </w:tcBorders>
          </w:tcPr>
          <w:p w14:paraId="24D1A811"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1A2959C9"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0.038</w:t>
            </w:r>
          </w:p>
        </w:tc>
        <w:tc>
          <w:tcPr>
            <w:tcW w:w="1350" w:type="dxa"/>
            <w:tcBorders>
              <w:top w:val="nil"/>
              <w:left w:val="nil"/>
              <w:bottom w:val="nil"/>
              <w:right w:val="nil"/>
            </w:tcBorders>
          </w:tcPr>
          <w:p w14:paraId="3F66440B" w14:textId="46B87E32"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-0.266</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514D3389" w14:textId="181B0810"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0.304</w:t>
            </w:r>
            <w:r w:rsidRPr="006D1CCB">
              <w:rPr>
                <w:rFonts w:ascii="Times New Roman" w:hAnsi="Times New Roman" w:cs="Times New Roman"/>
                <w:vertAlign w:val="superscript"/>
              </w:rPr>
              <w:t>***</w:t>
            </w:r>
          </w:p>
        </w:tc>
      </w:tr>
      <w:tr w:rsidR="00E84314" w:rsidRPr="00885990" w14:paraId="6058D778" w14:textId="77777777" w:rsidTr="00411909">
        <w:tc>
          <w:tcPr>
            <w:tcW w:w="4158" w:type="dxa"/>
            <w:tcBorders>
              <w:top w:val="nil"/>
              <w:left w:val="nil"/>
              <w:bottom w:val="nil"/>
              <w:right w:val="nil"/>
            </w:tcBorders>
          </w:tcPr>
          <w:p w14:paraId="4C479656"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15F2DF7"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(0.094)</w:t>
            </w:r>
          </w:p>
        </w:tc>
        <w:tc>
          <w:tcPr>
            <w:tcW w:w="1350" w:type="dxa"/>
            <w:tcBorders>
              <w:top w:val="nil"/>
              <w:left w:val="nil"/>
              <w:bottom w:val="nil"/>
              <w:right w:val="nil"/>
            </w:tcBorders>
          </w:tcPr>
          <w:p w14:paraId="6B735CE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(0.117)</w:t>
            </w:r>
          </w:p>
        </w:tc>
        <w:tc>
          <w:tcPr>
            <w:tcW w:w="1350" w:type="dxa"/>
            <w:tcBorders>
              <w:top w:val="nil"/>
              <w:left w:val="nil"/>
              <w:bottom w:val="nil"/>
              <w:right w:val="nil"/>
            </w:tcBorders>
          </w:tcPr>
          <w:p w14:paraId="43C10E92" w14:textId="3645DBA7"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(0.082</w:t>
            </w:r>
            <w:r w:rsidR="00E84314">
              <w:rPr>
                <w:rFonts w:ascii="Times New Roman" w:hAnsi="Times New Roman" w:cs="Times New Roman"/>
              </w:rPr>
              <w:t>)</w:t>
            </w:r>
          </w:p>
        </w:tc>
      </w:tr>
      <w:tr w:rsidR="00E84314" w:rsidRPr="00885990" w14:paraId="460F9126" w14:textId="77777777" w:rsidTr="00411909">
        <w:tc>
          <w:tcPr>
            <w:tcW w:w="4158" w:type="dxa"/>
            <w:tcBorders>
              <w:top w:val="nil"/>
              <w:left w:val="nil"/>
              <w:bottom w:val="nil"/>
              <w:right w:val="nil"/>
            </w:tcBorders>
          </w:tcPr>
          <w:p w14:paraId="4B4F0E07" w14:textId="77777777" w:rsidR="00E84314" w:rsidRPr="00885990"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32DA10EA"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72C7A9D6"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70CB65DC"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549C3CF0" w14:textId="77777777" w:rsidTr="00411909">
        <w:tc>
          <w:tcPr>
            <w:tcW w:w="4158" w:type="dxa"/>
            <w:tcBorders>
              <w:top w:val="nil"/>
              <w:left w:val="nil"/>
              <w:bottom w:val="nil"/>
              <w:right w:val="nil"/>
            </w:tcBorders>
          </w:tcPr>
          <w:p w14:paraId="5E402BC1" w14:textId="40873C41" w:rsidR="00E84314" w:rsidRPr="00885990" w:rsidRDefault="00B122CB" w:rsidP="00411909">
            <w:pPr>
              <w:widowControl w:val="0"/>
              <w:autoSpaceDE w:val="0"/>
              <w:autoSpaceDN w:val="0"/>
              <w:adjustRightInd w:val="0"/>
              <w:spacing w:after="0" w:line="240" w:lineRule="auto"/>
              <w:rPr>
                <w:rFonts w:ascii="Times New Roman" w:hAnsi="Times New Roman"/>
              </w:rPr>
            </w:pPr>
            <w:r>
              <w:rPr>
                <w:rFonts w:ascii="Times New Roman" w:hAnsi="Times New Roman"/>
              </w:rPr>
              <w:t>F</w:t>
            </w:r>
            <w:r w:rsidR="00E84314" w:rsidRPr="00885990">
              <w:rPr>
                <w:rFonts w:ascii="Times New Roman" w:hAnsi="Times New Roman"/>
              </w:rPr>
              <w:t>ather</w:t>
            </w:r>
            <w:r>
              <w:rPr>
                <w:rFonts w:ascii="Times New Roman" w:hAnsi="Times New Roman"/>
              </w:rPr>
              <w:t xml:space="preserve"> works &gt;40 hours</w:t>
            </w:r>
            <w:r w:rsidR="00E84314" w:rsidRPr="00885990">
              <w:rPr>
                <w:rFonts w:ascii="Times New Roman" w:hAnsi="Times New Roman"/>
              </w:rPr>
              <w:t xml:space="preserve"> warm relationship w/kids</w:t>
            </w:r>
          </w:p>
        </w:tc>
        <w:tc>
          <w:tcPr>
            <w:tcW w:w="1350" w:type="dxa"/>
            <w:tcBorders>
              <w:top w:val="nil"/>
              <w:left w:val="nil"/>
              <w:bottom w:val="nil"/>
              <w:right w:val="nil"/>
            </w:tcBorders>
          </w:tcPr>
          <w:p w14:paraId="5EDB79DB" w14:textId="0DF314BF"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-0.542</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24DEB23C" w14:textId="3502EC38"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-0.712</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0E685BF3" w14:textId="0CAB8ACA"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0.170</w:t>
            </w:r>
            <w:r>
              <w:rPr>
                <w:rFonts w:ascii="Times New Roman" w:hAnsi="Times New Roman" w:cs="Times New Roman"/>
                <w:vertAlign w:val="superscript"/>
              </w:rPr>
              <w:t>*</w:t>
            </w:r>
          </w:p>
        </w:tc>
      </w:tr>
      <w:tr w:rsidR="00E84314" w:rsidRPr="00885990" w14:paraId="65459378" w14:textId="77777777" w:rsidTr="00411909">
        <w:tc>
          <w:tcPr>
            <w:tcW w:w="4158" w:type="dxa"/>
            <w:tcBorders>
              <w:top w:val="nil"/>
              <w:left w:val="nil"/>
              <w:bottom w:val="nil"/>
              <w:right w:val="nil"/>
            </w:tcBorders>
          </w:tcPr>
          <w:p w14:paraId="08DA9DDB"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5E685C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(0.079)</w:t>
            </w:r>
          </w:p>
        </w:tc>
        <w:tc>
          <w:tcPr>
            <w:tcW w:w="1350" w:type="dxa"/>
            <w:tcBorders>
              <w:top w:val="nil"/>
              <w:left w:val="nil"/>
              <w:bottom w:val="nil"/>
              <w:right w:val="nil"/>
            </w:tcBorders>
          </w:tcPr>
          <w:p w14:paraId="37A78F2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(0.099)</w:t>
            </w:r>
          </w:p>
        </w:tc>
        <w:tc>
          <w:tcPr>
            <w:tcW w:w="1350" w:type="dxa"/>
            <w:tcBorders>
              <w:top w:val="nil"/>
              <w:left w:val="nil"/>
              <w:bottom w:val="nil"/>
              <w:right w:val="nil"/>
            </w:tcBorders>
          </w:tcPr>
          <w:p w14:paraId="322C36F8" w14:textId="06A4246B"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(0.079</w:t>
            </w:r>
            <w:r w:rsidR="00E84314">
              <w:rPr>
                <w:rFonts w:ascii="Times New Roman" w:hAnsi="Times New Roman" w:cs="Times New Roman"/>
              </w:rPr>
              <w:t>)</w:t>
            </w:r>
          </w:p>
        </w:tc>
      </w:tr>
      <w:tr w:rsidR="00E84314" w:rsidRPr="00885990" w14:paraId="6C17F252" w14:textId="77777777" w:rsidTr="00411909">
        <w:tc>
          <w:tcPr>
            <w:tcW w:w="4158" w:type="dxa"/>
            <w:tcBorders>
              <w:top w:val="nil"/>
              <w:left w:val="nil"/>
              <w:bottom w:val="nil"/>
              <w:right w:val="nil"/>
            </w:tcBorders>
          </w:tcPr>
          <w:p w14:paraId="39375875"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1B494FA1" w14:textId="16261AB3"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-0.028</w:t>
            </w:r>
          </w:p>
        </w:tc>
        <w:tc>
          <w:tcPr>
            <w:tcW w:w="1350" w:type="dxa"/>
            <w:tcBorders>
              <w:top w:val="nil"/>
              <w:left w:val="nil"/>
              <w:bottom w:val="nil"/>
              <w:right w:val="nil"/>
            </w:tcBorders>
          </w:tcPr>
          <w:p w14:paraId="6680A622" w14:textId="4AD4D9E1"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-0.130</w:t>
            </w:r>
          </w:p>
        </w:tc>
        <w:tc>
          <w:tcPr>
            <w:tcW w:w="1350" w:type="dxa"/>
            <w:tcBorders>
              <w:top w:val="nil"/>
              <w:left w:val="nil"/>
              <w:bottom w:val="nil"/>
              <w:right w:val="nil"/>
            </w:tcBorders>
          </w:tcPr>
          <w:p w14:paraId="70724D9A" w14:textId="1C4A695B"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0.102</w:t>
            </w:r>
          </w:p>
        </w:tc>
      </w:tr>
      <w:tr w:rsidR="00E84314" w:rsidRPr="00885990" w14:paraId="684E0A24" w14:textId="77777777" w:rsidTr="00411909">
        <w:tc>
          <w:tcPr>
            <w:tcW w:w="4158" w:type="dxa"/>
            <w:tcBorders>
              <w:top w:val="nil"/>
              <w:left w:val="nil"/>
              <w:bottom w:val="nil"/>
              <w:right w:val="nil"/>
            </w:tcBorders>
          </w:tcPr>
          <w:p w14:paraId="6DB82AD9"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D50B8CC"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(0.086)</w:t>
            </w:r>
          </w:p>
        </w:tc>
        <w:tc>
          <w:tcPr>
            <w:tcW w:w="1350" w:type="dxa"/>
            <w:tcBorders>
              <w:top w:val="nil"/>
              <w:left w:val="nil"/>
              <w:bottom w:val="nil"/>
              <w:right w:val="nil"/>
            </w:tcBorders>
          </w:tcPr>
          <w:p w14:paraId="2CCE4E97"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(0.108)</w:t>
            </w:r>
          </w:p>
        </w:tc>
        <w:tc>
          <w:tcPr>
            <w:tcW w:w="1350" w:type="dxa"/>
            <w:tcBorders>
              <w:top w:val="nil"/>
              <w:left w:val="nil"/>
              <w:bottom w:val="nil"/>
              <w:right w:val="nil"/>
            </w:tcBorders>
          </w:tcPr>
          <w:p w14:paraId="01A9C097"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(0.081)</w:t>
            </w:r>
          </w:p>
        </w:tc>
      </w:tr>
      <w:tr w:rsidR="00E84314" w:rsidRPr="00885990" w14:paraId="2DA19772" w14:textId="77777777" w:rsidTr="00411909">
        <w:tc>
          <w:tcPr>
            <w:tcW w:w="4158" w:type="dxa"/>
            <w:tcBorders>
              <w:top w:val="nil"/>
              <w:left w:val="nil"/>
              <w:bottom w:val="nil"/>
              <w:right w:val="nil"/>
            </w:tcBorders>
          </w:tcPr>
          <w:p w14:paraId="14E7E425" w14:textId="77777777" w:rsidR="00E84314" w:rsidRPr="00885990"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1F280EF3"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5ED239E5"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4203FA2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53AC5EEE" w14:textId="77777777" w:rsidTr="00411909">
        <w:tc>
          <w:tcPr>
            <w:tcW w:w="4158" w:type="dxa"/>
            <w:tcBorders>
              <w:top w:val="nil"/>
              <w:left w:val="nil"/>
              <w:bottom w:val="nil"/>
              <w:right w:val="nil"/>
            </w:tcBorders>
          </w:tcPr>
          <w:p w14:paraId="2B3BB700"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2CE83286" w14:textId="658FEA90"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0.787</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62E70902" w14:textId="5093A593"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0.599</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545172C2" w14:textId="59954A15"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0.188</w:t>
            </w:r>
          </w:p>
        </w:tc>
      </w:tr>
      <w:tr w:rsidR="00E84314" w:rsidRPr="00885990" w14:paraId="2549683C" w14:textId="77777777" w:rsidTr="00411909">
        <w:tc>
          <w:tcPr>
            <w:tcW w:w="4158" w:type="dxa"/>
            <w:tcBorders>
              <w:top w:val="nil"/>
              <w:left w:val="nil"/>
              <w:bottom w:val="nil"/>
              <w:right w:val="nil"/>
            </w:tcBorders>
          </w:tcPr>
          <w:p w14:paraId="16C2C43A"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8EEB0E6"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(0.109)</w:t>
            </w:r>
          </w:p>
        </w:tc>
        <w:tc>
          <w:tcPr>
            <w:tcW w:w="1350" w:type="dxa"/>
            <w:tcBorders>
              <w:top w:val="nil"/>
              <w:left w:val="nil"/>
              <w:bottom w:val="nil"/>
              <w:right w:val="nil"/>
            </w:tcBorders>
          </w:tcPr>
          <w:p w14:paraId="08053A81"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(0.137)</w:t>
            </w:r>
          </w:p>
        </w:tc>
        <w:tc>
          <w:tcPr>
            <w:tcW w:w="1350" w:type="dxa"/>
            <w:tcBorders>
              <w:top w:val="nil"/>
              <w:left w:val="nil"/>
              <w:bottom w:val="nil"/>
              <w:right w:val="nil"/>
            </w:tcBorders>
          </w:tcPr>
          <w:p w14:paraId="4BA21D43"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(0.100)</w:t>
            </w:r>
          </w:p>
        </w:tc>
      </w:tr>
      <w:tr w:rsidR="00E84314" w:rsidRPr="00885990" w14:paraId="076A90C5" w14:textId="77777777" w:rsidTr="00411909">
        <w:tc>
          <w:tcPr>
            <w:tcW w:w="4158" w:type="dxa"/>
            <w:tcBorders>
              <w:top w:val="nil"/>
              <w:left w:val="nil"/>
              <w:bottom w:val="nil"/>
              <w:right w:val="nil"/>
            </w:tcBorders>
          </w:tcPr>
          <w:p w14:paraId="0C3097EC"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3F40EF35" w14:textId="2A430268"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-0.193</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3925A01E" w14:textId="16B98501"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0.032</w:t>
            </w:r>
          </w:p>
        </w:tc>
        <w:tc>
          <w:tcPr>
            <w:tcW w:w="1350" w:type="dxa"/>
            <w:tcBorders>
              <w:top w:val="nil"/>
              <w:left w:val="nil"/>
              <w:bottom w:val="nil"/>
              <w:right w:val="nil"/>
            </w:tcBorders>
          </w:tcPr>
          <w:p w14:paraId="737C6CE5" w14:textId="07F53F5A" w:rsidR="00E84314" w:rsidRPr="006D1CCB" w:rsidRDefault="00EC6CFA"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-0.224</w:t>
            </w:r>
            <w:r w:rsidRPr="006D1CCB">
              <w:rPr>
                <w:rFonts w:ascii="Times New Roman" w:hAnsi="Times New Roman" w:cs="Times New Roman"/>
                <w:vertAlign w:val="superscript"/>
              </w:rPr>
              <w:t>***</w:t>
            </w:r>
          </w:p>
        </w:tc>
      </w:tr>
      <w:tr w:rsidR="00E84314" w:rsidRPr="00885990" w14:paraId="7476CA4C" w14:textId="77777777" w:rsidTr="00411909">
        <w:tc>
          <w:tcPr>
            <w:tcW w:w="4158" w:type="dxa"/>
            <w:tcBorders>
              <w:top w:val="nil"/>
              <w:left w:val="nil"/>
              <w:bottom w:val="nil"/>
              <w:right w:val="nil"/>
            </w:tcBorders>
          </w:tcPr>
          <w:p w14:paraId="1E40878C"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C9CBF42"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(0.071)</w:t>
            </w:r>
          </w:p>
        </w:tc>
        <w:tc>
          <w:tcPr>
            <w:tcW w:w="1350" w:type="dxa"/>
            <w:tcBorders>
              <w:top w:val="nil"/>
              <w:left w:val="nil"/>
              <w:bottom w:val="nil"/>
              <w:right w:val="nil"/>
            </w:tcBorders>
          </w:tcPr>
          <w:p w14:paraId="1461FFB3" w14:textId="655DA733"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(0.089</w:t>
            </w:r>
            <w:r w:rsidR="00E84314" w:rsidRPr="006D1CCB">
              <w:rPr>
                <w:rFonts w:ascii="Times New Roman" w:hAnsi="Times New Roman" w:cs="Times New Roman"/>
              </w:rPr>
              <w:t>)</w:t>
            </w:r>
          </w:p>
        </w:tc>
        <w:tc>
          <w:tcPr>
            <w:tcW w:w="1350" w:type="dxa"/>
            <w:tcBorders>
              <w:top w:val="nil"/>
              <w:left w:val="nil"/>
              <w:bottom w:val="nil"/>
              <w:right w:val="nil"/>
            </w:tcBorders>
          </w:tcPr>
          <w:p w14:paraId="0E9B3CC3"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(0.060)</w:t>
            </w:r>
          </w:p>
        </w:tc>
      </w:tr>
      <w:tr w:rsidR="00E84314" w:rsidRPr="00885990" w14:paraId="303175B4" w14:textId="77777777" w:rsidTr="00411909">
        <w:tc>
          <w:tcPr>
            <w:tcW w:w="4158" w:type="dxa"/>
            <w:tcBorders>
              <w:top w:val="nil"/>
              <w:left w:val="nil"/>
              <w:bottom w:val="nil"/>
              <w:right w:val="nil"/>
            </w:tcBorders>
          </w:tcPr>
          <w:p w14:paraId="57D92FE4"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Constant</w:t>
            </w:r>
          </w:p>
        </w:tc>
        <w:tc>
          <w:tcPr>
            <w:tcW w:w="1350" w:type="dxa"/>
            <w:tcBorders>
              <w:top w:val="nil"/>
              <w:left w:val="nil"/>
              <w:bottom w:val="nil"/>
              <w:right w:val="nil"/>
            </w:tcBorders>
          </w:tcPr>
          <w:p w14:paraId="420F1C03" w14:textId="099EA435"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4.507</w:t>
            </w:r>
            <w:r w:rsidR="00E84314" w:rsidRPr="006D1CCB">
              <w:rPr>
                <w:rFonts w:ascii="Times New Roman" w:hAnsi="Times New Roman" w:cs="Times New Roman"/>
                <w:vertAlign w:val="superscript"/>
              </w:rPr>
              <w:t>*</w:t>
            </w:r>
            <w:r>
              <w:rPr>
                <w:rFonts w:ascii="Times New Roman" w:hAnsi="Times New Roman" w:cs="Times New Roman"/>
                <w:vertAlign w:val="superscript"/>
              </w:rPr>
              <w:t>*</w:t>
            </w:r>
          </w:p>
        </w:tc>
        <w:tc>
          <w:tcPr>
            <w:tcW w:w="1350" w:type="dxa"/>
            <w:tcBorders>
              <w:top w:val="nil"/>
              <w:left w:val="nil"/>
              <w:bottom w:val="nil"/>
              <w:right w:val="nil"/>
            </w:tcBorders>
          </w:tcPr>
          <w:p w14:paraId="58B2854A" w14:textId="57FB9B40"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12.604</w:t>
            </w:r>
            <w:r w:rsidR="00E84314" w:rsidRPr="006D1CCB">
              <w:rPr>
                <w:rFonts w:ascii="Times New Roman" w:hAnsi="Times New Roman" w:cs="Times New Roman"/>
                <w:vertAlign w:val="superscript"/>
              </w:rPr>
              <w:t>***</w:t>
            </w:r>
          </w:p>
        </w:tc>
        <w:tc>
          <w:tcPr>
            <w:tcW w:w="1350" w:type="dxa"/>
            <w:tcBorders>
              <w:top w:val="nil"/>
              <w:left w:val="nil"/>
              <w:bottom w:val="nil"/>
              <w:right w:val="nil"/>
            </w:tcBorders>
          </w:tcPr>
          <w:p w14:paraId="53B05EC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p>
        </w:tc>
      </w:tr>
      <w:tr w:rsidR="00E84314" w:rsidRPr="00885990" w14:paraId="2A00163F" w14:textId="77777777" w:rsidTr="00411909">
        <w:tc>
          <w:tcPr>
            <w:tcW w:w="4158" w:type="dxa"/>
            <w:tcBorders>
              <w:top w:val="nil"/>
              <w:left w:val="nil"/>
              <w:bottom w:val="single" w:sz="4" w:space="0" w:color="auto"/>
              <w:right w:val="nil"/>
            </w:tcBorders>
          </w:tcPr>
          <w:p w14:paraId="747D39B4"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single" w:sz="4" w:space="0" w:color="auto"/>
              <w:right w:val="nil"/>
            </w:tcBorders>
          </w:tcPr>
          <w:p w14:paraId="031B9AE4" w14:textId="1F9C3230" w:rsidR="00E84314" w:rsidRPr="006D1CCB"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(1.730</w:t>
            </w:r>
            <w:r w:rsidR="00E84314" w:rsidRPr="006D1CCB">
              <w:rPr>
                <w:rFonts w:ascii="Times New Roman" w:hAnsi="Times New Roman" w:cs="Times New Roman"/>
              </w:rPr>
              <w:t>)</w:t>
            </w:r>
          </w:p>
        </w:tc>
        <w:tc>
          <w:tcPr>
            <w:tcW w:w="1350" w:type="dxa"/>
            <w:tcBorders>
              <w:top w:val="nil"/>
              <w:left w:val="nil"/>
              <w:bottom w:val="single" w:sz="4" w:space="0" w:color="auto"/>
              <w:right w:val="nil"/>
            </w:tcBorders>
          </w:tcPr>
          <w:p w14:paraId="5511D0E7" w14:textId="434FDD9A" w:rsidR="00E84314" w:rsidRPr="006D1CCB" w:rsidRDefault="00D85BE1"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(2.168</w:t>
            </w:r>
            <w:r w:rsidR="00E84314" w:rsidRPr="006D1CCB">
              <w:rPr>
                <w:rFonts w:ascii="Times New Roman" w:hAnsi="Times New Roman" w:cs="Times New Roman"/>
              </w:rPr>
              <w:t>)</w:t>
            </w:r>
          </w:p>
        </w:tc>
        <w:tc>
          <w:tcPr>
            <w:tcW w:w="1350" w:type="dxa"/>
            <w:tcBorders>
              <w:top w:val="nil"/>
              <w:left w:val="nil"/>
              <w:bottom w:val="single" w:sz="4" w:space="0" w:color="auto"/>
              <w:right w:val="nil"/>
            </w:tcBorders>
          </w:tcPr>
          <w:p w14:paraId="278810FA"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p>
        </w:tc>
      </w:tr>
      <w:tr w:rsidR="00E84314" w:rsidRPr="00885990" w14:paraId="1FDE0762" w14:textId="77777777" w:rsidTr="00411909">
        <w:tc>
          <w:tcPr>
            <w:tcW w:w="4158" w:type="dxa"/>
            <w:tcBorders>
              <w:top w:val="nil"/>
              <w:left w:val="nil"/>
              <w:bottom w:val="single" w:sz="4" w:space="0" w:color="auto"/>
              <w:right w:val="nil"/>
            </w:tcBorders>
          </w:tcPr>
          <w:p w14:paraId="6062370A"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Observations</w:t>
            </w:r>
          </w:p>
        </w:tc>
        <w:tc>
          <w:tcPr>
            <w:tcW w:w="2700" w:type="dxa"/>
            <w:gridSpan w:val="2"/>
            <w:tcBorders>
              <w:top w:val="nil"/>
              <w:left w:val="nil"/>
              <w:bottom w:val="single" w:sz="4" w:space="0" w:color="auto"/>
              <w:right w:val="nil"/>
            </w:tcBorders>
          </w:tcPr>
          <w:p w14:paraId="32E677C4" w14:textId="229E306B" w:rsidR="00E84314" w:rsidRPr="00885990" w:rsidRDefault="0043799B"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rPr>
              <w:t>3332</w:t>
            </w:r>
          </w:p>
        </w:tc>
        <w:tc>
          <w:tcPr>
            <w:tcW w:w="1350" w:type="dxa"/>
            <w:tcBorders>
              <w:top w:val="nil"/>
              <w:left w:val="nil"/>
              <w:bottom w:val="single" w:sz="4" w:space="0" w:color="auto"/>
              <w:right w:val="nil"/>
            </w:tcBorders>
          </w:tcPr>
          <w:p w14:paraId="4E8D5AB7" w14:textId="77777777" w:rsidR="00E84314" w:rsidRDefault="00E84314" w:rsidP="00411909">
            <w:pPr>
              <w:widowControl w:val="0"/>
              <w:autoSpaceDE w:val="0"/>
              <w:autoSpaceDN w:val="0"/>
              <w:adjustRightInd w:val="0"/>
              <w:spacing w:after="0" w:line="240" w:lineRule="auto"/>
              <w:jc w:val="center"/>
              <w:rPr>
                <w:rFonts w:ascii="Times New Roman" w:hAnsi="Times New Roman"/>
              </w:rPr>
            </w:pPr>
          </w:p>
        </w:tc>
      </w:tr>
    </w:tbl>
    <w:p w14:paraId="110C3A78" w14:textId="77777777" w:rsidR="00C472AA" w:rsidRDefault="00E84314" w:rsidP="00C472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Standard errors in parentheses. </w:t>
      </w:r>
      <w:r w:rsidR="00C472AA">
        <w:rPr>
          <w:rFonts w:ascii="Times New Roman" w:hAnsi="Times New Roman"/>
          <w:sz w:val="20"/>
          <w:szCs w:val="20"/>
        </w:rPr>
        <w:t xml:space="preserve">Control variables included but not shown here (see full results including </w:t>
      </w:r>
    </w:p>
    <w:p w14:paraId="4CD1D020" w14:textId="412A5BB0" w:rsidR="00C472AA" w:rsidRDefault="00C472AA" w:rsidP="00C472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control variables in the online appendix).</w:t>
      </w:r>
    </w:p>
    <w:p w14:paraId="23CDF978" w14:textId="282A27AE" w:rsidR="00E84314" w:rsidRDefault="00E84314" w:rsidP="00E8431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2FE83348" w14:textId="77777777" w:rsidR="00E84314" w:rsidRDefault="00E84314" w:rsidP="00E84314">
      <w:pPr>
        <w:spacing w:after="0" w:line="480" w:lineRule="auto"/>
        <w:rPr>
          <w:rFonts w:ascii="Times New Roman" w:hAnsi="Times New Roman" w:cs="Times New Roman"/>
          <w:sz w:val="24"/>
          <w:szCs w:val="24"/>
        </w:rPr>
      </w:pPr>
    </w:p>
    <w:p w14:paraId="7A041DF4" w14:textId="77777777" w:rsidR="00E84314" w:rsidRDefault="00E84314" w:rsidP="00E84314">
      <w:pPr>
        <w:spacing w:after="0" w:line="480" w:lineRule="auto"/>
        <w:rPr>
          <w:rFonts w:ascii="Times New Roman" w:hAnsi="Times New Roman" w:cs="Times New Roman"/>
          <w:sz w:val="24"/>
          <w:szCs w:val="24"/>
        </w:rPr>
      </w:pPr>
    </w:p>
    <w:p w14:paraId="0AFE20D1" w14:textId="77777777" w:rsidR="00E84314" w:rsidRDefault="00E84314" w:rsidP="00E84314">
      <w:pPr>
        <w:spacing w:after="0" w:line="480" w:lineRule="auto"/>
        <w:rPr>
          <w:rFonts w:ascii="Times New Roman" w:hAnsi="Times New Roman" w:cs="Times New Roman"/>
          <w:sz w:val="24"/>
          <w:szCs w:val="24"/>
        </w:rPr>
      </w:pPr>
    </w:p>
    <w:p w14:paraId="523D991D" w14:textId="77777777" w:rsidR="00E84314" w:rsidRDefault="00E84314" w:rsidP="00E84314">
      <w:pPr>
        <w:spacing w:after="0" w:line="480" w:lineRule="auto"/>
        <w:rPr>
          <w:rFonts w:ascii="Times New Roman" w:hAnsi="Times New Roman" w:cs="Times New Roman"/>
          <w:sz w:val="24"/>
          <w:szCs w:val="24"/>
        </w:rPr>
      </w:pPr>
    </w:p>
    <w:p w14:paraId="2027C74D" w14:textId="77777777" w:rsidR="00E84314" w:rsidRDefault="00E84314" w:rsidP="00E84314">
      <w:pPr>
        <w:spacing w:after="0" w:line="480" w:lineRule="auto"/>
        <w:rPr>
          <w:rFonts w:ascii="Times New Roman" w:hAnsi="Times New Roman" w:cs="Times New Roman"/>
          <w:sz w:val="24"/>
          <w:szCs w:val="24"/>
        </w:rPr>
      </w:pPr>
    </w:p>
    <w:p w14:paraId="31159FAD" w14:textId="77777777" w:rsidR="00E84314" w:rsidRDefault="00E84314" w:rsidP="00E84314">
      <w:pPr>
        <w:spacing w:after="0" w:line="480" w:lineRule="auto"/>
        <w:rPr>
          <w:rFonts w:ascii="Times New Roman" w:hAnsi="Times New Roman" w:cs="Times New Roman"/>
          <w:sz w:val="24"/>
          <w:szCs w:val="24"/>
        </w:rPr>
      </w:pPr>
    </w:p>
    <w:p w14:paraId="259B8D5C" w14:textId="078FB93B" w:rsidR="006A1AA1" w:rsidRDefault="006A1AA1">
      <w:pPr>
        <w:rPr>
          <w:rFonts w:ascii="Times New Roman" w:hAnsi="Times New Roman" w:cs="Times New Roman"/>
          <w:sz w:val="24"/>
          <w:szCs w:val="24"/>
        </w:rPr>
      </w:pPr>
      <w:r>
        <w:rPr>
          <w:rFonts w:ascii="Times New Roman" w:hAnsi="Times New Roman" w:cs="Times New Roman"/>
          <w:sz w:val="24"/>
          <w:szCs w:val="24"/>
        </w:rPr>
        <w:br w:type="page"/>
      </w:r>
    </w:p>
    <w:p w14:paraId="7373C5F8" w14:textId="71A06395" w:rsidR="00E84314" w:rsidRPr="00452FF6" w:rsidRDefault="00E84314" w:rsidP="00E84314">
      <w:pPr>
        <w:keepNext/>
        <w:widowControl w:val="0"/>
        <w:autoSpaceDE w:val="0"/>
        <w:autoSpaceDN w:val="0"/>
        <w:adjustRightInd w:val="0"/>
        <w:spacing w:after="0" w:line="240" w:lineRule="auto"/>
        <w:rPr>
          <w:rFonts w:ascii="Times New Roman" w:hAnsi="Times New Roman"/>
          <w:b/>
          <w:bCs/>
        </w:rPr>
      </w:pPr>
      <w:r w:rsidRPr="00452FF6">
        <w:rPr>
          <w:rFonts w:ascii="Times New Roman" w:hAnsi="Times New Roman"/>
          <w:b/>
          <w:bCs/>
        </w:rPr>
        <w:t>T</w:t>
      </w:r>
      <w:r w:rsidR="00D12746">
        <w:rPr>
          <w:rFonts w:ascii="Times New Roman" w:hAnsi="Times New Roman"/>
          <w:b/>
          <w:bCs/>
        </w:rPr>
        <w:t>ABLE</w:t>
      </w:r>
      <w:r w:rsidRPr="00452FF6">
        <w:rPr>
          <w:rFonts w:ascii="Times New Roman" w:hAnsi="Times New Roman"/>
          <w:b/>
          <w:bCs/>
        </w:rPr>
        <w:t xml:space="preserve"> 3</w:t>
      </w:r>
      <w:r w:rsidR="00D12746">
        <w:rPr>
          <w:rFonts w:ascii="Times New Roman" w:hAnsi="Times New Roman"/>
          <w:b/>
          <w:bCs/>
        </w:rPr>
        <w:t>.</w:t>
      </w:r>
      <w:r w:rsidRPr="00452FF6">
        <w:rPr>
          <w:rFonts w:ascii="Times New Roman" w:hAnsi="Times New Roman"/>
          <w:b/>
          <w:bCs/>
        </w:rPr>
        <w:t xml:space="preserve"> </w:t>
      </w:r>
      <w:r w:rsidR="00D12746">
        <w:rPr>
          <w:rFonts w:ascii="Times New Roman" w:hAnsi="Times New Roman"/>
          <w:b/>
          <w:bCs/>
        </w:rPr>
        <w:t>Results from l</w:t>
      </w:r>
      <w:r w:rsidRPr="00452FF6">
        <w:rPr>
          <w:rFonts w:ascii="Times New Roman" w:hAnsi="Times New Roman"/>
          <w:b/>
          <w:bCs/>
        </w:rPr>
        <w:t xml:space="preserve">inear regression </w:t>
      </w:r>
      <w:r w:rsidR="00D12746">
        <w:rPr>
          <w:rFonts w:ascii="Times New Roman" w:hAnsi="Times New Roman"/>
          <w:b/>
          <w:bCs/>
        </w:rPr>
        <w:t>model</w:t>
      </w:r>
      <w:r w:rsidRPr="00452FF6">
        <w:rPr>
          <w:rFonts w:ascii="Times New Roman" w:hAnsi="Times New Roman"/>
          <w:b/>
          <w:bCs/>
        </w:rPr>
        <w:t>s predicting</w:t>
      </w:r>
      <w:r w:rsidR="00AB5860">
        <w:rPr>
          <w:rFonts w:ascii="Times New Roman" w:hAnsi="Times New Roman"/>
          <w:b/>
          <w:bCs/>
        </w:rPr>
        <w:t xml:space="preserve"> desired leave gap</w:t>
      </w:r>
      <w:r w:rsidR="00D12746">
        <w:rPr>
          <w:rFonts w:ascii="Times New Roman" w:hAnsi="Times New Roman"/>
          <w:b/>
          <w:bCs/>
        </w:rPr>
        <w:t xml:space="preserve"> </w:t>
      </w:r>
      <w:r w:rsidR="00AB5860">
        <w:rPr>
          <w:rFonts w:ascii="Times New Roman" w:hAnsi="Times New Roman"/>
          <w:b/>
          <w:bCs/>
        </w:rPr>
        <w:t>(</w:t>
      </w:r>
      <w:r w:rsidR="00D12746">
        <w:rPr>
          <w:rFonts w:ascii="Times New Roman" w:hAnsi="Times New Roman"/>
          <w:b/>
          <w:bCs/>
        </w:rPr>
        <w:t>the</w:t>
      </w:r>
      <w:r w:rsidRPr="00452FF6">
        <w:rPr>
          <w:rFonts w:ascii="Times New Roman" w:hAnsi="Times New Roman"/>
          <w:b/>
          <w:bCs/>
        </w:rPr>
        <w:t xml:space="preserve"> difference between number of weeks of leave mothers should get compared to number </w:t>
      </w:r>
    </w:p>
    <w:p w14:paraId="3B7EC08B" w14:textId="1750AFE6" w:rsidR="00E84314" w:rsidRPr="00452FF6" w:rsidRDefault="00E84314" w:rsidP="00E84314">
      <w:pPr>
        <w:keepNext/>
        <w:widowControl w:val="0"/>
        <w:autoSpaceDE w:val="0"/>
        <w:autoSpaceDN w:val="0"/>
        <w:adjustRightInd w:val="0"/>
        <w:spacing w:after="0" w:line="240" w:lineRule="auto"/>
        <w:rPr>
          <w:rFonts w:ascii="Times New Roman" w:hAnsi="Times New Roman"/>
          <w:b/>
          <w:bCs/>
        </w:rPr>
      </w:pPr>
      <w:r w:rsidRPr="00452FF6">
        <w:rPr>
          <w:rFonts w:ascii="Times New Roman" w:hAnsi="Times New Roman"/>
          <w:b/>
          <w:bCs/>
        </w:rPr>
        <w:t>of weeks fathers should get</w:t>
      </w:r>
      <w:r w:rsidR="00AB5860">
        <w:rPr>
          <w:rFonts w:ascii="Times New Roman" w:hAnsi="Times New Roman"/>
          <w:b/>
          <w:bCs/>
        </w:rPr>
        <w:t>)</w:t>
      </w:r>
      <w:r>
        <w:rPr>
          <w:rFonts w:ascii="Times New Roman" w:hAnsi="Times New Roman"/>
          <w:b/>
          <w:bCs/>
        </w:rPr>
        <w:t xml:space="preserve"> </w:t>
      </w:r>
    </w:p>
    <w:tbl>
      <w:tblPr>
        <w:tblW w:w="5508" w:type="dxa"/>
        <w:tblLayout w:type="fixed"/>
        <w:tblLook w:val="0000" w:firstRow="0" w:lastRow="0" w:firstColumn="0" w:lastColumn="0" w:noHBand="0" w:noVBand="0"/>
      </w:tblPr>
      <w:tblGrid>
        <w:gridCol w:w="4158"/>
        <w:gridCol w:w="1350"/>
      </w:tblGrid>
      <w:tr w:rsidR="00E84314" w:rsidRPr="00885990" w14:paraId="46C29C2B" w14:textId="77777777" w:rsidTr="00411909">
        <w:tc>
          <w:tcPr>
            <w:tcW w:w="4158" w:type="dxa"/>
            <w:tcBorders>
              <w:top w:val="single" w:sz="4" w:space="0" w:color="auto"/>
              <w:left w:val="nil"/>
              <w:bottom w:val="nil"/>
              <w:right w:val="nil"/>
            </w:tcBorders>
          </w:tcPr>
          <w:p w14:paraId="08AD5B4F"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7D948BC2"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30364A47" w14:textId="77777777" w:rsidTr="00411909">
        <w:trPr>
          <w:trHeight w:val="305"/>
        </w:trPr>
        <w:tc>
          <w:tcPr>
            <w:tcW w:w="4158" w:type="dxa"/>
            <w:tcBorders>
              <w:top w:val="single" w:sz="4" w:space="0" w:color="auto"/>
              <w:left w:val="nil"/>
              <w:right w:val="nil"/>
            </w:tcBorders>
          </w:tcPr>
          <w:p w14:paraId="32EDFFDA" w14:textId="77777777" w:rsidR="00E84314" w:rsidRPr="00885990"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6F7D2D0D" w14:textId="77777777" w:rsidR="00E84314" w:rsidRPr="00885990"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089C64AA" w14:textId="77777777" w:rsidTr="00411909">
        <w:tc>
          <w:tcPr>
            <w:tcW w:w="4158" w:type="dxa"/>
            <w:tcBorders>
              <w:left w:val="nil"/>
              <w:bottom w:val="nil"/>
              <w:right w:val="nil"/>
            </w:tcBorders>
          </w:tcPr>
          <w:p w14:paraId="2DCC57B1"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134CE93C" w14:textId="6795F734"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0.398</w:t>
            </w:r>
            <w:r w:rsidR="00E84314" w:rsidRPr="00326E71">
              <w:rPr>
                <w:rFonts w:ascii="Times New Roman" w:hAnsi="Times New Roman" w:cs="Times New Roman"/>
                <w:vertAlign w:val="superscript"/>
              </w:rPr>
              <w:t>***</w:t>
            </w:r>
          </w:p>
        </w:tc>
      </w:tr>
      <w:tr w:rsidR="00E84314" w:rsidRPr="00885990" w14:paraId="018FC1FA" w14:textId="77777777" w:rsidTr="00411909">
        <w:tc>
          <w:tcPr>
            <w:tcW w:w="4158" w:type="dxa"/>
            <w:tcBorders>
              <w:top w:val="nil"/>
              <w:left w:val="nil"/>
              <w:bottom w:val="nil"/>
              <w:right w:val="nil"/>
            </w:tcBorders>
          </w:tcPr>
          <w:p w14:paraId="72CE7445"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54F62D7" w14:textId="7F6E78DB"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(0.098</w:t>
            </w:r>
            <w:r w:rsidR="00E84314" w:rsidRPr="00326E71">
              <w:rPr>
                <w:rFonts w:ascii="Times New Roman" w:hAnsi="Times New Roman" w:cs="Times New Roman"/>
              </w:rPr>
              <w:t>)</w:t>
            </w:r>
          </w:p>
        </w:tc>
      </w:tr>
      <w:tr w:rsidR="00E84314" w:rsidRPr="00885990" w14:paraId="64B13854" w14:textId="77777777" w:rsidTr="00411909">
        <w:tc>
          <w:tcPr>
            <w:tcW w:w="4158" w:type="dxa"/>
            <w:tcBorders>
              <w:top w:val="nil"/>
              <w:left w:val="nil"/>
              <w:bottom w:val="nil"/>
              <w:right w:val="nil"/>
            </w:tcBorders>
          </w:tcPr>
          <w:p w14:paraId="03114EA5"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4A02B39C" w14:textId="616AE875"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-0.304</w:t>
            </w:r>
            <w:r w:rsidR="00E84314" w:rsidRPr="00326E71">
              <w:rPr>
                <w:rFonts w:ascii="Times New Roman" w:hAnsi="Times New Roman" w:cs="Times New Roman"/>
                <w:vertAlign w:val="superscript"/>
              </w:rPr>
              <w:t>***</w:t>
            </w:r>
          </w:p>
        </w:tc>
      </w:tr>
      <w:tr w:rsidR="00E84314" w:rsidRPr="00885990" w14:paraId="1078B2FC" w14:textId="77777777" w:rsidTr="00411909">
        <w:tc>
          <w:tcPr>
            <w:tcW w:w="4158" w:type="dxa"/>
            <w:tcBorders>
              <w:top w:val="nil"/>
              <w:left w:val="nil"/>
              <w:bottom w:val="nil"/>
              <w:right w:val="nil"/>
            </w:tcBorders>
          </w:tcPr>
          <w:p w14:paraId="7DCAD923"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9F8FFC2" w14:textId="77777777" w:rsidR="00E84314" w:rsidRPr="00326E71" w:rsidRDefault="00E84314" w:rsidP="00411909">
            <w:pPr>
              <w:widowControl w:val="0"/>
              <w:autoSpaceDE w:val="0"/>
              <w:autoSpaceDN w:val="0"/>
              <w:adjustRightInd w:val="0"/>
              <w:spacing w:after="0" w:line="240" w:lineRule="auto"/>
              <w:jc w:val="center"/>
              <w:rPr>
                <w:rFonts w:ascii="Times New Roman" w:hAnsi="Times New Roman"/>
              </w:rPr>
            </w:pPr>
            <w:r w:rsidRPr="00326E71">
              <w:rPr>
                <w:rFonts w:ascii="Times New Roman" w:hAnsi="Times New Roman" w:cs="Times New Roman"/>
              </w:rPr>
              <w:t>(0.079)</w:t>
            </w:r>
          </w:p>
        </w:tc>
      </w:tr>
      <w:tr w:rsidR="00E84314" w:rsidRPr="00885990" w14:paraId="662770B3" w14:textId="77777777" w:rsidTr="00411909">
        <w:tc>
          <w:tcPr>
            <w:tcW w:w="4158" w:type="dxa"/>
            <w:tcBorders>
              <w:top w:val="nil"/>
              <w:left w:val="nil"/>
              <w:bottom w:val="nil"/>
              <w:right w:val="nil"/>
            </w:tcBorders>
          </w:tcPr>
          <w:p w14:paraId="01772A8B" w14:textId="77777777" w:rsidR="00E84314" w:rsidRPr="00885990"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53A7C46D" w14:textId="77777777" w:rsidR="00E84314" w:rsidRPr="00326E71"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7FCA69F2" w14:textId="77777777" w:rsidTr="00411909">
        <w:tc>
          <w:tcPr>
            <w:tcW w:w="4158" w:type="dxa"/>
            <w:tcBorders>
              <w:top w:val="nil"/>
              <w:left w:val="nil"/>
              <w:bottom w:val="nil"/>
              <w:right w:val="nil"/>
            </w:tcBorders>
          </w:tcPr>
          <w:p w14:paraId="121B65F0" w14:textId="1F1F6B19" w:rsidR="00E84314" w:rsidRPr="00885990" w:rsidRDefault="00BF2F6A" w:rsidP="00411909">
            <w:pPr>
              <w:widowControl w:val="0"/>
              <w:autoSpaceDE w:val="0"/>
              <w:autoSpaceDN w:val="0"/>
              <w:adjustRightInd w:val="0"/>
              <w:spacing w:after="0" w:line="240" w:lineRule="auto"/>
              <w:rPr>
                <w:rFonts w:ascii="Times New Roman" w:hAnsi="Times New Roman"/>
              </w:rPr>
            </w:pPr>
            <w:r>
              <w:rPr>
                <w:rFonts w:ascii="Times New Roman" w:hAnsi="Times New Roman"/>
              </w:rPr>
              <w:t>F</w:t>
            </w:r>
            <w:r w:rsidR="00E84314" w:rsidRPr="00885990">
              <w:rPr>
                <w:rFonts w:ascii="Times New Roman" w:hAnsi="Times New Roman"/>
              </w:rPr>
              <w:t>ather</w:t>
            </w:r>
            <w:r>
              <w:rPr>
                <w:rFonts w:ascii="Times New Roman" w:hAnsi="Times New Roman"/>
              </w:rPr>
              <w:t xml:space="preserve"> works &gt;40 hours</w:t>
            </w:r>
            <w:r w:rsidR="00E84314" w:rsidRPr="00885990">
              <w:rPr>
                <w:rFonts w:ascii="Times New Roman" w:hAnsi="Times New Roman"/>
              </w:rPr>
              <w:t xml:space="preserve"> warm relationship w/kids</w:t>
            </w:r>
          </w:p>
        </w:tc>
        <w:tc>
          <w:tcPr>
            <w:tcW w:w="1350" w:type="dxa"/>
            <w:tcBorders>
              <w:top w:val="nil"/>
              <w:left w:val="nil"/>
              <w:bottom w:val="nil"/>
              <w:right w:val="nil"/>
            </w:tcBorders>
          </w:tcPr>
          <w:p w14:paraId="402252AC" w14:textId="1D63A967"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-0.170</w:t>
            </w:r>
            <w:r w:rsidR="00E84314" w:rsidRPr="00326E71">
              <w:rPr>
                <w:rFonts w:ascii="Times New Roman" w:hAnsi="Times New Roman" w:cs="Times New Roman"/>
                <w:vertAlign w:val="superscript"/>
              </w:rPr>
              <w:t>*</w:t>
            </w:r>
          </w:p>
        </w:tc>
      </w:tr>
      <w:tr w:rsidR="00E84314" w:rsidRPr="00885990" w14:paraId="6E207613" w14:textId="77777777" w:rsidTr="00411909">
        <w:tc>
          <w:tcPr>
            <w:tcW w:w="4158" w:type="dxa"/>
            <w:tcBorders>
              <w:top w:val="nil"/>
              <w:left w:val="nil"/>
              <w:bottom w:val="nil"/>
              <w:right w:val="nil"/>
            </w:tcBorders>
          </w:tcPr>
          <w:p w14:paraId="134F6479"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7CE3DA9" w14:textId="41D25E9E"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(0.066</w:t>
            </w:r>
            <w:r w:rsidR="00E84314" w:rsidRPr="00326E71">
              <w:rPr>
                <w:rFonts w:ascii="Times New Roman" w:hAnsi="Times New Roman" w:cs="Times New Roman"/>
              </w:rPr>
              <w:t>)</w:t>
            </w:r>
          </w:p>
        </w:tc>
      </w:tr>
      <w:tr w:rsidR="00E84314" w:rsidRPr="00885990" w14:paraId="1D55D0E5" w14:textId="77777777" w:rsidTr="00411909">
        <w:tc>
          <w:tcPr>
            <w:tcW w:w="4158" w:type="dxa"/>
            <w:tcBorders>
              <w:top w:val="nil"/>
              <w:left w:val="nil"/>
              <w:bottom w:val="nil"/>
              <w:right w:val="nil"/>
            </w:tcBorders>
          </w:tcPr>
          <w:p w14:paraId="6E5EB681"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428C5997" w14:textId="49ABA172"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-0.102</w:t>
            </w:r>
          </w:p>
        </w:tc>
      </w:tr>
      <w:tr w:rsidR="00E84314" w:rsidRPr="00885990" w14:paraId="2F985D53" w14:textId="77777777" w:rsidTr="00411909">
        <w:tc>
          <w:tcPr>
            <w:tcW w:w="4158" w:type="dxa"/>
            <w:tcBorders>
              <w:top w:val="nil"/>
              <w:left w:val="nil"/>
              <w:bottom w:val="nil"/>
              <w:right w:val="nil"/>
            </w:tcBorders>
          </w:tcPr>
          <w:p w14:paraId="003BAF45"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CBFA7E3" w14:textId="2395B63F"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(0.072</w:t>
            </w:r>
            <w:r w:rsidR="00E84314" w:rsidRPr="00326E71">
              <w:rPr>
                <w:rFonts w:ascii="Times New Roman" w:hAnsi="Times New Roman" w:cs="Times New Roman"/>
              </w:rPr>
              <w:t>)</w:t>
            </w:r>
          </w:p>
        </w:tc>
      </w:tr>
      <w:tr w:rsidR="00E84314" w:rsidRPr="00885990" w14:paraId="59C1ECDB" w14:textId="77777777" w:rsidTr="00411909">
        <w:tc>
          <w:tcPr>
            <w:tcW w:w="4158" w:type="dxa"/>
            <w:tcBorders>
              <w:top w:val="nil"/>
              <w:left w:val="nil"/>
              <w:bottom w:val="nil"/>
              <w:right w:val="nil"/>
            </w:tcBorders>
          </w:tcPr>
          <w:p w14:paraId="0341014E" w14:textId="77777777" w:rsidR="00E84314" w:rsidRPr="00885990"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6FDBAE7D" w14:textId="77777777" w:rsidR="00E84314" w:rsidRPr="00326E71"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885990" w14:paraId="6E8D520F" w14:textId="77777777" w:rsidTr="00411909">
        <w:tc>
          <w:tcPr>
            <w:tcW w:w="4158" w:type="dxa"/>
            <w:tcBorders>
              <w:top w:val="nil"/>
              <w:left w:val="nil"/>
              <w:bottom w:val="nil"/>
              <w:right w:val="nil"/>
            </w:tcBorders>
          </w:tcPr>
          <w:p w14:paraId="7FA87508"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7C9EAE30" w14:textId="6214D3AB"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-0.188</w:t>
            </w:r>
            <w:r w:rsidR="00E84314" w:rsidRPr="00326E71">
              <w:rPr>
                <w:rFonts w:ascii="Times New Roman" w:hAnsi="Times New Roman" w:cs="Times New Roman"/>
                <w:vertAlign w:val="superscript"/>
              </w:rPr>
              <w:t>*</w:t>
            </w:r>
          </w:p>
        </w:tc>
      </w:tr>
      <w:tr w:rsidR="00E84314" w:rsidRPr="00885990" w14:paraId="4C83712B" w14:textId="77777777" w:rsidTr="00411909">
        <w:tc>
          <w:tcPr>
            <w:tcW w:w="4158" w:type="dxa"/>
            <w:tcBorders>
              <w:top w:val="nil"/>
              <w:left w:val="nil"/>
              <w:bottom w:val="nil"/>
              <w:right w:val="nil"/>
            </w:tcBorders>
          </w:tcPr>
          <w:p w14:paraId="3E91F592"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086C014" w14:textId="77777777" w:rsidR="00E84314" w:rsidRPr="00326E71" w:rsidRDefault="00E84314" w:rsidP="00411909">
            <w:pPr>
              <w:widowControl w:val="0"/>
              <w:autoSpaceDE w:val="0"/>
              <w:autoSpaceDN w:val="0"/>
              <w:adjustRightInd w:val="0"/>
              <w:spacing w:after="0" w:line="240" w:lineRule="auto"/>
              <w:jc w:val="center"/>
              <w:rPr>
                <w:rFonts w:ascii="Times New Roman" w:hAnsi="Times New Roman"/>
              </w:rPr>
            </w:pPr>
            <w:r w:rsidRPr="00326E71">
              <w:rPr>
                <w:rFonts w:ascii="Times New Roman" w:hAnsi="Times New Roman" w:cs="Times New Roman"/>
              </w:rPr>
              <w:t>(0.092)</w:t>
            </w:r>
          </w:p>
        </w:tc>
      </w:tr>
      <w:tr w:rsidR="00E84314" w:rsidRPr="00885990" w14:paraId="3D722144" w14:textId="77777777" w:rsidTr="00411909">
        <w:tc>
          <w:tcPr>
            <w:tcW w:w="4158" w:type="dxa"/>
            <w:tcBorders>
              <w:top w:val="nil"/>
              <w:left w:val="nil"/>
              <w:bottom w:val="nil"/>
              <w:right w:val="nil"/>
            </w:tcBorders>
          </w:tcPr>
          <w:p w14:paraId="69995769"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3ABB45D0" w14:textId="6FD309AE"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0.224</w:t>
            </w:r>
            <w:r w:rsidR="00E84314" w:rsidRPr="00326E71">
              <w:rPr>
                <w:rFonts w:ascii="Times New Roman" w:hAnsi="Times New Roman" w:cs="Times New Roman"/>
                <w:vertAlign w:val="superscript"/>
              </w:rPr>
              <w:t>***</w:t>
            </w:r>
          </w:p>
        </w:tc>
      </w:tr>
      <w:tr w:rsidR="00E84314" w:rsidRPr="00885990" w14:paraId="54069103" w14:textId="77777777" w:rsidTr="00411909">
        <w:tc>
          <w:tcPr>
            <w:tcW w:w="4158" w:type="dxa"/>
            <w:tcBorders>
              <w:top w:val="nil"/>
              <w:left w:val="nil"/>
              <w:bottom w:val="nil"/>
              <w:right w:val="nil"/>
            </w:tcBorders>
          </w:tcPr>
          <w:p w14:paraId="5E730C56"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EAD28E3" w14:textId="77777777" w:rsidR="00E84314" w:rsidRPr="00326E71" w:rsidRDefault="00E84314" w:rsidP="00411909">
            <w:pPr>
              <w:widowControl w:val="0"/>
              <w:autoSpaceDE w:val="0"/>
              <w:autoSpaceDN w:val="0"/>
              <w:adjustRightInd w:val="0"/>
              <w:spacing w:after="0" w:line="240" w:lineRule="auto"/>
              <w:jc w:val="center"/>
              <w:rPr>
                <w:rFonts w:ascii="Times New Roman" w:hAnsi="Times New Roman"/>
              </w:rPr>
            </w:pPr>
            <w:r w:rsidRPr="00326E71">
              <w:rPr>
                <w:rFonts w:ascii="Times New Roman" w:hAnsi="Times New Roman" w:cs="Times New Roman"/>
              </w:rPr>
              <w:t>(0.060)</w:t>
            </w:r>
          </w:p>
        </w:tc>
      </w:tr>
      <w:tr w:rsidR="00E84314" w:rsidRPr="00885990" w14:paraId="3AB52897" w14:textId="77777777" w:rsidTr="00411909">
        <w:tc>
          <w:tcPr>
            <w:tcW w:w="4158" w:type="dxa"/>
            <w:tcBorders>
              <w:top w:val="nil"/>
              <w:left w:val="nil"/>
              <w:bottom w:val="nil"/>
              <w:right w:val="nil"/>
            </w:tcBorders>
          </w:tcPr>
          <w:p w14:paraId="1AF6065F"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Constant</w:t>
            </w:r>
          </w:p>
        </w:tc>
        <w:tc>
          <w:tcPr>
            <w:tcW w:w="1350" w:type="dxa"/>
            <w:tcBorders>
              <w:top w:val="nil"/>
              <w:left w:val="nil"/>
              <w:bottom w:val="nil"/>
              <w:right w:val="nil"/>
            </w:tcBorders>
          </w:tcPr>
          <w:p w14:paraId="6B5F1BAA" w14:textId="3C41E9A1"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8.097</w:t>
            </w:r>
            <w:r w:rsidR="00E84314" w:rsidRPr="00326E71">
              <w:rPr>
                <w:rFonts w:ascii="Times New Roman" w:hAnsi="Times New Roman" w:cs="Times New Roman"/>
                <w:vertAlign w:val="superscript"/>
              </w:rPr>
              <w:t>***</w:t>
            </w:r>
          </w:p>
        </w:tc>
      </w:tr>
      <w:tr w:rsidR="00E84314" w:rsidRPr="00885990" w14:paraId="24F8EAB4" w14:textId="77777777" w:rsidTr="00411909">
        <w:tc>
          <w:tcPr>
            <w:tcW w:w="4158" w:type="dxa"/>
            <w:tcBorders>
              <w:top w:val="nil"/>
              <w:left w:val="nil"/>
              <w:bottom w:val="single" w:sz="4" w:space="0" w:color="auto"/>
              <w:right w:val="nil"/>
            </w:tcBorders>
          </w:tcPr>
          <w:p w14:paraId="52E30EFB"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single" w:sz="4" w:space="0" w:color="auto"/>
              <w:right w:val="nil"/>
            </w:tcBorders>
          </w:tcPr>
          <w:p w14:paraId="6BC2A320" w14:textId="01AAA495" w:rsidR="00E84314" w:rsidRPr="00326E71"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(1.454</w:t>
            </w:r>
            <w:r w:rsidR="00E84314" w:rsidRPr="00326E71">
              <w:rPr>
                <w:rFonts w:ascii="Times New Roman" w:hAnsi="Times New Roman" w:cs="Times New Roman"/>
              </w:rPr>
              <w:t>)</w:t>
            </w:r>
          </w:p>
        </w:tc>
      </w:tr>
      <w:tr w:rsidR="00E84314" w:rsidRPr="00885990" w14:paraId="26457258" w14:textId="77777777" w:rsidTr="00411909">
        <w:tc>
          <w:tcPr>
            <w:tcW w:w="4158" w:type="dxa"/>
            <w:tcBorders>
              <w:top w:val="nil"/>
              <w:left w:val="nil"/>
              <w:bottom w:val="single" w:sz="4" w:space="0" w:color="auto"/>
              <w:right w:val="nil"/>
            </w:tcBorders>
          </w:tcPr>
          <w:p w14:paraId="7C50BA67" w14:textId="77777777" w:rsidR="00E84314" w:rsidRPr="00885990"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Observations</w:t>
            </w:r>
          </w:p>
        </w:tc>
        <w:tc>
          <w:tcPr>
            <w:tcW w:w="1350" w:type="dxa"/>
            <w:tcBorders>
              <w:top w:val="nil"/>
              <w:left w:val="nil"/>
              <w:bottom w:val="single" w:sz="4" w:space="0" w:color="auto"/>
              <w:right w:val="nil"/>
            </w:tcBorders>
          </w:tcPr>
          <w:p w14:paraId="400BF868" w14:textId="56BA10C6" w:rsidR="00E84314" w:rsidRPr="00885990" w:rsidRDefault="00224DD7"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rPr>
              <w:t>3332</w:t>
            </w:r>
          </w:p>
        </w:tc>
      </w:tr>
    </w:tbl>
    <w:p w14:paraId="66CD57EE" w14:textId="77777777" w:rsidR="00C472AA" w:rsidRDefault="00E84314" w:rsidP="00C472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Standard errors in parentheses. </w:t>
      </w:r>
      <w:r w:rsidR="00C472AA">
        <w:rPr>
          <w:rFonts w:ascii="Times New Roman" w:hAnsi="Times New Roman"/>
          <w:sz w:val="20"/>
          <w:szCs w:val="20"/>
        </w:rPr>
        <w:t xml:space="preserve">Control variables included but not </w:t>
      </w:r>
    </w:p>
    <w:p w14:paraId="7001005A" w14:textId="71911B33" w:rsidR="00C472AA" w:rsidRDefault="00C472AA" w:rsidP="00C472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shown here (see full results including control variables in the online appendix).</w:t>
      </w:r>
    </w:p>
    <w:p w14:paraId="2C0FF2C4" w14:textId="77777777" w:rsidR="00E84314" w:rsidRDefault="00E84314" w:rsidP="00E8431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7AE1201E" w14:textId="77777777" w:rsidR="00E84314" w:rsidRDefault="00E84314" w:rsidP="00E84314">
      <w:pPr>
        <w:spacing w:after="0" w:line="480" w:lineRule="auto"/>
        <w:rPr>
          <w:rFonts w:ascii="Times New Roman" w:hAnsi="Times New Roman" w:cs="Times New Roman"/>
          <w:sz w:val="24"/>
          <w:szCs w:val="24"/>
        </w:rPr>
      </w:pPr>
    </w:p>
    <w:p w14:paraId="299A13B7" w14:textId="77777777" w:rsidR="00E84314" w:rsidRDefault="00E84314" w:rsidP="00E84314">
      <w:pPr>
        <w:spacing w:after="0" w:line="480" w:lineRule="auto"/>
        <w:rPr>
          <w:rFonts w:ascii="Times New Roman" w:hAnsi="Times New Roman" w:cs="Times New Roman"/>
          <w:sz w:val="24"/>
          <w:szCs w:val="24"/>
        </w:rPr>
      </w:pPr>
    </w:p>
    <w:p w14:paraId="16F30DDA" w14:textId="77777777" w:rsidR="00E84314" w:rsidRDefault="00E84314" w:rsidP="00E84314">
      <w:pPr>
        <w:spacing w:after="0" w:line="480" w:lineRule="auto"/>
        <w:rPr>
          <w:rFonts w:ascii="Times New Roman" w:hAnsi="Times New Roman" w:cs="Times New Roman"/>
          <w:sz w:val="24"/>
          <w:szCs w:val="24"/>
        </w:rPr>
      </w:pPr>
    </w:p>
    <w:p w14:paraId="05672AC8" w14:textId="77777777" w:rsidR="00E84314" w:rsidRDefault="00E84314" w:rsidP="00E84314">
      <w:pPr>
        <w:spacing w:after="0" w:line="480" w:lineRule="auto"/>
        <w:rPr>
          <w:rFonts w:ascii="Times New Roman" w:hAnsi="Times New Roman" w:cs="Times New Roman"/>
          <w:sz w:val="24"/>
          <w:szCs w:val="24"/>
        </w:rPr>
      </w:pPr>
    </w:p>
    <w:p w14:paraId="61E0F22D" w14:textId="77777777" w:rsidR="00E84314" w:rsidRDefault="00E84314" w:rsidP="00E84314">
      <w:pPr>
        <w:spacing w:after="0" w:line="480" w:lineRule="auto"/>
        <w:rPr>
          <w:rFonts w:ascii="Times New Roman" w:hAnsi="Times New Roman" w:cs="Times New Roman"/>
          <w:sz w:val="24"/>
          <w:szCs w:val="24"/>
        </w:rPr>
      </w:pPr>
    </w:p>
    <w:p w14:paraId="0DB7990B" w14:textId="77777777" w:rsidR="00E84314" w:rsidRDefault="00E84314" w:rsidP="00E84314">
      <w:pPr>
        <w:spacing w:after="0" w:line="480" w:lineRule="auto"/>
        <w:rPr>
          <w:rFonts w:ascii="Times New Roman" w:hAnsi="Times New Roman" w:cs="Times New Roman"/>
          <w:sz w:val="24"/>
          <w:szCs w:val="24"/>
        </w:rPr>
      </w:pPr>
    </w:p>
    <w:p w14:paraId="5776F5AA" w14:textId="77777777" w:rsidR="00E84314" w:rsidRDefault="00E84314" w:rsidP="00E84314">
      <w:pPr>
        <w:spacing w:after="0" w:line="480" w:lineRule="auto"/>
        <w:rPr>
          <w:rFonts w:ascii="Times New Roman" w:hAnsi="Times New Roman" w:cs="Times New Roman"/>
          <w:sz w:val="24"/>
          <w:szCs w:val="24"/>
        </w:rPr>
      </w:pPr>
    </w:p>
    <w:p w14:paraId="09BB5D38" w14:textId="77777777" w:rsidR="00E84314" w:rsidRDefault="00E84314" w:rsidP="00E84314">
      <w:pPr>
        <w:spacing w:after="0" w:line="480" w:lineRule="auto"/>
        <w:rPr>
          <w:rFonts w:ascii="Times New Roman" w:hAnsi="Times New Roman" w:cs="Times New Roman"/>
          <w:sz w:val="24"/>
          <w:szCs w:val="24"/>
        </w:rPr>
      </w:pPr>
    </w:p>
    <w:p w14:paraId="73F3D461" w14:textId="77777777" w:rsidR="00E84314" w:rsidRDefault="00E84314" w:rsidP="00E84314">
      <w:pPr>
        <w:spacing w:after="0" w:line="480" w:lineRule="auto"/>
        <w:rPr>
          <w:rFonts w:ascii="Times New Roman" w:hAnsi="Times New Roman" w:cs="Times New Roman"/>
          <w:sz w:val="24"/>
          <w:szCs w:val="24"/>
        </w:rPr>
      </w:pPr>
    </w:p>
    <w:p w14:paraId="6C277F6D" w14:textId="77777777" w:rsidR="00E84314" w:rsidRDefault="00E84314" w:rsidP="00E84314">
      <w:pPr>
        <w:spacing w:after="0" w:line="480" w:lineRule="auto"/>
        <w:rPr>
          <w:rFonts w:ascii="Times New Roman" w:hAnsi="Times New Roman" w:cs="Times New Roman"/>
          <w:sz w:val="24"/>
          <w:szCs w:val="24"/>
        </w:rPr>
      </w:pPr>
    </w:p>
    <w:p w14:paraId="232EAE1F" w14:textId="0C550411" w:rsidR="006A1AA1" w:rsidRDefault="006A1AA1">
      <w:pPr>
        <w:rPr>
          <w:rFonts w:ascii="Times New Roman" w:hAnsi="Times New Roman" w:cs="Times New Roman"/>
          <w:sz w:val="24"/>
          <w:szCs w:val="24"/>
        </w:rPr>
      </w:pPr>
    </w:p>
    <w:p w14:paraId="50DA90C3" w14:textId="115B7837" w:rsidR="00E84314" w:rsidRPr="00312B5F" w:rsidRDefault="00E84314" w:rsidP="00E84314">
      <w:pPr>
        <w:keepNext/>
        <w:widowControl w:val="0"/>
        <w:autoSpaceDE w:val="0"/>
        <w:autoSpaceDN w:val="0"/>
        <w:adjustRightInd w:val="0"/>
        <w:spacing w:after="0" w:line="240" w:lineRule="auto"/>
        <w:rPr>
          <w:rFonts w:ascii="Times New Roman" w:hAnsi="Times New Roman"/>
          <w:b/>
          <w:bCs/>
        </w:rPr>
      </w:pPr>
      <w:r w:rsidRPr="00312B5F">
        <w:rPr>
          <w:rFonts w:ascii="Times New Roman" w:hAnsi="Times New Roman"/>
          <w:b/>
          <w:bCs/>
        </w:rPr>
        <w:t>T</w:t>
      </w:r>
      <w:r w:rsidR="00895619">
        <w:rPr>
          <w:rFonts w:ascii="Times New Roman" w:hAnsi="Times New Roman"/>
          <w:b/>
          <w:bCs/>
        </w:rPr>
        <w:t>ABLE</w:t>
      </w:r>
      <w:r w:rsidRPr="00312B5F">
        <w:rPr>
          <w:rFonts w:ascii="Times New Roman" w:hAnsi="Times New Roman"/>
          <w:b/>
          <w:bCs/>
        </w:rPr>
        <w:t xml:space="preserve"> </w:t>
      </w:r>
      <w:r>
        <w:rPr>
          <w:rFonts w:ascii="Times New Roman" w:hAnsi="Times New Roman"/>
          <w:b/>
          <w:bCs/>
        </w:rPr>
        <w:t>4</w:t>
      </w:r>
      <w:r w:rsidR="00895619">
        <w:rPr>
          <w:rFonts w:ascii="Times New Roman" w:hAnsi="Times New Roman"/>
          <w:b/>
          <w:bCs/>
        </w:rPr>
        <w:t>.</w:t>
      </w:r>
      <w:r w:rsidRPr="00312B5F">
        <w:rPr>
          <w:rFonts w:ascii="Times New Roman" w:hAnsi="Times New Roman"/>
          <w:b/>
          <w:bCs/>
        </w:rPr>
        <w:t xml:space="preserve"> </w:t>
      </w:r>
      <w:r w:rsidR="00895619">
        <w:rPr>
          <w:rFonts w:ascii="Times New Roman" w:hAnsi="Times New Roman"/>
          <w:b/>
          <w:bCs/>
        </w:rPr>
        <w:t>Results from l</w:t>
      </w:r>
      <w:r w:rsidRPr="00312B5F">
        <w:rPr>
          <w:rFonts w:ascii="Times New Roman" w:hAnsi="Times New Roman"/>
          <w:b/>
          <w:bCs/>
        </w:rPr>
        <w:t xml:space="preserve">inear regression </w:t>
      </w:r>
      <w:r w:rsidR="00895619">
        <w:rPr>
          <w:rFonts w:ascii="Times New Roman" w:hAnsi="Times New Roman"/>
          <w:b/>
          <w:bCs/>
        </w:rPr>
        <w:t>model</w:t>
      </w:r>
      <w:r w:rsidRPr="00312B5F">
        <w:rPr>
          <w:rFonts w:ascii="Times New Roman" w:hAnsi="Times New Roman"/>
          <w:b/>
          <w:bCs/>
        </w:rPr>
        <w:t>s predicting perceptions of whether worker took too much leave</w:t>
      </w:r>
      <w:r>
        <w:rPr>
          <w:rFonts w:ascii="Times New Roman" w:hAnsi="Times New Roman"/>
          <w:b/>
          <w:bCs/>
        </w:rPr>
        <w:t xml:space="preserve"> </w:t>
      </w:r>
    </w:p>
    <w:tbl>
      <w:tblPr>
        <w:tblW w:w="8892" w:type="dxa"/>
        <w:tblLayout w:type="fixed"/>
        <w:tblLook w:val="0000" w:firstRow="0" w:lastRow="0" w:firstColumn="0" w:lastColumn="0" w:noHBand="0" w:noVBand="0"/>
      </w:tblPr>
      <w:tblGrid>
        <w:gridCol w:w="4158"/>
        <w:gridCol w:w="1350"/>
        <w:gridCol w:w="1692"/>
        <w:gridCol w:w="1692"/>
      </w:tblGrid>
      <w:tr w:rsidR="00E84314" w:rsidRPr="00312B5F" w14:paraId="5CC6D452" w14:textId="77777777" w:rsidTr="00411909">
        <w:tc>
          <w:tcPr>
            <w:tcW w:w="4158" w:type="dxa"/>
            <w:tcBorders>
              <w:top w:val="single" w:sz="4" w:space="0" w:color="auto"/>
              <w:left w:val="nil"/>
              <w:bottom w:val="single" w:sz="4" w:space="0" w:color="auto"/>
              <w:right w:val="nil"/>
            </w:tcBorders>
          </w:tcPr>
          <w:p w14:paraId="6BF056D6"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7E405350" w14:textId="77777777" w:rsidR="00E84314" w:rsidRPr="00312B5F" w:rsidRDefault="00E84314" w:rsidP="00411909">
            <w:pPr>
              <w:widowControl w:val="0"/>
              <w:autoSpaceDE w:val="0"/>
              <w:autoSpaceDN w:val="0"/>
              <w:adjustRightInd w:val="0"/>
              <w:spacing w:after="0" w:line="240" w:lineRule="auto"/>
              <w:jc w:val="center"/>
              <w:rPr>
                <w:rFonts w:ascii="Times New Roman" w:hAnsi="Times New Roman"/>
                <w:i/>
              </w:rPr>
            </w:pPr>
            <w:r w:rsidRPr="00312B5F">
              <w:rPr>
                <w:rFonts w:ascii="Times New Roman" w:hAnsi="Times New Roman"/>
                <w:i/>
              </w:rPr>
              <w:t>M</w:t>
            </w:r>
            <w:r>
              <w:rPr>
                <w:rFonts w:ascii="Times New Roman" w:hAnsi="Times New Roman"/>
                <w:i/>
              </w:rPr>
              <w:t>an Worker</w:t>
            </w:r>
          </w:p>
        </w:tc>
        <w:tc>
          <w:tcPr>
            <w:tcW w:w="1692" w:type="dxa"/>
            <w:tcBorders>
              <w:top w:val="single" w:sz="4" w:space="0" w:color="auto"/>
              <w:left w:val="nil"/>
              <w:bottom w:val="single" w:sz="4" w:space="0" w:color="auto"/>
              <w:right w:val="nil"/>
            </w:tcBorders>
          </w:tcPr>
          <w:p w14:paraId="04C922C5" w14:textId="77777777" w:rsidR="00E84314" w:rsidRPr="00312B5F" w:rsidRDefault="00E84314" w:rsidP="0041190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Woman Worker</w:t>
            </w:r>
          </w:p>
        </w:tc>
        <w:tc>
          <w:tcPr>
            <w:tcW w:w="1692" w:type="dxa"/>
            <w:tcBorders>
              <w:top w:val="single" w:sz="4" w:space="0" w:color="auto"/>
              <w:left w:val="nil"/>
              <w:bottom w:val="single" w:sz="4" w:space="0" w:color="auto"/>
              <w:right w:val="nil"/>
            </w:tcBorders>
          </w:tcPr>
          <w:p w14:paraId="3347990A" w14:textId="77777777" w:rsidR="00E84314" w:rsidRDefault="00E84314" w:rsidP="00411909">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Cross-Model Difference</w:t>
            </w:r>
          </w:p>
        </w:tc>
      </w:tr>
      <w:tr w:rsidR="00E84314" w:rsidRPr="00312B5F" w14:paraId="747F408B" w14:textId="77777777" w:rsidTr="00411909">
        <w:tc>
          <w:tcPr>
            <w:tcW w:w="4158" w:type="dxa"/>
            <w:tcBorders>
              <w:top w:val="single" w:sz="4" w:space="0" w:color="auto"/>
              <w:left w:val="nil"/>
              <w:right w:val="nil"/>
            </w:tcBorders>
          </w:tcPr>
          <w:p w14:paraId="52CC36C3" w14:textId="77777777" w:rsidR="00E84314" w:rsidRPr="00312B5F"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7F5DC308" w14:textId="77777777" w:rsidR="00E84314" w:rsidRPr="00312B5F" w:rsidRDefault="00E84314" w:rsidP="00411909">
            <w:pPr>
              <w:widowControl w:val="0"/>
              <w:autoSpaceDE w:val="0"/>
              <w:autoSpaceDN w:val="0"/>
              <w:adjustRightInd w:val="0"/>
              <w:spacing w:after="0" w:line="240" w:lineRule="auto"/>
              <w:jc w:val="center"/>
              <w:rPr>
                <w:rFonts w:ascii="Times New Roman" w:hAnsi="Times New Roman"/>
              </w:rPr>
            </w:pPr>
          </w:p>
        </w:tc>
        <w:tc>
          <w:tcPr>
            <w:tcW w:w="1692" w:type="dxa"/>
            <w:tcBorders>
              <w:top w:val="single" w:sz="4" w:space="0" w:color="auto"/>
              <w:left w:val="nil"/>
              <w:right w:val="nil"/>
            </w:tcBorders>
          </w:tcPr>
          <w:p w14:paraId="4B101533" w14:textId="77777777" w:rsidR="00E84314" w:rsidRPr="00312B5F" w:rsidRDefault="00E84314" w:rsidP="00411909">
            <w:pPr>
              <w:widowControl w:val="0"/>
              <w:autoSpaceDE w:val="0"/>
              <w:autoSpaceDN w:val="0"/>
              <w:adjustRightInd w:val="0"/>
              <w:spacing w:after="0" w:line="240" w:lineRule="auto"/>
              <w:jc w:val="center"/>
              <w:rPr>
                <w:rFonts w:ascii="Times New Roman" w:hAnsi="Times New Roman"/>
              </w:rPr>
            </w:pPr>
          </w:p>
        </w:tc>
        <w:tc>
          <w:tcPr>
            <w:tcW w:w="1692" w:type="dxa"/>
            <w:tcBorders>
              <w:top w:val="single" w:sz="4" w:space="0" w:color="auto"/>
              <w:left w:val="nil"/>
              <w:right w:val="nil"/>
            </w:tcBorders>
          </w:tcPr>
          <w:p w14:paraId="430A12C7" w14:textId="77777777" w:rsidR="00E84314" w:rsidRPr="00312B5F"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312B5F" w14:paraId="62D0AEC1" w14:textId="77777777" w:rsidTr="00411909">
        <w:tc>
          <w:tcPr>
            <w:tcW w:w="4158" w:type="dxa"/>
            <w:tcBorders>
              <w:left w:val="nil"/>
              <w:bottom w:val="nil"/>
              <w:right w:val="nil"/>
            </w:tcBorders>
          </w:tcPr>
          <w:p w14:paraId="50DC160C"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2646A673" w14:textId="2DF65234"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-0.032</w:t>
            </w:r>
          </w:p>
        </w:tc>
        <w:tc>
          <w:tcPr>
            <w:tcW w:w="1692" w:type="dxa"/>
            <w:tcBorders>
              <w:left w:val="nil"/>
              <w:bottom w:val="nil"/>
              <w:right w:val="nil"/>
            </w:tcBorders>
          </w:tcPr>
          <w:p w14:paraId="7F6C4651" w14:textId="03D5AE91"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-0.037</w:t>
            </w:r>
          </w:p>
        </w:tc>
        <w:tc>
          <w:tcPr>
            <w:tcW w:w="1692" w:type="dxa"/>
            <w:tcBorders>
              <w:left w:val="nil"/>
              <w:bottom w:val="nil"/>
              <w:right w:val="nil"/>
            </w:tcBorders>
          </w:tcPr>
          <w:p w14:paraId="77D288A2"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0.004</w:t>
            </w:r>
          </w:p>
        </w:tc>
      </w:tr>
      <w:tr w:rsidR="00E84314" w:rsidRPr="00312B5F" w14:paraId="6434EC7D" w14:textId="77777777" w:rsidTr="00411909">
        <w:tc>
          <w:tcPr>
            <w:tcW w:w="4158" w:type="dxa"/>
            <w:tcBorders>
              <w:top w:val="nil"/>
              <w:left w:val="nil"/>
              <w:bottom w:val="nil"/>
              <w:right w:val="nil"/>
            </w:tcBorders>
          </w:tcPr>
          <w:p w14:paraId="7ACCFE59"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5468D2D"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(0.031)</w:t>
            </w:r>
          </w:p>
        </w:tc>
        <w:tc>
          <w:tcPr>
            <w:tcW w:w="1692" w:type="dxa"/>
            <w:tcBorders>
              <w:top w:val="nil"/>
              <w:left w:val="nil"/>
              <w:bottom w:val="nil"/>
              <w:right w:val="nil"/>
            </w:tcBorders>
          </w:tcPr>
          <w:p w14:paraId="1EA2C01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(0.030)</w:t>
            </w:r>
          </w:p>
        </w:tc>
        <w:tc>
          <w:tcPr>
            <w:tcW w:w="1692" w:type="dxa"/>
            <w:tcBorders>
              <w:top w:val="nil"/>
              <w:left w:val="nil"/>
              <w:bottom w:val="nil"/>
              <w:right w:val="nil"/>
            </w:tcBorders>
          </w:tcPr>
          <w:p w14:paraId="64B08D98"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(0.044)</w:t>
            </w:r>
          </w:p>
        </w:tc>
      </w:tr>
      <w:tr w:rsidR="00E84314" w:rsidRPr="00312B5F" w14:paraId="09E8E39F" w14:textId="77777777" w:rsidTr="00411909">
        <w:tc>
          <w:tcPr>
            <w:tcW w:w="4158" w:type="dxa"/>
            <w:tcBorders>
              <w:top w:val="nil"/>
              <w:left w:val="nil"/>
              <w:bottom w:val="nil"/>
              <w:right w:val="nil"/>
            </w:tcBorders>
          </w:tcPr>
          <w:p w14:paraId="5D61634E"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7C2B96C0"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0.058</w:t>
            </w:r>
            <w:r w:rsidRPr="006D1CCB">
              <w:rPr>
                <w:rFonts w:ascii="Times New Roman" w:hAnsi="Times New Roman" w:cs="Times New Roman"/>
                <w:vertAlign w:val="superscript"/>
              </w:rPr>
              <w:t>*</w:t>
            </w:r>
          </w:p>
        </w:tc>
        <w:tc>
          <w:tcPr>
            <w:tcW w:w="1692" w:type="dxa"/>
            <w:tcBorders>
              <w:top w:val="nil"/>
              <w:left w:val="nil"/>
              <w:bottom w:val="nil"/>
              <w:right w:val="nil"/>
            </w:tcBorders>
          </w:tcPr>
          <w:p w14:paraId="2F4347C6" w14:textId="2B82C28E"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0.080</w:t>
            </w:r>
            <w:r w:rsidRPr="006D1CCB">
              <w:rPr>
                <w:rFonts w:ascii="Times New Roman" w:hAnsi="Times New Roman" w:cs="Times New Roman"/>
                <w:vertAlign w:val="superscript"/>
              </w:rPr>
              <w:t>**</w:t>
            </w:r>
          </w:p>
        </w:tc>
        <w:tc>
          <w:tcPr>
            <w:tcW w:w="1692" w:type="dxa"/>
            <w:tcBorders>
              <w:top w:val="nil"/>
              <w:left w:val="nil"/>
              <w:bottom w:val="nil"/>
              <w:right w:val="nil"/>
            </w:tcBorders>
          </w:tcPr>
          <w:p w14:paraId="432552D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-0.022</w:t>
            </w:r>
          </w:p>
        </w:tc>
      </w:tr>
      <w:tr w:rsidR="00E84314" w:rsidRPr="00312B5F" w14:paraId="74B8DFAD" w14:textId="77777777" w:rsidTr="00411909">
        <w:tc>
          <w:tcPr>
            <w:tcW w:w="4158" w:type="dxa"/>
            <w:tcBorders>
              <w:top w:val="nil"/>
              <w:left w:val="nil"/>
              <w:bottom w:val="nil"/>
              <w:right w:val="nil"/>
            </w:tcBorders>
          </w:tcPr>
          <w:p w14:paraId="4670FD7D"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7B97D1F"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(0.025)</w:t>
            </w:r>
          </w:p>
        </w:tc>
        <w:tc>
          <w:tcPr>
            <w:tcW w:w="1692" w:type="dxa"/>
            <w:tcBorders>
              <w:top w:val="nil"/>
              <w:left w:val="nil"/>
              <w:bottom w:val="nil"/>
              <w:right w:val="nil"/>
            </w:tcBorders>
          </w:tcPr>
          <w:p w14:paraId="220210DD"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(0.024)</w:t>
            </w:r>
          </w:p>
        </w:tc>
        <w:tc>
          <w:tcPr>
            <w:tcW w:w="1692" w:type="dxa"/>
            <w:tcBorders>
              <w:top w:val="nil"/>
              <w:left w:val="nil"/>
              <w:bottom w:val="nil"/>
              <w:right w:val="nil"/>
            </w:tcBorders>
          </w:tcPr>
          <w:p w14:paraId="444DB8D7"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(0.036)</w:t>
            </w:r>
          </w:p>
        </w:tc>
      </w:tr>
      <w:tr w:rsidR="00E84314" w:rsidRPr="00312B5F" w14:paraId="5FAF2DF4" w14:textId="77777777" w:rsidTr="00411909">
        <w:tc>
          <w:tcPr>
            <w:tcW w:w="4158" w:type="dxa"/>
            <w:tcBorders>
              <w:top w:val="nil"/>
              <w:left w:val="nil"/>
              <w:bottom w:val="nil"/>
              <w:right w:val="nil"/>
            </w:tcBorders>
          </w:tcPr>
          <w:p w14:paraId="7369EC4D" w14:textId="77777777" w:rsidR="00E84314" w:rsidRPr="00312B5F"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419B3AF0"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7B30D17D"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1AE1B37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312B5F" w14:paraId="112DE5FA" w14:textId="77777777" w:rsidTr="00411909">
        <w:tc>
          <w:tcPr>
            <w:tcW w:w="4158" w:type="dxa"/>
            <w:tcBorders>
              <w:top w:val="nil"/>
              <w:left w:val="nil"/>
              <w:bottom w:val="nil"/>
              <w:right w:val="nil"/>
            </w:tcBorders>
          </w:tcPr>
          <w:p w14:paraId="5E82D34A" w14:textId="7D1F8602" w:rsidR="00E84314" w:rsidRPr="00312B5F" w:rsidRDefault="00BF2F6A" w:rsidP="00411909">
            <w:pPr>
              <w:widowControl w:val="0"/>
              <w:autoSpaceDE w:val="0"/>
              <w:autoSpaceDN w:val="0"/>
              <w:adjustRightInd w:val="0"/>
              <w:spacing w:after="0" w:line="240" w:lineRule="auto"/>
              <w:rPr>
                <w:rFonts w:ascii="Times New Roman" w:hAnsi="Times New Roman"/>
              </w:rPr>
            </w:pPr>
            <w:r>
              <w:rPr>
                <w:rFonts w:ascii="Times New Roman" w:hAnsi="Times New Roman"/>
              </w:rPr>
              <w:t>F</w:t>
            </w:r>
            <w:r w:rsidR="00E84314" w:rsidRPr="00885990">
              <w:rPr>
                <w:rFonts w:ascii="Times New Roman" w:hAnsi="Times New Roman"/>
              </w:rPr>
              <w:t>ather</w:t>
            </w:r>
            <w:r>
              <w:rPr>
                <w:rFonts w:ascii="Times New Roman" w:hAnsi="Times New Roman"/>
              </w:rPr>
              <w:t xml:space="preserve"> works &gt;40 hours</w:t>
            </w:r>
            <w:r w:rsidR="00E84314" w:rsidRPr="00885990">
              <w:rPr>
                <w:rFonts w:ascii="Times New Roman" w:hAnsi="Times New Roman"/>
              </w:rPr>
              <w:t xml:space="preserve"> warm relationship w/kids</w:t>
            </w:r>
          </w:p>
        </w:tc>
        <w:tc>
          <w:tcPr>
            <w:tcW w:w="1350" w:type="dxa"/>
            <w:tcBorders>
              <w:top w:val="nil"/>
              <w:left w:val="nil"/>
              <w:bottom w:val="nil"/>
              <w:right w:val="nil"/>
            </w:tcBorders>
          </w:tcPr>
          <w:p w14:paraId="5BF09C11" w14:textId="105754E2"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0.117</w:t>
            </w:r>
            <w:r w:rsidR="00E84314" w:rsidRPr="006D1CCB">
              <w:rPr>
                <w:rFonts w:ascii="Times New Roman" w:hAnsi="Times New Roman" w:cs="Times New Roman"/>
                <w:vertAlign w:val="superscript"/>
              </w:rPr>
              <w:t>***</w:t>
            </w:r>
          </w:p>
        </w:tc>
        <w:tc>
          <w:tcPr>
            <w:tcW w:w="1692" w:type="dxa"/>
            <w:tcBorders>
              <w:top w:val="nil"/>
              <w:left w:val="nil"/>
              <w:bottom w:val="nil"/>
              <w:right w:val="nil"/>
            </w:tcBorders>
          </w:tcPr>
          <w:p w14:paraId="38A01E61" w14:textId="554D8665"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0.088</w:t>
            </w:r>
            <w:r w:rsidR="00E84314" w:rsidRPr="006D1CCB">
              <w:rPr>
                <w:rFonts w:ascii="Times New Roman" w:hAnsi="Times New Roman" w:cs="Times New Roman"/>
                <w:vertAlign w:val="superscript"/>
              </w:rPr>
              <w:t>***</w:t>
            </w:r>
          </w:p>
        </w:tc>
        <w:tc>
          <w:tcPr>
            <w:tcW w:w="1692" w:type="dxa"/>
            <w:tcBorders>
              <w:top w:val="nil"/>
              <w:left w:val="nil"/>
              <w:bottom w:val="nil"/>
              <w:right w:val="nil"/>
            </w:tcBorders>
          </w:tcPr>
          <w:p w14:paraId="71BA3FC9" w14:textId="480935B0" w:rsidR="00E84314" w:rsidRPr="006D1CCB" w:rsidRDefault="00BD3931"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0.029</w:t>
            </w:r>
          </w:p>
        </w:tc>
      </w:tr>
      <w:tr w:rsidR="00E84314" w:rsidRPr="00312B5F" w14:paraId="78FD06C8" w14:textId="77777777" w:rsidTr="00411909">
        <w:tc>
          <w:tcPr>
            <w:tcW w:w="4158" w:type="dxa"/>
            <w:tcBorders>
              <w:top w:val="nil"/>
              <w:left w:val="nil"/>
              <w:bottom w:val="nil"/>
              <w:right w:val="nil"/>
            </w:tcBorders>
          </w:tcPr>
          <w:p w14:paraId="28DC6749"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A732F97"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(0.021)</w:t>
            </w:r>
          </w:p>
        </w:tc>
        <w:tc>
          <w:tcPr>
            <w:tcW w:w="1692" w:type="dxa"/>
            <w:tcBorders>
              <w:top w:val="nil"/>
              <w:left w:val="nil"/>
              <w:bottom w:val="nil"/>
              <w:right w:val="nil"/>
            </w:tcBorders>
          </w:tcPr>
          <w:p w14:paraId="1FF5860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692" w:type="dxa"/>
            <w:tcBorders>
              <w:top w:val="nil"/>
              <w:left w:val="nil"/>
              <w:bottom w:val="nil"/>
              <w:right w:val="nil"/>
            </w:tcBorders>
          </w:tcPr>
          <w:p w14:paraId="29248487"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(0.030)</w:t>
            </w:r>
          </w:p>
        </w:tc>
      </w:tr>
      <w:tr w:rsidR="00E84314" w:rsidRPr="00312B5F" w14:paraId="39287555" w14:textId="77777777" w:rsidTr="00411909">
        <w:tc>
          <w:tcPr>
            <w:tcW w:w="4158" w:type="dxa"/>
            <w:tcBorders>
              <w:top w:val="nil"/>
              <w:left w:val="nil"/>
              <w:bottom w:val="nil"/>
              <w:right w:val="nil"/>
            </w:tcBorders>
          </w:tcPr>
          <w:p w14:paraId="1DFA1B66"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1EF9CB88" w14:textId="1DB8CB58"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0.050</w:t>
            </w:r>
            <w:r w:rsidR="00E84314" w:rsidRPr="006D1CCB">
              <w:rPr>
                <w:rFonts w:ascii="Times New Roman" w:hAnsi="Times New Roman" w:cs="Times New Roman"/>
                <w:vertAlign w:val="superscript"/>
              </w:rPr>
              <w:t>*</w:t>
            </w:r>
          </w:p>
        </w:tc>
        <w:tc>
          <w:tcPr>
            <w:tcW w:w="1692" w:type="dxa"/>
            <w:tcBorders>
              <w:top w:val="nil"/>
              <w:left w:val="nil"/>
              <w:bottom w:val="nil"/>
              <w:right w:val="nil"/>
            </w:tcBorders>
          </w:tcPr>
          <w:p w14:paraId="7001F213"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0.018</w:t>
            </w:r>
          </w:p>
        </w:tc>
        <w:tc>
          <w:tcPr>
            <w:tcW w:w="1692" w:type="dxa"/>
            <w:tcBorders>
              <w:top w:val="nil"/>
              <w:left w:val="nil"/>
              <w:bottom w:val="nil"/>
              <w:right w:val="nil"/>
            </w:tcBorders>
          </w:tcPr>
          <w:p w14:paraId="15B0C2A8" w14:textId="5240F0B0" w:rsidR="00E84314" w:rsidRPr="006D1CCB" w:rsidRDefault="00BD3931"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0.033</w:t>
            </w:r>
          </w:p>
        </w:tc>
      </w:tr>
      <w:tr w:rsidR="00E84314" w:rsidRPr="00312B5F" w14:paraId="2F8CC7DD" w14:textId="77777777" w:rsidTr="00411909">
        <w:tc>
          <w:tcPr>
            <w:tcW w:w="4158" w:type="dxa"/>
            <w:tcBorders>
              <w:top w:val="nil"/>
              <w:left w:val="nil"/>
              <w:bottom w:val="nil"/>
              <w:right w:val="nil"/>
            </w:tcBorders>
          </w:tcPr>
          <w:p w14:paraId="602A1099"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8CBABCD"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(0.022)</w:t>
            </w:r>
          </w:p>
        </w:tc>
        <w:tc>
          <w:tcPr>
            <w:tcW w:w="1692" w:type="dxa"/>
            <w:tcBorders>
              <w:top w:val="nil"/>
              <w:left w:val="nil"/>
              <w:bottom w:val="nil"/>
              <w:right w:val="nil"/>
            </w:tcBorders>
          </w:tcPr>
          <w:p w14:paraId="488AB8B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(0.023)</w:t>
            </w:r>
          </w:p>
        </w:tc>
        <w:tc>
          <w:tcPr>
            <w:tcW w:w="1692" w:type="dxa"/>
            <w:tcBorders>
              <w:top w:val="nil"/>
              <w:left w:val="nil"/>
              <w:bottom w:val="nil"/>
              <w:right w:val="nil"/>
            </w:tcBorders>
          </w:tcPr>
          <w:p w14:paraId="0CDDAEEF" w14:textId="169DFCE6" w:rsidR="00E84314" w:rsidRPr="006D1CCB" w:rsidRDefault="00BD3931"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(0.033</w:t>
            </w:r>
            <w:r w:rsidR="00E84314">
              <w:rPr>
                <w:rFonts w:ascii="Times New Roman" w:hAnsi="Times New Roman" w:cs="Times New Roman"/>
              </w:rPr>
              <w:t>)</w:t>
            </w:r>
          </w:p>
        </w:tc>
      </w:tr>
      <w:tr w:rsidR="00E84314" w:rsidRPr="00312B5F" w14:paraId="1918485C" w14:textId="77777777" w:rsidTr="00411909">
        <w:tc>
          <w:tcPr>
            <w:tcW w:w="4158" w:type="dxa"/>
            <w:tcBorders>
              <w:top w:val="nil"/>
              <w:left w:val="nil"/>
              <w:bottom w:val="nil"/>
              <w:right w:val="nil"/>
            </w:tcBorders>
          </w:tcPr>
          <w:p w14:paraId="46DC363D" w14:textId="77777777" w:rsidR="00E84314" w:rsidRPr="00312B5F" w:rsidRDefault="00E84314" w:rsidP="00411909">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09198A8B"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33E4BBC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6905A859"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p>
        </w:tc>
      </w:tr>
      <w:tr w:rsidR="00E84314" w:rsidRPr="00312B5F" w14:paraId="5238B988" w14:textId="77777777" w:rsidTr="00411909">
        <w:tc>
          <w:tcPr>
            <w:tcW w:w="4158" w:type="dxa"/>
            <w:tcBorders>
              <w:top w:val="nil"/>
              <w:left w:val="nil"/>
              <w:bottom w:val="nil"/>
              <w:right w:val="nil"/>
            </w:tcBorders>
          </w:tcPr>
          <w:p w14:paraId="539CA5B9"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3B8E7BC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-0.211</w:t>
            </w:r>
            <w:r w:rsidRPr="006D1CCB">
              <w:rPr>
                <w:rFonts w:ascii="Times New Roman" w:hAnsi="Times New Roman" w:cs="Times New Roman"/>
                <w:vertAlign w:val="superscript"/>
              </w:rPr>
              <w:t>***</w:t>
            </w:r>
          </w:p>
        </w:tc>
        <w:tc>
          <w:tcPr>
            <w:tcW w:w="1692" w:type="dxa"/>
            <w:tcBorders>
              <w:top w:val="nil"/>
              <w:left w:val="nil"/>
              <w:bottom w:val="nil"/>
              <w:right w:val="nil"/>
            </w:tcBorders>
          </w:tcPr>
          <w:p w14:paraId="64306041"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-0.130</w:t>
            </w:r>
            <w:r w:rsidRPr="006D1CCB">
              <w:rPr>
                <w:rFonts w:ascii="Times New Roman" w:hAnsi="Times New Roman" w:cs="Times New Roman"/>
                <w:vertAlign w:val="superscript"/>
              </w:rPr>
              <w:t>***</w:t>
            </w:r>
          </w:p>
        </w:tc>
        <w:tc>
          <w:tcPr>
            <w:tcW w:w="1692" w:type="dxa"/>
            <w:tcBorders>
              <w:top w:val="nil"/>
              <w:left w:val="nil"/>
              <w:bottom w:val="nil"/>
              <w:right w:val="nil"/>
            </w:tcBorders>
          </w:tcPr>
          <w:p w14:paraId="2EE99653"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-0.081</w:t>
            </w:r>
          </w:p>
        </w:tc>
      </w:tr>
      <w:tr w:rsidR="00E84314" w:rsidRPr="00312B5F" w14:paraId="06573237" w14:textId="77777777" w:rsidTr="00411909">
        <w:tc>
          <w:tcPr>
            <w:tcW w:w="4158" w:type="dxa"/>
            <w:tcBorders>
              <w:top w:val="nil"/>
              <w:left w:val="nil"/>
              <w:bottom w:val="nil"/>
              <w:right w:val="nil"/>
            </w:tcBorders>
          </w:tcPr>
          <w:p w14:paraId="653265E7"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97C4468"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(0.028)</w:t>
            </w:r>
          </w:p>
        </w:tc>
        <w:tc>
          <w:tcPr>
            <w:tcW w:w="1692" w:type="dxa"/>
            <w:tcBorders>
              <w:top w:val="nil"/>
              <w:left w:val="nil"/>
              <w:bottom w:val="nil"/>
              <w:right w:val="nil"/>
            </w:tcBorders>
          </w:tcPr>
          <w:p w14:paraId="0F591C6E"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(0.029)</w:t>
            </w:r>
          </w:p>
        </w:tc>
        <w:tc>
          <w:tcPr>
            <w:tcW w:w="1692" w:type="dxa"/>
            <w:tcBorders>
              <w:top w:val="nil"/>
              <w:left w:val="nil"/>
              <w:bottom w:val="nil"/>
              <w:right w:val="nil"/>
            </w:tcBorders>
          </w:tcPr>
          <w:p w14:paraId="68A468D9"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(0.045)</w:t>
            </w:r>
          </w:p>
        </w:tc>
      </w:tr>
      <w:tr w:rsidR="00E84314" w:rsidRPr="00312B5F" w14:paraId="3EDD51E8" w14:textId="77777777" w:rsidTr="00411909">
        <w:tc>
          <w:tcPr>
            <w:tcW w:w="4158" w:type="dxa"/>
            <w:tcBorders>
              <w:top w:val="nil"/>
              <w:left w:val="nil"/>
              <w:bottom w:val="nil"/>
              <w:right w:val="nil"/>
            </w:tcBorders>
          </w:tcPr>
          <w:p w14:paraId="5A2E123D"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347E9915" w14:textId="64817915"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0.078</w:t>
            </w:r>
            <w:r w:rsidR="00E84314" w:rsidRPr="006D1CCB">
              <w:rPr>
                <w:rFonts w:ascii="Times New Roman" w:hAnsi="Times New Roman" w:cs="Times New Roman"/>
                <w:vertAlign w:val="superscript"/>
              </w:rPr>
              <w:t>***</w:t>
            </w:r>
          </w:p>
        </w:tc>
        <w:tc>
          <w:tcPr>
            <w:tcW w:w="1692" w:type="dxa"/>
            <w:tcBorders>
              <w:top w:val="nil"/>
              <w:left w:val="nil"/>
              <w:bottom w:val="nil"/>
              <w:right w:val="nil"/>
            </w:tcBorders>
          </w:tcPr>
          <w:p w14:paraId="77C39C2F" w14:textId="397BDAC5" w:rsidR="00E84314" w:rsidRPr="006D1CCB"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0.090</w:t>
            </w:r>
            <w:r w:rsidR="00E84314" w:rsidRPr="006D1CCB">
              <w:rPr>
                <w:rFonts w:ascii="Times New Roman" w:hAnsi="Times New Roman" w:cs="Times New Roman"/>
                <w:vertAlign w:val="superscript"/>
              </w:rPr>
              <w:t>***</w:t>
            </w:r>
          </w:p>
        </w:tc>
        <w:tc>
          <w:tcPr>
            <w:tcW w:w="1692" w:type="dxa"/>
            <w:tcBorders>
              <w:top w:val="nil"/>
              <w:left w:val="nil"/>
              <w:bottom w:val="nil"/>
              <w:right w:val="nil"/>
            </w:tcBorders>
          </w:tcPr>
          <w:p w14:paraId="264BA3F2" w14:textId="1BBBD3F4" w:rsidR="00E84314" w:rsidRPr="006D1CCB" w:rsidRDefault="00BD3931"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-0.012</w:t>
            </w:r>
          </w:p>
        </w:tc>
      </w:tr>
      <w:tr w:rsidR="00E84314" w:rsidRPr="00312B5F" w14:paraId="7781393C" w14:textId="77777777" w:rsidTr="00411909">
        <w:tc>
          <w:tcPr>
            <w:tcW w:w="4158" w:type="dxa"/>
            <w:tcBorders>
              <w:top w:val="nil"/>
              <w:left w:val="nil"/>
              <w:bottom w:val="nil"/>
              <w:right w:val="nil"/>
            </w:tcBorders>
          </w:tcPr>
          <w:p w14:paraId="4B9C06B3"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BB9DD90"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(0.018)</w:t>
            </w:r>
          </w:p>
        </w:tc>
        <w:tc>
          <w:tcPr>
            <w:tcW w:w="1692" w:type="dxa"/>
            <w:tcBorders>
              <w:top w:val="nil"/>
              <w:left w:val="nil"/>
              <w:bottom w:val="nil"/>
              <w:right w:val="nil"/>
            </w:tcBorders>
          </w:tcPr>
          <w:p w14:paraId="6475C3AA"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692" w:type="dxa"/>
            <w:tcBorders>
              <w:top w:val="nil"/>
              <w:left w:val="nil"/>
              <w:bottom w:val="nil"/>
              <w:right w:val="nil"/>
            </w:tcBorders>
          </w:tcPr>
          <w:p w14:paraId="14E02F3F" w14:textId="77777777" w:rsidR="00E84314" w:rsidRPr="006D1CCB" w:rsidRDefault="00E84314" w:rsidP="0041190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(0.028)</w:t>
            </w:r>
          </w:p>
        </w:tc>
      </w:tr>
      <w:tr w:rsidR="00E84314" w:rsidRPr="00312B5F" w14:paraId="4D31B3E3" w14:textId="77777777" w:rsidTr="00411909">
        <w:tc>
          <w:tcPr>
            <w:tcW w:w="4158" w:type="dxa"/>
            <w:tcBorders>
              <w:top w:val="nil"/>
              <w:left w:val="nil"/>
              <w:bottom w:val="single" w:sz="4" w:space="0" w:color="auto"/>
              <w:right w:val="nil"/>
            </w:tcBorders>
          </w:tcPr>
          <w:p w14:paraId="2AA8B906" w14:textId="77777777" w:rsidR="00E84314" w:rsidRPr="00312B5F" w:rsidRDefault="00E84314" w:rsidP="00411909">
            <w:pPr>
              <w:widowControl w:val="0"/>
              <w:autoSpaceDE w:val="0"/>
              <w:autoSpaceDN w:val="0"/>
              <w:adjustRightInd w:val="0"/>
              <w:spacing w:after="0" w:line="240" w:lineRule="auto"/>
              <w:rPr>
                <w:rFonts w:ascii="Times New Roman" w:hAnsi="Times New Roman"/>
              </w:rPr>
            </w:pPr>
            <w:r w:rsidRPr="00312B5F">
              <w:rPr>
                <w:rFonts w:ascii="Times New Roman" w:hAnsi="Times New Roman"/>
              </w:rPr>
              <w:t>Observations</w:t>
            </w:r>
          </w:p>
        </w:tc>
        <w:tc>
          <w:tcPr>
            <w:tcW w:w="1350" w:type="dxa"/>
            <w:tcBorders>
              <w:top w:val="nil"/>
              <w:left w:val="nil"/>
              <w:bottom w:val="single" w:sz="4" w:space="0" w:color="auto"/>
              <w:right w:val="nil"/>
            </w:tcBorders>
          </w:tcPr>
          <w:p w14:paraId="25CED434" w14:textId="03A424B3" w:rsidR="00E84314" w:rsidRPr="00312B5F"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rPr>
              <w:t>1666</w:t>
            </w:r>
          </w:p>
        </w:tc>
        <w:tc>
          <w:tcPr>
            <w:tcW w:w="1692" w:type="dxa"/>
            <w:tcBorders>
              <w:top w:val="nil"/>
              <w:left w:val="nil"/>
              <w:bottom w:val="single" w:sz="4" w:space="0" w:color="auto"/>
              <w:right w:val="nil"/>
            </w:tcBorders>
          </w:tcPr>
          <w:p w14:paraId="0AAF8B23" w14:textId="6683A7DB" w:rsidR="00E84314" w:rsidRPr="00312B5F" w:rsidRDefault="00B63718" w:rsidP="00411909">
            <w:pPr>
              <w:widowControl w:val="0"/>
              <w:autoSpaceDE w:val="0"/>
              <w:autoSpaceDN w:val="0"/>
              <w:adjustRightInd w:val="0"/>
              <w:spacing w:after="0" w:line="240" w:lineRule="auto"/>
              <w:jc w:val="center"/>
              <w:rPr>
                <w:rFonts w:ascii="Times New Roman" w:hAnsi="Times New Roman"/>
              </w:rPr>
            </w:pPr>
            <w:r>
              <w:rPr>
                <w:rFonts w:ascii="Times New Roman" w:hAnsi="Times New Roman"/>
              </w:rPr>
              <w:t>1666</w:t>
            </w:r>
          </w:p>
        </w:tc>
        <w:tc>
          <w:tcPr>
            <w:tcW w:w="1692" w:type="dxa"/>
            <w:tcBorders>
              <w:top w:val="nil"/>
              <w:left w:val="nil"/>
              <w:bottom w:val="single" w:sz="4" w:space="0" w:color="auto"/>
              <w:right w:val="nil"/>
            </w:tcBorders>
          </w:tcPr>
          <w:p w14:paraId="0B7972B1" w14:textId="77777777" w:rsidR="00E84314" w:rsidRDefault="00E84314" w:rsidP="00411909">
            <w:pPr>
              <w:widowControl w:val="0"/>
              <w:autoSpaceDE w:val="0"/>
              <w:autoSpaceDN w:val="0"/>
              <w:adjustRightInd w:val="0"/>
              <w:spacing w:after="0" w:line="240" w:lineRule="auto"/>
              <w:jc w:val="center"/>
              <w:rPr>
                <w:rFonts w:ascii="Times New Roman" w:hAnsi="Times New Roman"/>
              </w:rPr>
            </w:pPr>
          </w:p>
        </w:tc>
      </w:tr>
    </w:tbl>
    <w:p w14:paraId="29C7E314" w14:textId="2DBD202B" w:rsidR="00C472AA" w:rsidRDefault="00BF2F6A" w:rsidP="00E8431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Negative coefficients indicate factors associated with the perception that the worker took too little leave. </w:t>
      </w:r>
      <w:r w:rsidR="00E84314">
        <w:rPr>
          <w:rFonts w:ascii="Times New Roman" w:hAnsi="Times New Roman"/>
          <w:sz w:val="20"/>
          <w:szCs w:val="20"/>
        </w:rPr>
        <w:t xml:space="preserve">Standard errors in parentheses. </w:t>
      </w:r>
      <w:r w:rsidR="00C472AA">
        <w:rPr>
          <w:rFonts w:ascii="Times New Roman" w:hAnsi="Times New Roman"/>
          <w:sz w:val="20"/>
          <w:szCs w:val="20"/>
        </w:rPr>
        <w:t>Control variables included but not shown here (see full results including control variables in the online appendix).</w:t>
      </w:r>
    </w:p>
    <w:p w14:paraId="4953FD9D" w14:textId="77777777" w:rsidR="00E84314" w:rsidRDefault="00E84314" w:rsidP="00E8431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bookmarkEnd w:id="5"/>
    <w:p w14:paraId="36354215" w14:textId="09345958" w:rsidR="00E84314" w:rsidRDefault="00E84314" w:rsidP="00E84314">
      <w:pPr>
        <w:spacing w:after="0" w:line="480" w:lineRule="auto"/>
        <w:rPr>
          <w:rFonts w:ascii="Times New Roman" w:hAnsi="Times New Roman" w:cs="Times New Roman"/>
          <w:sz w:val="24"/>
          <w:szCs w:val="24"/>
        </w:rPr>
      </w:pPr>
    </w:p>
    <w:p w14:paraId="385441E3" w14:textId="13706ECB" w:rsidR="00342321" w:rsidRDefault="00342321" w:rsidP="00E84314">
      <w:pPr>
        <w:spacing w:after="0" w:line="480" w:lineRule="auto"/>
        <w:rPr>
          <w:rFonts w:ascii="Times New Roman" w:hAnsi="Times New Roman" w:cs="Times New Roman"/>
          <w:sz w:val="24"/>
          <w:szCs w:val="24"/>
        </w:rPr>
      </w:pPr>
    </w:p>
    <w:p w14:paraId="5B57269B" w14:textId="3970DF60" w:rsidR="00342321" w:rsidRDefault="00342321" w:rsidP="00E84314">
      <w:pPr>
        <w:spacing w:after="0" w:line="480" w:lineRule="auto"/>
        <w:rPr>
          <w:rFonts w:ascii="Times New Roman" w:hAnsi="Times New Roman" w:cs="Times New Roman"/>
          <w:sz w:val="24"/>
          <w:szCs w:val="24"/>
        </w:rPr>
      </w:pPr>
    </w:p>
    <w:p w14:paraId="3A364243" w14:textId="4E98DCC1" w:rsidR="00342321" w:rsidRDefault="00342321" w:rsidP="00E84314">
      <w:pPr>
        <w:spacing w:after="0" w:line="480" w:lineRule="auto"/>
        <w:rPr>
          <w:rFonts w:ascii="Times New Roman" w:hAnsi="Times New Roman" w:cs="Times New Roman"/>
          <w:sz w:val="24"/>
          <w:szCs w:val="24"/>
        </w:rPr>
      </w:pPr>
    </w:p>
    <w:p w14:paraId="35B8765F" w14:textId="00A1D7E2" w:rsidR="00342321" w:rsidRDefault="00342321" w:rsidP="00E84314">
      <w:pPr>
        <w:spacing w:after="0" w:line="480" w:lineRule="auto"/>
        <w:rPr>
          <w:rFonts w:ascii="Times New Roman" w:hAnsi="Times New Roman" w:cs="Times New Roman"/>
          <w:sz w:val="24"/>
          <w:szCs w:val="24"/>
        </w:rPr>
      </w:pPr>
    </w:p>
    <w:p w14:paraId="5BE3A382" w14:textId="4704AB16" w:rsidR="00342321" w:rsidRDefault="00342321" w:rsidP="00E84314">
      <w:pPr>
        <w:spacing w:after="0" w:line="480" w:lineRule="auto"/>
        <w:rPr>
          <w:rFonts w:ascii="Times New Roman" w:hAnsi="Times New Roman" w:cs="Times New Roman"/>
          <w:sz w:val="24"/>
          <w:szCs w:val="24"/>
        </w:rPr>
      </w:pPr>
    </w:p>
    <w:p w14:paraId="19244FC6" w14:textId="21151E2C" w:rsidR="00342321" w:rsidRDefault="00342321" w:rsidP="00E84314">
      <w:pPr>
        <w:spacing w:after="0" w:line="480" w:lineRule="auto"/>
        <w:rPr>
          <w:rFonts w:ascii="Times New Roman" w:hAnsi="Times New Roman" w:cs="Times New Roman"/>
          <w:sz w:val="24"/>
          <w:szCs w:val="24"/>
        </w:rPr>
      </w:pPr>
    </w:p>
    <w:p w14:paraId="42333D26" w14:textId="42BDB95D" w:rsidR="00342321" w:rsidRDefault="00342321" w:rsidP="00E84314">
      <w:pPr>
        <w:spacing w:after="0" w:line="480" w:lineRule="auto"/>
        <w:rPr>
          <w:rFonts w:ascii="Times New Roman" w:hAnsi="Times New Roman" w:cs="Times New Roman"/>
          <w:sz w:val="24"/>
          <w:szCs w:val="24"/>
        </w:rPr>
      </w:pPr>
    </w:p>
    <w:p w14:paraId="037D0778" w14:textId="6E944289" w:rsidR="00342321" w:rsidRDefault="00342321" w:rsidP="00E84314">
      <w:pPr>
        <w:spacing w:after="0" w:line="480" w:lineRule="auto"/>
        <w:rPr>
          <w:rFonts w:ascii="Times New Roman" w:hAnsi="Times New Roman" w:cs="Times New Roman"/>
          <w:sz w:val="24"/>
          <w:szCs w:val="24"/>
        </w:rPr>
      </w:pPr>
    </w:p>
    <w:p w14:paraId="75F8B4BB" w14:textId="613A7021" w:rsidR="00342321" w:rsidRDefault="00342321" w:rsidP="00E84314">
      <w:pPr>
        <w:spacing w:after="0" w:line="480" w:lineRule="auto"/>
        <w:rPr>
          <w:rFonts w:ascii="Times New Roman" w:hAnsi="Times New Roman" w:cs="Times New Roman"/>
          <w:sz w:val="24"/>
          <w:szCs w:val="24"/>
        </w:rPr>
      </w:pPr>
    </w:p>
    <w:p w14:paraId="1C526F81" w14:textId="3815DFAC" w:rsidR="00342321" w:rsidRPr="00342321" w:rsidRDefault="006D188C" w:rsidP="00342321">
      <w:pPr>
        <w:spacing w:after="0" w:line="480" w:lineRule="auto"/>
        <w:jc w:val="center"/>
        <w:rPr>
          <w:rFonts w:ascii="Times New Roman" w:hAnsi="Times New Roman" w:cs="Times New Roman"/>
          <w:b/>
          <w:sz w:val="24"/>
          <w:szCs w:val="24"/>
        </w:rPr>
      </w:pPr>
      <w:r w:rsidRPr="006D188C">
        <w:rPr>
          <w:rFonts w:ascii="Times New Roman" w:hAnsi="Times New Roman" w:cs="Times New Roman"/>
          <w:b/>
          <w:sz w:val="24"/>
          <w:szCs w:val="24"/>
        </w:rPr>
        <w:t xml:space="preserve"> </w:t>
      </w:r>
      <w:r w:rsidR="00C557A0" w:rsidRPr="00C557A0">
        <w:rPr>
          <w:rFonts w:ascii="Times New Roman" w:hAnsi="Times New Roman" w:cs="Times New Roman"/>
          <w:b/>
          <w:noProof/>
          <w:sz w:val="24"/>
          <w:szCs w:val="24"/>
        </w:rPr>
        <w:drawing>
          <wp:inline distT="0" distB="0" distL="0" distR="0" wp14:anchorId="549D740A" wp14:editId="1CB3D578">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6F6796D" w14:textId="689D48ED" w:rsidR="00342321" w:rsidRDefault="00342321" w:rsidP="00E84314">
      <w:pPr>
        <w:spacing w:after="0" w:line="480" w:lineRule="auto"/>
        <w:rPr>
          <w:rFonts w:ascii="Times New Roman" w:hAnsi="Times New Roman" w:cs="Times New Roman"/>
          <w:sz w:val="24"/>
          <w:szCs w:val="24"/>
        </w:rPr>
      </w:pPr>
    </w:p>
    <w:p w14:paraId="75038F86" w14:textId="24DD11A0" w:rsidR="00A87844" w:rsidRDefault="00A87844">
      <w:pPr>
        <w:rPr>
          <w:rFonts w:ascii="Times New Roman" w:hAnsi="Times New Roman" w:cs="Times New Roman"/>
          <w:sz w:val="24"/>
          <w:szCs w:val="24"/>
        </w:rPr>
      </w:pPr>
      <w:r>
        <w:rPr>
          <w:rFonts w:ascii="Times New Roman" w:hAnsi="Times New Roman" w:cs="Times New Roman"/>
          <w:sz w:val="24"/>
          <w:szCs w:val="24"/>
        </w:rPr>
        <w:br w:type="page"/>
      </w:r>
    </w:p>
    <w:p w14:paraId="4FF9F127" w14:textId="74EEE019" w:rsidR="00342321" w:rsidRPr="00337B75" w:rsidRDefault="00A87844" w:rsidP="00337B7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ONLINE APPENDIX</w:t>
      </w:r>
    </w:p>
    <w:p w14:paraId="7DAC3229" w14:textId="722F7160" w:rsidR="00A87844" w:rsidRPr="00885990" w:rsidRDefault="00A87844" w:rsidP="00A87844">
      <w:pPr>
        <w:keepNext/>
        <w:widowControl w:val="0"/>
        <w:autoSpaceDE w:val="0"/>
        <w:autoSpaceDN w:val="0"/>
        <w:adjustRightInd w:val="0"/>
        <w:spacing w:after="0" w:line="240" w:lineRule="auto"/>
        <w:rPr>
          <w:rFonts w:ascii="Times New Roman" w:hAnsi="Times New Roman"/>
          <w:b/>
          <w:bCs/>
        </w:rPr>
      </w:pPr>
      <w:r w:rsidRPr="00885990">
        <w:rPr>
          <w:rFonts w:ascii="Times New Roman" w:hAnsi="Times New Roman"/>
          <w:b/>
          <w:bCs/>
        </w:rPr>
        <w:t>T</w:t>
      </w:r>
      <w:r>
        <w:rPr>
          <w:rFonts w:ascii="Times New Roman" w:hAnsi="Times New Roman"/>
          <w:b/>
          <w:bCs/>
        </w:rPr>
        <w:t>ABLE</w:t>
      </w:r>
      <w:r w:rsidRPr="00885990">
        <w:rPr>
          <w:rFonts w:ascii="Times New Roman" w:hAnsi="Times New Roman"/>
          <w:b/>
          <w:bCs/>
        </w:rPr>
        <w:t xml:space="preserve"> </w:t>
      </w:r>
      <w:r>
        <w:rPr>
          <w:rFonts w:ascii="Times New Roman" w:hAnsi="Times New Roman"/>
          <w:b/>
          <w:bCs/>
        </w:rPr>
        <w:t>A1.</w:t>
      </w:r>
      <w:r w:rsidRPr="00885990">
        <w:rPr>
          <w:rFonts w:ascii="Times New Roman" w:hAnsi="Times New Roman"/>
          <w:b/>
          <w:bCs/>
        </w:rPr>
        <w:t xml:space="preserve"> </w:t>
      </w:r>
      <w:r>
        <w:rPr>
          <w:rFonts w:ascii="Times New Roman" w:hAnsi="Times New Roman"/>
          <w:b/>
          <w:bCs/>
        </w:rPr>
        <w:t>Results from l</w:t>
      </w:r>
      <w:r w:rsidRPr="00885990">
        <w:rPr>
          <w:rFonts w:ascii="Times New Roman" w:hAnsi="Times New Roman"/>
          <w:b/>
          <w:bCs/>
        </w:rPr>
        <w:t xml:space="preserve">inear regression </w:t>
      </w:r>
      <w:r>
        <w:rPr>
          <w:rFonts w:ascii="Times New Roman" w:hAnsi="Times New Roman"/>
          <w:b/>
          <w:bCs/>
        </w:rPr>
        <w:t>models</w:t>
      </w:r>
      <w:r w:rsidRPr="00885990">
        <w:rPr>
          <w:rFonts w:ascii="Times New Roman" w:hAnsi="Times New Roman"/>
          <w:b/>
          <w:bCs/>
        </w:rPr>
        <w:t xml:space="preserve"> predicting number of weeks of leave mothers and fathers should get</w:t>
      </w:r>
      <w:r>
        <w:rPr>
          <w:rFonts w:ascii="Times New Roman" w:hAnsi="Times New Roman"/>
          <w:b/>
          <w:bCs/>
        </w:rPr>
        <w:t xml:space="preserve"> </w:t>
      </w:r>
    </w:p>
    <w:tbl>
      <w:tblPr>
        <w:tblW w:w="8208" w:type="dxa"/>
        <w:tblLayout w:type="fixed"/>
        <w:tblLook w:val="0000" w:firstRow="0" w:lastRow="0" w:firstColumn="0" w:lastColumn="0" w:noHBand="0" w:noVBand="0"/>
      </w:tblPr>
      <w:tblGrid>
        <w:gridCol w:w="4158"/>
        <w:gridCol w:w="1350"/>
        <w:gridCol w:w="1350"/>
        <w:gridCol w:w="1350"/>
      </w:tblGrid>
      <w:tr w:rsidR="00A87844" w:rsidRPr="00885990" w14:paraId="1969077E" w14:textId="77777777" w:rsidTr="005435CE">
        <w:tc>
          <w:tcPr>
            <w:tcW w:w="4158" w:type="dxa"/>
            <w:tcBorders>
              <w:top w:val="single" w:sz="4" w:space="0" w:color="auto"/>
              <w:left w:val="nil"/>
              <w:bottom w:val="nil"/>
              <w:right w:val="nil"/>
            </w:tcBorders>
          </w:tcPr>
          <w:p w14:paraId="520D3D43"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60F4229B"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r w:rsidRPr="00885990">
              <w:rPr>
                <w:rFonts w:ascii="Times New Roman" w:hAnsi="Times New Roman"/>
              </w:rPr>
              <w:t>Weeks Leave for Fathers</w:t>
            </w:r>
          </w:p>
        </w:tc>
        <w:tc>
          <w:tcPr>
            <w:tcW w:w="1350" w:type="dxa"/>
            <w:tcBorders>
              <w:top w:val="single" w:sz="4" w:space="0" w:color="auto"/>
              <w:left w:val="nil"/>
              <w:bottom w:val="single" w:sz="4" w:space="0" w:color="auto"/>
              <w:right w:val="nil"/>
            </w:tcBorders>
          </w:tcPr>
          <w:p w14:paraId="10E08A66"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r w:rsidRPr="00885990">
              <w:rPr>
                <w:rFonts w:ascii="Times New Roman" w:hAnsi="Times New Roman"/>
              </w:rPr>
              <w:t>Weeks Leave for Mothers</w:t>
            </w:r>
          </w:p>
        </w:tc>
        <w:tc>
          <w:tcPr>
            <w:tcW w:w="1350" w:type="dxa"/>
            <w:tcBorders>
              <w:top w:val="single" w:sz="4" w:space="0" w:color="auto"/>
              <w:left w:val="nil"/>
              <w:bottom w:val="single" w:sz="4" w:space="0" w:color="auto"/>
              <w:right w:val="nil"/>
            </w:tcBorders>
          </w:tcPr>
          <w:p w14:paraId="112A28B9"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Cross-Model Difference</w:t>
            </w:r>
          </w:p>
        </w:tc>
      </w:tr>
      <w:tr w:rsidR="00A87844" w:rsidRPr="00885990" w14:paraId="316C98AF" w14:textId="77777777" w:rsidTr="005435CE">
        <w:tc>
          <w:tcPr>
            <w:tcW w:w="4158" w:type="dxa"/>
            <w:tcBorders>
              <w:top w:val="single" w:sz="4" w:space="0" w:color="auto"/>
              <w:left w:val="nil"/>
              <w:right w:val="nil"/>
            </w:tcBorders>
          </w:tcPr>
          <w:p w14:paraId="6D512EC8"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5E7CAFD5"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nil"/>
              <w:right w:val="nil"/>
            </w:tcBorders>
          </w:tcPr>
          <w:p w14:paraId="70725DE9"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nil"/>
              <w:right w:val="nil"/>
            </w:tcBorders>
          </w:tcPr>
          <w:p w14:paraId="6E89A42F"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509F6556" w14:textId="77777777" w:rsidTr="005435CE">
        <w:tc>
          <w:tcPr>
            <w:tcW w:w="4158" w:type="dxa"/>
            <w:tcBorders>
              <w:left w:val="nil"/>
              <w:bottom w:val="nil"/>
              <w:right w:val="nil"/>
            </w:tcBorders>
          </w:tcPr>
          <w:p w14:paraId="2E2A43E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267C801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-0.418</w:t>
            </w:r>
            <w:r w:rsidRPr="006D1CCB">
              <w:rPr>
                <w:rFonts w:ascii="Times New Roman" w:hAnsi="Times New Roman" w:cs="Times New Roman"/>
                <w:vertAlign w:val="superscript"/>
              </w:rPr>
              <w:t>***</w:t>
            </w:r>
          </w:p>
        </w:tc>
        <w:tc>
          <w:tcPr>
            <w:tcW w:w="1350" w:type="dxa"/>
            <w:tcBorders>
              <w:left w:val="nil"/>
              <w:bottom w:val="nil"/>
              <w:right w:val="nil"/>
            </w:tcBorders>
          </w:tcPr>
          <w:p w14:paraId="114BA80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-0.020</w:t>
            </w:r>
          </w:p>
        </w:tc>
        <w:tc>
          <w:tcPr>
            <w:tcW w:w="1350" w:type="dxa"/>
            <w:tcBorders>
              <w:left w:val="nil"/>
              <w:bottom w:val="nil"/>
              <w:right w:val="nil"/>
            </w:tcBorders>
          </w:tcPr>
          <w:p w14:paraId="1E7A306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-0.398</w:t>
            </w:r>
            <w:r w:rsidRPr="006D1CCB">
              <w:rPr>
                <w:rFonts w:ascii="Times New Roman" w:hAnsi="Times New Roman" w:cs="Times New Roman"/>
                <w:vertAlign w:val="superscript"/>
              </w:rPr>
              <w:t>***</w:t>
            </w:r>
          </w:p>
        </w:tc>
      </w:tr>
      <w:tr w:rsidR="00A87844" w:rsidRPr="00885990" w14:paraId="3ABE37E5" w14:textId="77777777" w:rsidTr="005435CE">
        <w:tc>
          <w:tcPr>
            <w:tcW w:w="4158" w:type="dxa"/>
            <w:tcBorders>
              <w:top w:val="nil"/>
              <w:left w:val="nil"/>
              <w:bottom w:val="nil"/>
              <w:right w:val="nil"/>
            </w:tcBorders>
          </w:tcPr>
          <w:p w14:paraId="0DFF7B7F"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D31762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(0.117)</w:t>
            </w:r>
          </w:p>
        </w:tc>
        <w:tc>
          <w:tcPr>
            <w:tcW w:w="1350" w:type="dxa"/>
            <w:tcBorders>
              <w:top w:val="nil"/>
              <w:left w:val="nil"/>
              <w:bottom w:val="nil"/>
              <w:right w:val="nil"/>
            </w:tcBorders>
          </w:tcPr>
          <w:p w14:paraId="0D8E86C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(0.147)</w:t>
            </w:r>
          </w:p>
        </w:tc>
        <w:tc>
          <w:tcPr>
            <w:tcW w:w="1350" w:type="dxa"/>
            <w:tcBorders>
              <w:top w:val="nil"/>
              <w:left w:val="nil"/>
              <w:bottom w:val="nil"/>
              <w:right w:val="nil"/>
            </w:tcBorders>
          </w:tcPr>
          <w:p w14:paraId="2FD5DE4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(0.107)</w:t>
            </w:r>
          </w:p>
        </w:tc>
      </w:tr>
      <w:tr w:rsidR="00A87844" w:rsidRPr="00885990" w14:paraId="378A8607" w14:textId="77777777" w:rsidTr="005435CE">
        <w:tc>
          <w:tcPr>
            <w:tcW w:w="4158" w:type="dxa"/>
            <w:tcBorders>
              <w:top w:val="nil"/>
              <w:left w:val="nil"/>
              <w:bottom w:val="nil"/>
              <w:right w:val="nil"/>
            </w:tcBorders>
          </w:tcPr>
          <w:p w14:paraId="2E7312B3"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0FA133F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0.038</w:t>
            </w:r>
          </w:p>
        </w:tc>
        <w:tc>
          <w:tcPr>
            <w:tcW w:w="1350" w:type="dxa"/>
            <w:tcBorders>
              <w:top w:val="nil"/>
              <w:left w:val="nil"/>
              <w:bottom w:val="nil"/>
              <w:right w:val="nil"/>
            </w:tcBorders>
          </w:tcPr>
          <w:p w14:paraId="3652995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-0.266</w:t>
            </w:r>
            <w:r w:rsidRPr="006D1CCB">
              <w:rPr>
                <w:rFonts w:ascii="Times New Roman" w:hAnsi="Times New Roman" w:cs="Times New Roman"/>
                <w:vertAlign w:val="superscript"/>
              </w:rPr>
              <w:t>*</w:t>
            </w:r>
          </w:p>
        </w:tc>
        <w:tc>
          <w:tcPr>
            <w:tcW w:w="1350" w:type="dxa"/>
            <w:tcBorders>
              <w:top w:val="nil"/>
              <w:left w:val="nil"/>
              <w:bottom w:val="nil"/>
              <w:right w:val="nil"/>
            </w:tcBorders>
          </w:tcPr>
          <w:p w14:paraId="19D2657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0.304</w:t>
            </w:r>
            <w:r w:rsidRPr="006D1CCB">
              <w:rPr>
                <w:rFonts w:ascii="Times New Roman" w:hAnsi="Times New Roman" w:cs="Times New Roman"/>
                <w:vertAlign w:val="superscript"/>
              </w:rPr>
              <w:t>***</w:t>
            </w:r>
          </w:p>
        </w:tc>
      </w:tr>
      <w:tr w:rsidR="00A87844" w:rsidRPr="00885990" w14:paraId="07C093EE" w14:textId="77777777" w:rsidTr="005435CE">
        <w:tc>
          <w:tcPr>
            <w:tcW w:w="4158" w:type="dxa"/>
            <w:tcBorders>
              <w:top w:val="nil"/>
              <w:left w:val="nil"/>
              <w:bottom w:val="nil"/>
              <w:right w:val="nil"/>
            </w:tcBorders>
          </w:tcPr>
          <w:p w14:paraId="58449C8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B36972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(0.094)</w:t>
            </w:r>
          </w:p>
        </w:tc>
        <w:tc>
          <w:tcPr>
            <w:tcW w:w="1350" w:type="dxa"/>
            <w:tcBorders>
              <w:top w:val="nil"/>
              <w:left w:val="nil"/>
              <w:bottom w:val="nil"/>
              <w:right w:val="nil"/>
            </w:tcBorders>
          </w:tcPr>
          <w:p w14:paraId="58527DE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(0.117)</w:t>
            </w:r>
          </w:p>
        </w:tc>
        <w:tc>
          <w:tcPr>
            <w:tcW w:w="1350" w:type="dxa"/>
            <w:tcBorders>
              <w:top w:val="nil"/>
              <w:left w:val="nil"/>
              <w:bottom w:val="nil"/>
              <w:right w:val="nil"/>
            </w:tcBorders>
          </w:tcPr>
          <w:p w14:paraId="6FB4D79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(0.082)</w:t>
            </w:r>
          </w:p>
        </w:tc>
      </w:tr>
      <w:tr w:rsidR="00A87844" w:rsidRPr="00885990" w14:paraId="437380A5" w14:textId="77777777" w:rsidTr="005435CE">
        <w:tc>
          <w:tcPr>
            <w:tcW w:w="4158" w:type="dxa"/>
            <w:tcBorders>
              <w:top w:val="nil"/>
              <w:left w:val="nil"/>
              <w:bottom w:val="nil"/>
              <w:right w:val="nil"/>
            </w:tcBorders>
          </w:tcPr>
          <w:p w14:paraId="01F7C88A"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19D4F6A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1A07381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21FEB50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2E70C41A" w14:textId="77777777" w:rsidTr="005435CE">
        <w:tc>
          <w:tcPr>
            <w:tcW w:w="4158" w:type="dxa"/>
            <w:tcBorders>
              <w:top w:val="nil"/>
              <w:left w:val="nil"/>
              <w:bottom w:val="nil"/>
              <w:right w:val="nil"/>
            </w:tcBorders>
          </w:tcPr>
          <w:p w14:paraId="411B0F23" w14:textId="14A2E964" w:rsidR="00A87844" w:rsidRPr="00885990" w:rsidRDefault="00BF2F6A" w:rsidP="005435CE">
            <w:pPr>
              <w:widowControl w:val="0"/>
              <w:autoSpaceDE w:val="0"/>
              <w:autoSpaceDN w:val="0"/>
              <w:adjustRightInd w:val="0"/>
              <w:spacing w:after="0" w:line="240" w:lineRule="auto"/>
              <w:rPr>
                <w:rFonts w:ascii="Times New Roman" w:hAnsi="Times New Roman"/>
              </w:rPr>
            </w:pPr>
            <w:r>
              <w:rPr>
                <w:rFonts w:ascii="Times New Roman" w:hAnsi="Times New Roman"/>
              </w:rPr>
              <w:t>F</w:t>
            </w:r>
            <w:r w:rsidR="00A87844" w:rsidRPr="00885990">
              <w:rPr>
                <w:rFonts w:ascii="Times New Roman" w:hAnsi="Times New Roman"/>
              </w:rPr>
              <w:t>ather</w:t>
            </w:r>
            <w:r>
              <w:rPr>
                <w:rFonts w:ascii="Times New Roman" w:hAnsi="Times New Roman"/>
              </w:rPr>
              <w:t xml:space="preserve"> works &gt;40 hours</w:t>
            </w:r>
            <w:r w:rsidR="00A87844" w:rsidRPr="00885990">
              <w:rPr>
                <w:rFonts w:ascii="Times New Roman" w:hAnsi="Times New Roman"/>
              </w:rPr>
              <w:t xml:space="preserve"> warm relationship w/kids</w:t>
            </w:r>
          </w:p>
        </w:tc>
        <w:tc>
          <w:tcPr>
            <w:tcW w:w="1350" w:type="dxa"/>
            <w:tcBorders>
              <w:top w:val="nil"/>
              <w:left w:val="nil"/>
              <w:bottom w:val="nil"/>
              <w:right w:val="nil"/>
            </w:tcBorders>
          </w:tcPr>
          <w:p w14:paraId="4620795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-0.542</w:t>
            </w:r>
            <w:r w:rsidRPr="006D1CCB">
              <w:rPr>
                <w:rFonts w:ascii="Times New Roman" w:hAnsi="Times New Roman" w:cs="Times New Roman"/>
                <w:vertAlign w:val="superscript"/>
              </w:rPr>
              <w:t>***</w:t>
            </w:r>
          </w:p>
        </w:tc>
        <w:tc>
          <w:tcPr>
            <w:tcW w:w="1350" w:type="dxa"/>
            <w:tcBorders>
              <w:top w:val="nil"/>
              <w:left w:val="nil"/>
              <w:bottom w:val="nil"/>
              <w:right w:val="nil"/>
            </w:tcBorders>
          </w:tcPr>
          <w:p w14:paraId="66DC17A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-0.712</w:t>
            </w:r>
            <w:r w:rsidRPr="006D1CCB">
              <w:rPr>
                <w:rFonts w:ascii="Times New Roman" w:hAnsi="Times New Roman" w:cs="Times New Roman"/>
                <w:vertAlign w:val="superscript"/>
              </w:rPr>
              <w:t>***</w:t>
            </w:r>
          </w:p>
        </w:tc>
        <w:tc>
          <w:tcPr>
            <w:tcW w:w="1350" w:type="dxa"/>
            <w:tcBorders>
              <w:top w:val="nil"/>
              <w:left w:val="nil"/>
              <w:bottom w:val="nil"/>
              <w:right w:val="nil"/>
            </w:tcBorders>
          </w:tcPr>
          <w:p w14:paraId="248571F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0.170</w:t>
            </w:r>
            <w:r>
              <w:rPr>
                <w:rFonts w:ascii="Times New Roman" w:hAnsi="Times New Roman" w:cs="Times New Roman"/>
                <w:vertAlign w:val="superscript"/>
              </w:rPr>
              <w:t>*</w:t>
            </w:r>
          </w:p>
        </w:tc>
      </w:tr>
      <w:tr w:rsidR="00A87844" w:rsidRPr="00885990" w14:paraId="147237DC" w14:textId="77777777" w:rsidTr="005435CE">
        <w:tc>
          <w:tcPr>
            <w:tcW w:w="4158" w:type="dxa"/>
            <w:tcBorders>
              <w:top w:val="nil"/>
              <w:left w:val="nil"/>
              <w:bottom w:val="nil"/>
              <w:right w:val="nil"/>
            </w:tcBorders>
          </w:tcPr>
          <w:p w14:paraId="371FF0F6"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F6BED3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(0.079)</w:t>
            </w:r>
          </w:p>
        </w:tc>
        <w:tc>
          <w:tcPr>
            <w:tcW w:w="1350" w:type="dxa"/>
            <w:tcBorders>
              <w:top w:val="nil"/>
              <w:left w:val="nil"/>
              <w:bottom w:val="nil"/>
              <w:right w:val="nil"/>
            </w:tcBorders>
          </w:tcPr>
          <w:p w14:paraId="4A77A39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(0.099)</w:t>
            </w:r>
          </w:p>
        </w:tc>
        <w:tc>
          <w:tcPr>
            <w:tcW w:w="1350" w:type="dxa"/>
            <w:tcBorders>
              <w:top w:val="nil"/>
              <w:left w:val="nil"/>
              <w:bottom w:val="nil"/>
              <w:right w:val="nil"/>
            </w:tcBorders>
          </w:tcPr>
          <w:p w14:paraId="6ACB4DB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(0.079)</w:t>
            </w:r>
          </w:p>
        </w:tc>
      </w:tr>
      <w:tr w:rsidR="00A87844" w:rsidRPr="00885990" w14:paraId="41FD8884" w14:textId="77777777" w:rsidTr="005435CE">
        <w:tc>
          <w:tcPr>
            <w:tcW w:w="4158" w:type="dxa"/>
            <w:tcBorders>
              <w:top w:val="nil"/>
              <w:left w:val="nil"/>
              <w:bottom w:val="nil"/>
              <w:right w:val="nil"/>
            </w:tcBorders>
          </w:tcPr>
          <w:p w14:paraId="7CD5B17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2D06D59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-0.028</w:t>
            </w:r>
          </w:p>
        </w:tc>
        <w:tc>
          <w:tcPr>
            <w:tcW w:w="1350" w:type="dxa"/>
            <w:tcBorders>
              <w:top w:val="nil"/>
              <w:left w:val="nil"/>
              <w:bottom w:val="nil"/>
              <w:right w:val="nil"/>
            </w:tcBorders>
          </w:tcPr>
          <w:p w14:paraId="7A3CB8E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-0.130</w:t>
            </w:r>
          </w:p>
        </w:tc>
        <w:tc>
          <w:tcPr>
            <w:tcW w:w="1350" w:type="dxa"/>
            <w:tcBorders>
              <w:top w:val="nil"/>
              <w:left w:val="nil"/>
              <w:bottom w:val="nil"/>
              <w:right w:val="nil"/>
            </w:tcBorders>
          </w:tcPr>
          <w:p w14:paraId="068F495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0.102</w:t>
            </w:r>
          </w:p>
        </w:tc>
      </w:tr>
      <w:tr w:rsidR="00A87844" w:rsidRPr="00885990" w14:paraId="081D3A81" w14:textId="77777777" w:rsidTr="005435CE">
        <w:tc>
          <w:tcPr>
            <w:tcW w:w="4158" w:type="dxa"/>
            <w:tcBorders>
              <w:top w:val="nil"/>
              <w:left w:val="nil"/>
              <w:bottom w:val="nil"/>
              <w:right w:val="nil"/>
            </w:tcBorders>
          </w:tcPr>
          <w:p w14:paraId="366AF7B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0AEC19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(0.086)</w:t>
            </w:r>
          </w:p>
        </w:tc>
        <w:tc>
          <w:tcPr>
            <w:tcW w:w="1350" w:type="dxa"/>
            <w:tcBorders>
              <w:top w:val="nil"/>
              <w:left w:val="nil"/>
              <w:bottom w:val="nil"/>
              <w:right w:val="nil"/>
            </w:tcBorders>
          </w:tcPr>
          <w:p w14:paraId="0B456C9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(0.108)</w:t>
            </w:r>
          </w:p>
        </w:tc>
        <w:tc>
          <w:tcPr>
            <w:tcW w:w="1350" w:type="dxa"/>
            <w:tcBorders>
              <w:top w:val="nil"/>
              <w:left w:val="nil"/>
              <w:bottom w:val="nil"/>
              <w:right w:val="nil"/>
            </w:tcBorders>
          </w:tcPr>
          <w:p w14:paraId="016483B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(0.081)</w:t>
            </w:r>
          </w:p>
        </w:tc>
      </w:tr>
      <w:tr w:rsidR="00A87844" w:rsidRPr="00885990" w14:paraId="0664C826" w14:textId="77777777" w:rsidTr="005435CE">
        <w:tc>
          <w:tcPr>
            <w:tcW w:w="4158" w:type="dxa"/>
            <w:tcBorders>
              <w:top w:val="nil"/>
              <w:left w:val="nil"/>
              <w:bottom w:val="nil"/>
              <w:right w:val="nil"/>
            </w:tcBorders>
          </w:tcPr>
          <w:p w14:paraId="645A1D7C"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702A135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193511B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23F4EE4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7E22D8EF" w14:textId="77777777" w:rsidTr="005435CE">
        <w:tc>
          <w:tcPr>
            <w:tcW w:w="4158" w:type="dxa"/>
            <w:tcBorders>
              <w:top w:val="nil"/>
              <w:left w:val="nil"/>
              <w:bottom w:val="nil"/>
              <w:right w:val="nil"/>
            </w:tcBorders>
          </w:tcPr>
          <w:p w14:paraId="635F0470"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4F3A241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0.787</w:t>
            </w:r>
            <w:r w:rsidRPr="006D1CCB">
              <w:rPr>
                <w:rFonts w:ascii="Times New Roman" w:hAnsi="Times New Roman" w:cs="Times New Roman"/>
                <w:vertAlign w:val="superscript"/>
              </w:rPr>
              <w:t>***</w:t>
            </w:r>
          </w:p>
        </w:tc>
        <w:tc>
          <w:tcPr>
            <w:tcW w:w="1350" w:type="dxa"/>
            <w:tcBorders>
              <w:top w:val="nil"/>
              <w:left w:val="nil"/>
              <w:bottom w:val="nil"/>
              <w:right w:val="nil"/>
            </w:tcBorders>
          </w:tcPr>
          <w:p w14:paraId="0487535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0.599</w:t>
            </w:r>
            <w:r w:rsidRPr="006D1CCB">
              <w:rPr>
                <w:rFonts w:ascii="Times New Roman" w:hAnsi="Times New Roman" w:cs="Times New Roman"/>
                <w:vertAlign w:val="superscript"/>
              </w:rPr>
              <w:t>***</w:t>
            </w:r>
          </w:p>
        </w:tc>
        <w:tc>
          <w:tcPr>
            <w:tcW w:w="1350" w:type="dxa"/>
            <w:tcBorders>
              <w:top w:val="nil"/>
              <w:left w:val="nil"/>
              <w:bottom w:val="nil"/>
              <w:right w:val="nil"/>
            </w:tcBorders>
          </w:tcPr>
          <w:p w14:paraId="5693C61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0.188</w:t>
            </w:r>
          </w:p>
        </w:tc>
      </w:tr>
      <w:tr w:rsidR="00A87844" w:rsidRPr="00885990" w14:paraId="2C3250BC" w14:textId="77777777" w:rsidTr="005435CE">
        <w:tc>
          <w:tcPr>
            <w:tcW w:w="4158" w:type="dxa"/>
            <w:tcBorders>
              <w:top w:val="nil"/>
              <w:left w:val="nil"/>
              <w:bottom w:val="nil"/>
              <w:right w:val="nil"/>
            </w:tcBorders>
          </w:tcPr>
          <w:p w14:paraId="19E949B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5BD420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(0.109)</w:t>
            </w:r>
          </w:p>
        </w:tc>
        <w:tc>
          <w:tcPr>
            <w:tcW w:w="1350" w:type="dxa"/>
            <w:tcBorders>
              <w:top w:val="nil"/>
              <w:left w:val="nil"/>
              <w:bottom w:val="nil"/>
              <w:right w:val="nil"/>
            </w:tcBorders>
          </w:tcPr>
          <w:p w14:paraId="689BC76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(0.137)</w:t>
            </w:r>
          </w:p>
        </w:tc>
        <w:tc>
          <w:tcPr>
            <w:tcW w:w="1350" w:type="dxa"/>
            <w:tcBorders>
              <w:top w:val="nil"/>
              <w:left w:val="nil"/>
              <w:bottom w:val="nil"/>
              <w:right w:val="nil"/>
            </w:tcBorders>
          </w:tcPr>
          <w:p w14:paraId="3B3CF29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(0.100)</w:t>
            </w:r>
          </w:p>
        </w:tc>
      </w:tr>
      <w:tr w:rsidR="00A87844" w:rsidRPr="00885990" w14:paraId="12AA5560" w14:textId="77777777" w:rsidTr="005435CE">
        <w:tc>
          <w:tcPr>
            <w:tcW w:w="4158" w:type="dxa"/>
            <w:tcBorders>
              <w:top w:val="nil"/>
              <w:left w:val="nil"/>
              <w:bottom w:val="nil"/>
              <w:right w:val="nil"/>
            </w:tcBorders>
          </w:tcPr>
          <w:p w14:paraId="21500EA5"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174E9B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-0.193</w:t>
            </w:r>
            <w:r w:rsidRPr="006D1CCB">
              <w:rPr>
                <w:rFonts w:ascii="Times New Roman" w:hAnsi="Times New Roman" w:cs="Times New Roman"/>
                <w:vertAlign w:val="superscript"/>
              </w:rPr>
              <w:t>**</w:t>
            </w:r>
          </w:p>
        </w:tc>
        <w:tc>
          <w:tcPr>
            <w:tcW w:w="1350" w:type="dxa"/>
            <w:tcBorders>
              <w:top w:val="nil"/>
              <w:left w:val="nil"/>
              <w:bottom w:val="nil"/>
              <w:right w:val="nil"/>
            </w:tcBorders>
          </w:tcPr>
          <w:p w14:paraId="3DA9684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0.032</w:t>
            </w:r>
          </w:p>
        </w:tc>
        <w:tc>
          <w:tcPr>
            <w:tcW w:w="1350" w:type="dxa"/>
            <w:tcBorders>
              <w:top w:val="nil"/>
              <w:left w:val="nil"/>
              <w:bottom w:val="nil"/>
              <w:right w:val="nil"/>
            </w:tcBorders>
          </w:tcPr>
          <w:p w14:paraId="2712AE0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-0.224</w:t>
            </w:r>
            <w:r w:rsidRPr="006D1CCB">
              <w:rPr>
                <w:rFonts w:ascii="Times New Roman" w:hAnsi="Times New Roman" w:cs="Times New Roman"/>
                <w:vertAlign w:val="superscript"/>
              </w:rPr>
              <w:t>***</w:t>
            </w:r>
          </w:p>
        </w:tc>
      </w:tr>
      <w:tr w:rsidR="00A87844" w:rsidRPr="00885990" w14:paraId="56430C39" w14:textId="77777777" w:rsidTr="005435CE">
        <w:tc>
          <w:tcPr>
            <w:tcW w:w="4158" w:type="dxa"/>
            <w:tcBorders>
              <w:top w:val="nil"/>
              <w:left w:val="nil"/>
              <w:bottom w:val="nil"/>
              <w:right w:val="nil"/>
            </w:tcBorders>
          </w:tcPr>
          <w:p w14:paraId="2B9A04C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EB5923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(0.071)</w:t>
            </w:r>
          </w:p>
        </w:tc>
        <w:tc>
          <w:tcPr>
            <w:tcW w:w="1350" w:type="dxa"/>
            <w:tcBorders>
              <w:top w:val="nil"/>
              <w:left w:val="nil"/>
              <w:bottom w:val="nil"/>
              <w:right w:val="nil"/>
            </w:tcBorders>
          </w:tcPr>
          <w:p w14:paraId="26B73EF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(0.089</w:t>
            </w:r>
            <w:r w:rsidRPr="006D1CCB">
              <w:rPr>
                <w:rFonts w:ascii="Times New Roman" w:hAnsi="Times New Roman" w:cs="Times New Roman"/>
              </w:rPr>
              <w:t>)</w:t>
            </w:r>
          </w:p>
        </w:tc>
        <w:tc>
          <w:tcPr>
            <w:tcW w:w="1350" w:type="dxa"/>
            <w:tcBorders>
              <w:top w:val="nil"/>
              <w:left w:val="nil"/>
              <w:bottom w:val="nil"/>
              <w:right w:val="nil"/>
            </w:tcBorders>
          </w:tcPr>
          <w:p w14:paraId="5EF774A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(0.060)</w:t>
            </w:r>
          </w:p>
        </w:tc>
      </w:tr>
      <w:tr w:rsidR="00A87844" w:rsidRPr="00885990" w14:paraId="243784B9" w14:textId="77777777" w:rsidTr="005435CE">
        <w:tc>
          <w:tcPr>
            <w:tcW w:w="4158" w:type="dxa"/>
            <w:tcBorders>
              <w:top w:val="nil"/>
              <w:left w:val="nil"/>
              <w:bottom w:val="nil"/>
              <w:right w:val="nil"/>
            </w:tcBorders>
          </w:tcPr>
          <w:p w14:paraId="6538D393"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Controls</w:t>
            </w:r>
          </w:p>
        </w:tc>
        <w:tc>
          <w:tcPr>
            <w:tcW w:w="1350" w:type="dxa"/>
            <w:tcBorders>
              <w:top w:val="nil"/>
              <w:left w:val="nil"/>
              <w:bottom w:val="nil"/>
              <w:right w:val="nil"/>
            </w:tcBorders>
          </w:tcPr>
          <w:p w14:paraId="5019ABA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03DC270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2FD1F1D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3DF82601" w14:textId="77777777" w:rsidTr="005435CE">
        <w:tc>
          <w:tcPr>
            <w:tcW w:w="4158" w:type="dxa"/>
            <w:tcBorders>
              <w:top w:val="nil"/>
              <w:left w:val="nil"/>
              <w:bottom w:val="nil"/>
              <w:right w:val="nil"/>
            </w:tcBorders>
          </w:tcPr>
          <w:p w14:paraId="00EB68DB"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Worker is a woman</w:t>
            </w:r>
          </w:p>
        </w:tc>
        <w:tc>
          <w:tcPr>
            <w:tcW w:w="1350" w:type="dxa"/>
            <w:tcBorders>
              <w:top w:val="nil"/>
              <w:left w:val="nil"/>
              <w:bottom w:val="nil"/>
              <w:right w:val="nil"/>
            </w:tcBorders>
          </w:tcPr>
          <w:p w14:paraId="62223D2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-1.125</w:t>
            </w:r>
            <w:r w:rsidRPr="006D1CCB">
              <w:rPr>
                <w:rFonts w:ascii="Times New Roman" w:hAnsi="Times New Roman" w:cs="Times New Roman"/>
                <w:vertAlign w:val="superscript"/>
              </w:rPr>
              <w:t>**</w:t>
            </w:r>
          </w:p>
        </w:tc>
        <w:tc>
          <w:tcPr>
            <w:tcW w:w="1350" w:type="dxa"/>
            <w:tcBorders>
              <w:top w:val="nil"/>
              <w:left w:val="nil"/>
              <w:bottom w:val="nil"/>
              <w:right w:val="nil"/>
            </w:tcBorders>
          </w:tcPr>
          <w:p w14:paraId="5690BF5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w:t>
            </w:r>
            <w:r>
              <w:rPr>
                <w:rFonts w:ascii="Times New Roman" w:hAnsi="Times New Roman" w:cs="Times New Roman"/>
              </w:rPr>
              <w:t>3.211</w:t>
            </w:r>
            <w:r w:rsidRPr="006D1CCB">
              <w:rPr>
                <w:rFonts w:ascii="Times New Roman" w:hAnsi="Times New Roman" w:cs="Times New Roman"/>
                <w:vertAlign w:val="superscript"/>
              </w:rPr>
              <w:t>***</w:t>
            </w:r>
          </w:p>
        </w:tc>
        <w:tc>
          <w:tcPr>
            <w:tcW w:w="1350" w:type="dxa"/>
            <w:tcBorders>
              <w:top w:val="nil"/>
              <w:left w:val="nil"/>
              <w:bottom w:val="nil"/>
              <w:right w:val="nil"/>
            </w:tcBorders>
          </w:tcPr>
          <w:p w14:paraId="0A0A089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67CC378" w14:textId="77777777" w:rsidTr="005435CE">
        <w:tc>
          <w:tcPr>
            <w:tcW w:w="4158" w:type="dxa"/>
            <w:tcBorders>
              <w:top w:val="nil"/>
              <w:left w:val="nil"/>
              <w:bottom w:val="nil"/>
              <w:right w:val="nil"/>
            </w:tcBorders>
          </w:tcPr>
          <w:p w14:paraId="73D6C116"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0BA693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(0.330</w:t>
            </w:r>
            <w:r w:rsidRPr="006D1CCB">
              <w:rPr>
                <w:rFonts w:ascii="Times New Roman" w:hAnsi="Times New Roman" w:cs="Times New Roman"/>
              </w:rPr>
              <w:t>)</w:t>
            </w:r>
          </w:p>
        </w:tc>
        <w:tc>
          <w:tcPr>
            <w:tcW w:w="1350" w:type="dxa"/>
            <w:tcBorders>
              <w:top w:val="nil"/>
              <w:left w:val="nil"/>
              <w:bottom w:val="nil"/>
              <w:right w:val="nil"/>
            </w:tcBorders>
          </w:tcPr>
          <w:p w14:paraId="5A6274E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(0.414</w:t>
            </w:r>
            <w:r w:rsidRPr="006D1CCB">
              <w:rPr>
                <w:rFonts w:ascii="Times New Roman" w:hAnsi="Times New Roman" w:cs="Times New Roman"/>
              </w:rPr>
              <w:t>)</w:t>
            </w:r>
          </w:p>
        </w:tc>
        <w:tc>
          <w:tcPr>
            <w:tcW w:w="1350" w:type="dxa"/>
            <w:tcBorders>
              <w:top w:val="nil"/>
              <w:left w:val="nil"/>
              <w:bottom w:val="nil"/>
              <w:right w:val="nil"/>
            </w:tcBorders>
          </w:tcPr>
          <w:p w14:paraId="0E2BEF0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7808989" w14:textId="77777777" w:rsidTr="005435CE">
        <w:tc>
          <w:tcPr>
            <w:tcW w:w="4158" w:type="dxa"/>
            <w:tcBorders>
              <w:top w:val="nil"/>
              <w:left w:val="nil"/>
              <w:bottom w:val="nil"/>
              <w:right w:val="nil"/>
            </w:tcBorders>
          </w:tcPr>
          <w:p w14:paraId="3B639EB9"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Total</w:t>
            </w:r>
            <w:r>
              <w:rPr>
                <w:rFonts w:ascii="Times New Roman" w:hAnsi="Times New Roman"/>
              </w:rPr>
              <w:t xml:space="preserve"> weeks of leave taken</w:t>
            </w:r>
          </w:p>
        </w:tc>
        <w:tc>
          <w:tcPr>
            <w:tcW w:w="1350" w:type="dxa"/>
            <w:tcBorders>
              <w:top w:val="nil"/>
              <w:left w:val="nil"/>
              <w:bottom w:val="nil"/>
              <w:right w:val="nil"/>
            </w:tcBorders>
          </w:tcPr>
          <w:p w14:paraId="77CCE7A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0.213</w:t>
            </w:r>
            <w:r w:rsidRPr="006D1CCB">
              <w:rPr>
                <w:rFonts w:ascii="Times New Roman" w:hAnsi="Times New Roman" w:cs="Times New Roman"/>
                <w:vertAlign w:val="superscript"/>
              </w:rPr>
              <w:t>***</w:t>
            </w:r>
          </w:p>
        </w:tc>
        <w:tc>
          <w:tcPr>
            <w:tcW w:w="1350" w:type="dxa"/>
            <w:tcBorders>
              <w:top w:val="nil"/>
              <w:left w:val="nil"/>
              <w:bottom w:val="nil"/>
              <w:right w:val="nil"/>
            </w:tcBorders>
          </w:tcPr>
          <w:p w14:paraId="0AE0310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0.197</w:t>
            </w:r>
            <w:r w:rsidRPr="006D1CCB">
              <w:rPr>
                <w:rFonts w:ascii="Times New Roman" w:hAnsi="Times New Roman" w:cs="Times New Roman"/>
                <w:vertAlign w:val="superscript"/>
              </w:rPr>
              <w:t>*</w:t>
            </w:r>
            <w:r>
              <w:rPr>
                <w:rFonts w:ascii="Times New Roman" w:hAnsi="Times New Roman" w:cs="Times New Roman"/>
                <w:vertAlign w:val="superscript"/>
              </w:rPr>
              <w:t>*</w:t>
            </w:r>
          </w:p>
        </w:tc>
        <w:tc>
          <w:tcPr>
            <w:tcW w:w="1350" w:type="dxa"/>
            <w:tcBorders>
              <w:top w:val="nil"/>
              <w:left w:val="nil"/>
              <w:bottom w:val="nil"/>
              <w:right w:val="nil"/>
            </w:tcBorders>
          </w:tcPr>
          <w:p w14:paraId="55C5FCD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33AC430" w14:textId="77777777" w:rsidTr="005435CE">
        <w:tc>
          <w:tcPr>
            <w:tcW w:w="4158" w:type="dxa"/>
            <w:tcBorders>
              <w:top w:val="nil"/>
              <w:left w:val="nil"/>
              <w:bottom w:val="nil"/>
              <w:right w:val="nil"/>
            </w:tcBorders>
          </w:tcPr>
          <w:p w14:paraId="09291BA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917533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(0.059)</w:t>
            </w:r>
          </w:p>
        </w:tc>
        <w:tc>
          <w:tcPr>
            <w:tcW w:w="1350" w:type="dxa"/>
            <w:tcBorders>
              <w:top w:val="nil"/>
              <w:left w:val="nil"/>
              <w:bottom w:val="nil"/>
              <w:right w:val="nil"/>
            </w:tcBorders>
          </w:tcPr>
          <w:p w14:paraId="5EE0A5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(0.074)</w:t>
            </w:r>
          </w:p>
        </w:tc>
        <w:tc>
          <w:tcPr>
            <w:tcW w:w="1350" w:type="dxa"/>
            <w:tcBorders>
              <w:top w:val="nil"/>
              <w:left w:val="nil"/>
              <w:bottom w:val="nil"/>
              <w:right w:val="nil"/>
            </w:tcBorders>
          </w:tcPr>
          <w:p w14:paraId="6B331F0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31D08D0" w14:textId="77777777" w:rsidTr="005435CE">
        <w:tc>
          <w:tcPr>
            <w:tcW w:w="4158" w:type="dxa"/>
            <w:tcBorders>
              <w:top w:val="nil"/>
              <w:left w:val="nil"/>
              <w:bottom w:val="nil"/>
              <w:right w:val="nil"/>
            </w:tcBorders>
          </w:tcPr>
          <w:p w14:paraId="20851B2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Weeks of leave offered</w:t>
            </w:r>
          </w:p>
        </w:tc>
        <w:tc>
          <w:tcPr>
            <w:tcW w:w="1350" w:type="dxa"/>
            <w:tcBorders>
              <w:top w:val="nil"/>
              <w:left w:val="nil"/>
              <w:bottom w:val="nil"/>
              <w:right w:val="nil"/>
            </w:tcBorders>
          </w:tcPr>
          <w:p w14:paraId="2D6FD6C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0.413</w:t>
            </w:r>
            <w:r w:rsidRPr="006D1CCB">
              <w:rPr>
                <w:rFonts w:ascii="Times New Roman" w:hAnsi="Times New Roman" w:cs="Times New Roman"/>
                <w:vertAlign w:val="superscript"/>
              </w:rPr>
              <w:t>***</w:t>
            </w:r>
          </w:p>
        </w:tc>
        <w:tc>
          <w:tcPr>
            <w:tcW w:w="1350" w:type="dxa"/>
            <w:tcBorders>
              <w:top w:val="nil"/>
              <w:left w:val="nil"/>
              <w:bottom w:val="nil"/>
              <w:right w:val="nil"/>
            </w:tcBorders>
          </w:tcPr>
          <w:p w14:paraId="369047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0.466</w:t>
            </w:r>
            <w:r w:rsidRPr="006D1CCB">
              <w:rPr>
                <w:rFonts w:ascii="Times New Roman" w:hAnsi="Times New Roman" w:cs="Times New Roman"/>
                <w:vertAlign w:val="superscript"/>
              </w:rPr>
              <w:t>***</w:t>
            </w:r>
          </w:p>
        </w:tc>
        <w:tc>
          <w:tcPr>
            <w:tcW w:w="1350" w:type="dxa"/>
            <w:tcBorders>
              <w:top w:val="nil"/>
              <w:left w:val="nil"/>
              <w:bottom w:val="nil"/>
              <w:right w:val="nil"/>
            </w:tcBorders>
          </w:tcPr>
          <w:p w14:paraId="580CEE4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55DD8071" w14:textId="77777777" w:rsidTr="005435CE">
        <w:tc>
          <w:tcPr>
            <w:tcW w:w="4158" w:type="dxa"/>
            <w:tcBorders>
              <w:top w:val="nil"/>
              <w:left w:val="nil"/>
              <w:bottom w:val="nil"/>
              <w:right w:val="nil"/>
            </w:tcBorders>
          </w:tcPr>
          <w:p w14:paraId="0BE7B4D6"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3111BB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(0.054)</w:t>
            </w:r>
          </w:p>
        </w:tc>
        <w:tc>
          <w:tcPr>
            <w:tcW w:w="1350" w:type="dxa"/>
            <w:tcBorders>
              <w:top w:val="nil"/>
              <w:left w:val="nil"/>
              <w:bottom w:val="nil"/>
              <w:right w:val="nil"/>
            </w:tcBorders>
          </w:tcPr>
          <w:p w14:paraId="5261C94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(0.067)</w:t>
            </w:r>
          </w:p>
        </w:tc>
        <w:tc>
          <w:tcPr>
            <w:tcW w:w="1350" w:type="dxa"/>
            <w:tcBorders>
              <w:top w:val="nil"/>
              <w:left w:val="nil"/>
              <w:bottom w:val="nil"/>
              <w:right w:val="nil"/>
            </w:tcBorders>
          </w:tcPr>
          <w:p w14:paraId="0C73E9D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3E05FEC1" w14:textId="77777777" w:rsidTr="005435CE">
        <w:tc>
          <w:tcPr>
            <w:tcW w:w="4158" w:type="dxa"/>
            <w:tcBorders>
              <w:top w:val="nil"/>
              <w:left w:val="nil"/>
              <w:bottom w:val="nil"/>
              <w:right w:val="nil"/>
            </w:tcBorders>
          </w:tcPr>
          <w:p w14:paraId="2D954B8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Percent salary replaced</w:t>
            </w:r>
          </w:p>
        </w:tc>
        <w:tc>
          <w:tcPr>
            <w:tcW w:w="1350" w:type="dxa"/>
            <w:tcBorders>
              <w:top w:val="nil"/>
              <w:left w:val="nil"/>
              <w:bottom w:val="nil"/>
              <w:right w:val="nil"/>
            </w:tcBorders>
          </w:tcPr>
          <w:p w14:paraId="537EBFF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0.002</w:t>
            </w:r>
          </w:p>
        </w:tc>
        <w:tc>
          <w:tcPr>
            <w:tcW w:w="1350" w:type="dxa"/>
            <w:tcBorders>
              <w:top w:val="nil"/>
              <w:left w:val="nil"/>
              <w:bottom w:val="nil"/>
              <w:right w:val="nil"/>
            </w:tcBorders>
          </w:tcPr>
          <w:p w14:paraId="4097961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350" w:type="dxa"/>
            <w:tcBorders>
              <w:top w:val="nil"/>
              <w:left w:val="nil"/>
              <w:bottom w:val="nil"/>
              <w:right w:val="nil"/>
            </w:tcBorders>
          </w:tcPr>
          <w:p w14:paraId="1264BF2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B2340A6" w14:textId="77777777" w:rsidTr="005435CE">
        <w:tc>
          <w:tcPr>
            <w:tcW w:w="4158" w:type="dxa"/>
            <w:tcBorders>
              <w:top w:val="nil"/>
              <w:left w:val="nil"/>
              <w:bottom w:val="nil"/>
              <w:right w:val="nil"/>
            </w:tcBorders>
          </w:tcPr>
          <w:p w14:paraId="070B05D0"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CEAABE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(0.012)</w:t>
            </w:r>
          </w:p>
        </w:tc>
        <w:tc>
          <w:tcPr>
            <w:tcW w:w="1350" w:type="dxa"/>
            <w:tcBorders>
              <w:top w:val="nil"/>
              <w:left w:val="nil"/>
              <w:bottom w:val="nil"/>
              <w:right w:val="nil"/>
            </w:tcBorders>
          </w:tcPr>
          <w:p w14:paraId="61D2286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(0.015)</w:t>
            </w:r>
          </w:p>
        </w:tc>
        <w:tc>
          <w:tcPr>
            <w:tcW w:w="1350" w:type="dxa"/>
            <w:tcBorders>
              <w:top w:val="nil"/>
              <w:left w:val="nil"/>
              <w:bottom w:val="nil"/>
              <w:right w:val="nil"/>
            </w:tcBorders>
          </w:tcPr>
          <w:p w14:paraId="566566B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7FB08BD4" w14:textId="77777777" w:rsidTr="005435CE">
        <w:tc>
          <w:tcPr>
            <w:tcW w:w="4158" w:type="dxa"/>
            <w:tcBorders>
              <w:top w:val="nil"/>
              <w:left w:val="nil"/>
              <w:bottom w:val="nil"/>
              <w:right w:val="nil"/>
            </w:tcBorders>
          </w:tcPr>
          <w:p w14:paraId="6273C791"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Experiment version (2020 vs. 2019)</w:t>
            </w:r>
          </w:p>
        </w:tc>
        <w:tc>
          <w:tcPr>
            <w:tcW w:w="1350" w:type="dxa"/>
            <w:tcBorders>
              <w:top w:val="nil"/>
              <w:left w:val="nil"/>
              <w:bottom w:val="nil"/>
              <w:right w:val="nil"/>
            </w:tcBorders>
          </w:tcPr>
          <w:p w14:paraId="0EBBE66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-2.367</w:t>
            </w:r>
            <w:r w:rsidRPr="006D1CCB">
              <w:rPr>
                <w:rFonts w:ascii="Times New Roman" w:hAnsi="Times New Roman" w:cs="Times New Roman"/>
                <w:vertAlign w:val="superscript"/>
              </w:rPr>
              <w:t>***</w:t>
            </w:r>
          </w:p>
        </w:tc>
        <w:tc>
          <w:tcPr>
            <w:tcW w:w="1350" w:type="dxa"/>
            <w:tcBorders>
              <w:top w:val="nil"/>
              <w:left w:val="nil"/>
              <w:bottom w:val="nil"/>
              <w:right w:val="nil"/>
            </w:tcBorders>
          </w:tcPr>
          <w:p w14:paraId="598310B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-2.833</w:t>
            </w:r>
            <w:r w:rsidRPr="006D1CCB">
              <w:rPr>
                <w:rFonts w:ascii="Times New Roman" w:hAnsi="Times New Roman" w:cs="Times New Roman"/>
                <w:vertAlign w:val="superscript"/>
              </w:rPr>
              <w:t>***</w:t>
            </w:r>
          </w:p>
        </w:tc>
        <w:tc>
          <w:tcPr>
            <w:tcW w:w="1350" w:type="dxa"/>
            <w:tcBorders>
              <w:top w:val="nil"/>
              <w:left w:val="nil"/>
              <w:bottom w:val="nil"/>
              <w:right w:val="nil"/>
            </w:tcBorders>
          </w:tcPr>
          <w:p w14:paraId="14258D7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C625BC9" w14:textId="77777777" w:rsidTr="005435CE">
        <w:tc>
          <w:tcPr>
            <w:tcW w:w="4158" w:type="dxa"/>
            <w:tcBorders>
              <w:top w:val="nil"/>
              <w:left w:val="nil"/>
              <w:bottom w:val="nil"/>
              <w:right w:val="nil"/>
            </w:tcBorders>
          </w:tcPr>
          <w:p w14:paraId="32F14B6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DE6DDA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(0.429</w:t>
            </w:r>
            <w:r w:rsidRPr="006D1CCB">
              <w:rPr>
                <w:rFonts w:ascii="Times New Roman" w:hAnsi="Times New Roman" w:cs="Times New Roman"/>
              </w:rPr>
              <w:t>)</w:t>
            </w:r>
          </w:p>
        </w:tc>
        <w:tc>
          <w:tcPr>
            <w:tcW w:w="1350" w:type="dxa"/>
            <w:tcBorders>
              <w:top w:val="nil"/>
              <w:left w:val="nil"/>
              <w:bottom w:val="nil"/>
              <w:right w:val="nil"/>
            </w:tcBorders>
          </w:tcPr>
          <w:p w14:paraId="4CD30A3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(0.538</w:t>
            </w:r>
            <w:r w:rsidRPr="006D1CCB">
              <w:rPr>
                <w:rFonts w:ascii="Times New Roman" w:hAnsi="Times New Roman" w:cs="Times New Roman"/>
              </w:rPr>
              <w:t>)</w:t>
            </w:r>
          </w:p>
        </w:tc>
        <w:tc>
          <w:tcPr>
            <w:tcW w:w="1350" w:type="dxa"/>
            <w:tcBorders>
              <w:top w:val="nil"/>
              <w:left w:val="nil"/>
              <w:bottom w:val="nil"/>
              <w:right w:val="nil"/>
            </w:tcBorders>
          </w:tcPr>
          <w:p w14:paraId="573BCE3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5FC8F7C4" w14:textId="77777777" w:rsidTr="005435CE">
        <w:tc>
          <w:tcPr>
            <w:tcW w:w="4158" w:type="dxa"/>
            <w:tcBorders>
              <w:top w:val="nil"/>
              <w:left w:val="nil"/>
              <w:bottom w:val="nil"/>
              <w:right w:val="nil"/>
            </w:tcBorders>
          </w:tcPr>
          <w:p w14:paraId="5467FF04" w14:textId="77777777" w:rsidR="00A87844" w:rsidRPr="0043799B" w:rsidRDefault="00A87844" w:rsidP="005435CE">
            <w:pPr>
              <w:widowControl w:val="0"/>
              <w:autoSpaceDE w:val="0"/>
              <w:autoSpaceDN w:val="0"/>
              <w:adjustRightInd w:val="0"/>
              <w:spacing w:after="0" w:line="240" w:lineRule="auto"/>
              <w:rPr>
                <w:rFonts w:ascii="Times New Roman" w:hAnsi="Times New Roman"/>
                <w:i/>
              </w:rPr>
            </w:pPr>
            <w:r>
              <w:rPr>
                <w:rFonts w:ascii="Times New Roman" w:hAnsi="Times New Roman"/>
                <w:i/>
              </w:rPr>
              <w:t>Participant Gender</w:t>
            </w:r>
          </w:p>
        </w:tc>
        <w:tc>
          <w:tcPr>
            <w:tcW w:w="1350" w:type="dxa"/>
            <w:tcBorders>
              <w:top w:val="nil"/>
              <w:left w:val="nil"/>
              <w:bottom w:val="nil"/>
              <w:right w:val="nil"/>
            </w:tcBorders>
          </w:tcPr>
          <w:p w14:paraId="34AF23D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c>
          <w:tcPr>
            <w:tcW w:w="1350" w:type="dxa"/>
            <w:tcBorders>
              <w:top w:val="nil"/>
              <w:left w:val="nil"/>
              <w:bottom w:val="nil"/>
              <w:right w:val="nil"/>
            </w:tcBorders>
          </w:tcPr>
          <w:p w14:paraId="3DFF558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c>
          <w:tcPr>
            <w:tcW w:w="1350" w:type="dxa"/>
            <w:tcBorders>
              <w:top w:val="nil"/>
              <w:left w:val="nil"/>
              <w:bottom w:val="nil"/>
              <w:right w:val="nil"/>
            </w:tcBorders>
          </w:tcPr>
          <w:p w14:paraId="07804AF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59B88B13" w14:textId="77777777" w:rsidTr="005435CE">
        <w:tc>
          <w:tcPr>
            <w:tcW w:w="4158" w:type="dxa"/>
            <w:tcBorders>
              <w:top w:val="nil"/>
              <w:left w:val="nil"/>
              <w:bottom w:val="nil"/>
              <w:right w:val="nil"/>
            </w:tcBorders>
          </w:tcPr>
          <w:p w14:paraId="3BD5F4B8"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Woman</w:t>
            </w:r>
          </w:p>
        </w:tc>
        <w:tc>
          <w:tcPr>
            <w:tcW w:w="1350" w:type="dxa"/>
            <w:tcBorders>
              <w:top w:val="nil"/>
              <w:left w:val="nil"/>
              <w:bottom w:val="nil"/>
              <w:right w:val="nil"/>
            </w:tcBorders>
          </w:tcPr>
          <w:p w14:paraId="1A19FA8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0.509</w:t>
            </w:r>
          </w:p>
        </w:tc>
        <w:tc>
          <w:tcPr>
            <w:tcW w:w="1350" w:type="dxa"/>
            <w:tcBorders>
              <w:top w:val="nil"/>
              <w:left w:val="nil"/>
              <w:bottom w:val="nil"/>
              <w:right w:val="nil"/>
            </w:tcBorders>
          </w:tcPr>
          <w:p w14:paraId="71AC018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1.028</w:t>
            </w:r>
            <w:r w:rsidRPr="006D1CCB">
              <w:rPr>
                <w:rFonts w:ascii="Times New Roman" w:hAnsi="Times New Roman" w:cs="Times New Roman"/>
                <w:vertAlign w:val="superscript"/>
              </w:rPr>
              <w:t>*</w:t>
            </w:r>
          </w:p>
        </w:tc>
        <w:tc>
          <w:tcPr>
            <w:tcW w:w="1350" w:type="dxa"/>
            <w:tcBorders>
              <w:top w:val="nil"/>
              <w:left w:val="nil"/>
              <w:bottom w:val="nil"/>
              <w:right w:val="nil"/>
            </w:tcBorders>
          </w:tcPr>
          <w:p w14:paraId="6EC369A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77F75099" w14:textId="77777777" w:rsidTr="005435CE">
        <w:tc>
          <w:tcPr>
            <w:tcW w:w="4158" w:type="dxa"/>
            <w:tcBorders>
              <w:top w:val="nil"/>
              <w:left w:val="nil"/>
              <w:bottom w:val="nil"/>
              <w:right w:val="nil"/>
            </w:tcBorders>
          </w:tcPr>
          <w:p w14:paraId="17BC314B"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9BBD87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(0.348</w:t>
            </w:r>
            <w:r w:rsidRPr="006D1CCB">
              <w:rPr>
                <w:rFonts w:ascii="Times New Roman" w:hAnsi="Times New Roman" w:cs="Times New Roman"/>
              </w:rPr>
              <w:t>)</w:t>
            </w:r>
          </w:p>
        </w:tc>
        <w:tc>
          <w:tcPr>
            <w:tcW w:w="1350" w:type="dxa"/>
            <w:tcBorders>
              <w:top w:val="nil"/>
              <w:left w:val="nil"/>
              <w:bottom w:val="nil"/>
              <w:right w:val="nil"/>
            </w:tcBorders>
          </w:tcPr>
          <w:p w14:paraId="266C65B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(0.436)</w:t>
            </w:r>
          </w:p>
        </w:tc>
        <w:tc>
          <w:tcPr>
            <w:tcW w:w="1350" w:type="dxa"/>
            <w:tcBorders>
              <w:top w:val="nil"/>
              <w:left w:val="nil"/>
              <w:bottom w:val="nil"/>
              <w:right w:val="nil"/>
            </w:tcBorders>
          </w:tcPr>
          <w:p w14:paraId="2786C31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6B0EA398" w14:textId="77777777" w:rsidTr="005435CE">
        <w:tc>
          <w:tcPr>
            <w:tcW w:w="4158" w:type="dxa"/>
            <w:tcBorders>
              <w:top w:val="nil"/>
              <w:left w:val="nil"/>
              <w:bottom w:val="nil"/>
              <w:right w:val="nil"/>
            </w:tcBorders>
          </w:tcPr>
          <w:p w14:paraId="65DBF876"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Other</w:t>
            </w:r>
          </w:p>
        </w:tc>
        <w:tc>
          <w:tcPr>
            <w:tcW w:w="1350" w:type="dxa"/>
            <w:tcBorders>
              <w:top w:val="nil"/>
              <w:left w:val="nil"/>
              <w:bottom w:val="nil"/>
              <w:right w:val="nil"/>
            </w:tcBorders>
          </w:tcPr>
          <w:p w14:paraId="42D7C2E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0.513</w:t>
            </w:r>
          </w:p>
        </w:tc>
        <w:tc>
          <w:tcPr>
            <w:tcW w:w="1350" w:type="dxa"/>
            <w:tcBorders>
              <w:top w:val="nil"/>
              <w:left w:val="nil"/>
              <w:bottom w:val="nil"/>
              <w:right w:val="nil"/>
            </w:tcBorders>
          </w:tcPr>
          <w:p w14:paraId="6A5BD67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-1.293</w:t>
            </w:r>
          </w:p>
        </w:tc>
        <w:tc>
          <w:tcPr>
            <w:tcW w:w="1350" w:type="dxa"/>
            <w:tcBorders>
              <w:top w:val="nil"/>
              <w:left w:val="nil"/>
              <w:bottom w:val="nil"/>
              <w:right w:val="nil"/>
            </w:tcBorders>
          </w:tcPr>
          <w:p w14:paraId="603EFA2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19F23246" w14:textId="77777777" w:rsidTr="005435CE">
        <w:tc>
          <w:tcPr>
            <w:tcW w:w="4158" w:type="dxa"/>
            <w:tcBorders>
              <w:top w:val="nil"/>
              <w:left w:val="nil"/>
              <w:bottom w:val="nil"/>
              <w:right w:val="nil"/>
            </w:tcBorders>
          </w:tcPr>
          <w:p w14:paraId="2BA6F5BB"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F2DD5F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(1.661)</w:t>
            </w:r>
          </w:p>
        </w:tc>
        <w:tc>
          <w:tcPr>
            <w:tcW w:w="1350" w:type="dxa"/>
            <w:tcBorders>
              <w:top w:val="nil"/>
              <w:left w:val="nil"/>
              <w:bottom w:val="nil"/>
              <w:right w:val="nil"/>
            </w:tcBorders>
          </w:tcPr>
          <w:p w14:paraId="5C76F03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(2.081)</w:t>
            </w:r>
          </w:p>
        </w:tc>
        <w:tc>
          <w:tcPr>
            <w:tcW w:w="1350" w:type="dxa"/>
            <w:tcBorders>
              <w:top w:val="nil"/>
              <w:left w:val="nil"/>
              <w:bottom w:val="nil"/>
              <w:right w:val="nil"/>
            </w:tcBorders>
          </w:tcPr>
          <w:p w14:paraId="59EAA61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6ADC1FE" w14:textId="77777777" w:rsidTr="005435CE">
        <w:tc>
          <w:tcPr>
            <w:tcW w:w="4158" w:type="dxa"/>
            <w:tcBorders>
              <w:top w:val="nil"/>
              <w:left w:val="nil"/>
              <w:bottom w:val="nil"/>
              <w:right w:val="nil"/>
            </w:tcBorders>
          </w:tcPr>
          <w:p w14:paraId="7B7F5535"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Age</w:t>
            </w:r>
          </w:p>
        </w:tc>
        <w:tc>
          <w:tcPr>
            <w:tcW w:w="1350" w:type="dxa"/>
            <w:tcBorders>
              <w:top w:val="nil"/>
              <w:left w:val="nil"/>
              <w:bottom w:val="nil"/>
              <w:right w:val="nil"/>
            </w:tcBorders>
          </w:tcPr>
          <w:p w14:paraId="5EF4D1C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-0.038</w:t>
            </w:r>
            <w:r w:rsidRPr="006D1CCB">
              <w:rPr>
                <w:rFonts w:ascii="Times New Roman" w:hAnsi="Times New Roman" w:cs="Times New Roman"/>
                <w:vertAlign w:val="superscript"/>
              </w:rPr>
              <w:t>*</w:t>
            </w:r>
          </w:p>
        </w:tc>
        <w:tc>
          <w:tcPr>
            <w:tcW w:w="1350" w:type="dxa"/>
            <w:tcBorders>
              <w:top w:val="nil"/>
              <w:left w:val="nil"/>
              <w:bottom w:val="nil"/>
              <w:right w:val="nil"/>
            </w:tcBorders>
          </w:tcPr>
          <w:p w14:paraId="7120C57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-0.101</w:t>
            </w:r>
            <w:r w:rsidRPr="006D1CCB">
              <w:rPr>
                <w:rFonts w:ascii="Times New Roman" w:hAnsi="Times New Roman" w:cs="Times New Roman"/>
                <w:vertAlign w:val="superscript"/>
              </w:rPr>
              <w:t>***</w:t>
            </w:r>
          </w:p>
        </w:tc>
        <w:tc>
          <w:tcPr>
            <w:tcW w:w="1350" w:type="dxa"/>
            <w:tcBorders>
              <w:top w:val="nil"/>
              <w:left w:val="nil"/>
              <w:bottom w:val="nil"/>
              <w:right w:val="nil"/>
            </w:tcBorders>
          </w:tcPr>
          <w:p w14:paraId="1145327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7310D60" w14:textId="77777777" w:rsidTr="005435CE">
        <w:tc>
          <w:tcPr>
            <w:tcW w:w="4158" w:type="dxa"/>
            <w:tcBorders>
              <w:top w:val="nil"/>
              <w:left w:val="nil"/>
              <w:bottom w:val="nil"/>
              <w:right w:val="nil"/>
            </w:tcBorders>
          </w:tcPr>
          <w:p w14:paraId="72F8010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F4CDFA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(0.015)</w:t>
            </w:r>
          </w:p>
        </w:tc>
        <w:tc>
          <w:tcPr>
            <w:tcW w:w="1350" w:type="dxa"/>
            <w:tcBorders>
              <w:top w:val="nil"/>
              <w:left w:val="nil"/>
              <w:bottom w:val="nil"/>
              <w:right w:val="nil"/>
            </w:tcBorders>
          </w:tcPr>
          <w:p w14:paraId="332E0A9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(0.018)</w:t>
            </w:r>
          </w:p>
        </w:tc>
        <w:tc>
          <w:tcPr>
            <w:tcW w:w="1350" w:type="dxa"/>
            <w:tcBorders>
              <w:top w:val="nil"/>
              <w:left w:val="nil"/>
              <w:bottom w:val="nil"/>
              <w:right w:val="nil"/>
            </w:tcBorders>
          </w:tcPr>
          <w:p w14:paraId="0858869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0F60041" w14:textId="77777777" w:rsidTr="005435CE">
        <w:tc>
          <w:tcPr>
            <w:tcW w:w="4158" w:type="dxa"/>
            <w:tcBorders>
              <w:top w:val="nil"/>
              <w:left w:val="nil"/>
              <w:bottom w:val="nil"/>
              <w:right w:val="nil"/>
            </w:tcBorders>
          </w:tcPr>
          <w:p w14:paraId="3FDAFBA2"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College</w:t>
            </w:r>
            <w:r>
              <w:rPr>
                <w:rFonts w:ascii="Times New Roman" w:hAnsi="Times New Roman"/>
              </w:rPr>
              <w:t xml:space="preserve"> degree</w:t>
            </w:r>
          </w:p>
        </w:tc>
        <w:tc>
          <w:tcPr>
            <w:tcW w:w="1350" w:type="dxa"/>
            <w:tcBorders>
              <w:top w:val="nil"/>
              <w:left w:val="nil"/>
              <w:bottom w:val="nil"/>
              <w:right w:val="nil"/>
            </w:tcBorders>
          </w:tcPr>
          <w:p w14:paraId="4EF454E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0.098</w:t>
            </w:r>
          </w:p>
        </w:tc>
        <w:tc>
          <w:tcPr>
            <w:tcW w:w="1350" w:type="dxa"/>
            <w:tcBorders>
              <w:top w:val="nil"/>
              <w:left w:val="nil"/>
              <w:bottom w:val="nil"/>
              <w:right w:val="nil"/>
            </w:tcBorders>
          </w:tcPr>
          <w:p w14:paraId="0E6B41E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0.762</w:t>
            </w:r>
          </w:p>
        </w:tc>
        <w:tc>
          <w:tcPr>
            <w:tcW w:w="1350" w:type="dxa"/>
            <w:tcBorders>
              <w:top w:val="nil"/>
              <w:left w:val="nil"/>
              <w:bottom w:val="nil"/>
              <w:right w:val="nil"/>
            </w:tcBorders>
          </w:tcPr>
          <w:p w14:paraId="43CCC03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5DE10BE" w14:textId="77777777" w:rsidTr="005435CE">
        <w:tc>
          <w:tcPr>
            <w:tcW w:w="4158" w:type="dxa"/>
            <w:tcBorders>
              <w:top w:val="nil"/>
              <w:left w:val="nil"/>
              <w:bottom w:val="nil"/>
              <w:right w:val="nil"/>
            </w:tcBorders>
          </w:tcPr>
          <w:p w14:paraId="18747909"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75403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(0.374</w:t>
            </w:r>
            <w:r w:rsidRPr="006D1CCB">
              <w:rPr>
                <w:rFonts w:ascii="Times New Roman" w:hAnsi="Times New Roman" w:cs="Times New Roman"/>
              </w:rPr>
              <w:t>)</w:t>
            </w:r>
          </w:p>
        </w:tc>
        <w:tc>
          <w:tcPr>
            <w:tcW w:w="1350" w:type="dxa"/>
            <w:tcBorders>
              <w:top w:val="nil"/>
              <w:left w:val="nil"/>
              <w:bottom w:val="nil"/>
              <w:right w:val="nil"/>
            </w:tcBorders>
          </w:tcPr>
          <w:p w14:paraId="7D102B5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(0.469</w:t>
            </w:r>
            <w:r w:rsidRPr="006D1CCB">
              <w:rPr>
                <w:rFonts w:ascii="Times New Roman" w:hAnsi="Times New Roman" w:cs="Times New Roman"/>
              </w:rPr>
              <w:t>)</w:t>
            </w:r>
          </w:p>
        </w:tc>
        <w:tc>
          <w:tcPr>
            <w:tcW w:w="1350" w:type="dxa"/>
            <w:tcBorders>
              <w:top w:val="nil"/>
              <w:left w:val="nil"/>
              <w:bottom w:val="nil"/>
              <w:right w:val="nil"/>
            </w:tcBorders>
          </w:tcPr>
          <w:p w14:paraId="705B9E8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7ECC3C7A" w14:textId="77777777" w:rsidTr="005435CE">
        <w:tc>
          <w:tcPr>
            <w:tcW w:w="4158" w:type="dxa"/>
            <w:tcBorders>
              <w:top w:val="nil"/>
              <w:left w:val="nil"/>
              <w:bottom w:val="nil"/>
              <w:right w:val="nil"/>
            </w:tcBorders>
          </w:tcPr>
          <w:p w14:paraId="3334FF33"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Has any children</w:t>
            </w:r>
          </w:p>
        </w:tc>
        <w:tc>
          <w:tcPr>
            <w:tcW w:w="1350" w:type="dxa"/>
            <w:tcBorders>
              <w:top w:val="nil"/>
              <w:left w:val="nil"/>
              <w:bottom w:val="nil"/>
              <w:right w:val="nil"/>
            </w:tcBorders>
          </w:tcPr>
          <w:p w14:paraId="132F078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0.367</w:t>
            </w:r>
          </w:p>
        </w:tc>
        <w:tc>
          <w:tcPr>
            <w:tcW w:w="1350" w:type="dxa"/>
            <w:tcBorders>
              <w:top w:val="nil"/>
              <w:left w:val="nil"/>
              <w:bottom w:val="nil"/>
              <w:right w:val="nil"/>
            </w:tcBorders>
          </w:tcPr>
          <w:p w14:paraId="0E40317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0.393</w:t>
            </w:r>
          </w:p>
        </w:tc>
        <w:tc>
          <w:tcPr>
            <w:tcW w:w="1350" w:type="dxa"/>
            <w:tcBorders>
              <w:top w:val="nil"/>
              <w:left w:val="nil"/>
              <w:bottom w:val="nil"/>
              <w:right w:val="nil"/>
            </w:tcBorders>
          </w:tcPr>
          <w:p w14:paraId="4FB5716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5E316A96" w14:textId="77777777" w:rsidTr="005435CE">
        <w:tc>
          <w:tcPr>
            <w:tcW w:w="4158" w:type="dxa"/>
            <w:tcBorders>
              <w:top w:val="nil"/>
              <w:left w:val="nil"/>
              <w:bottom w:val="nil"/>
              <w:right w:val="nil"/>
            </w:tcBorders>
          </w:tcPr>
          <w:p w14:paraId="7C392022"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692B67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(0.522)</w:t>
            </w:r>
          </w:p>
        </w:tc>
        <w:tc>
          <w:tcPr>
            <w:tcW w:w="1350" w:type="dxa"/>
            <w:tcBorders>
              <w:top w:val="nil"/>
              <w:left w:val="nil"/>
              <w:bottom w:val="nil"/>
              <w:right w:val="nil"/>
            </w:tcBorders>
          </w:tcPr>
          <w:p w14:paraId="356E74F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(0.655</w:t>
            </w:r>
            <w:r w:rsidRPr="006D1CCB">
              <w:rPr>
                <w:rFonts w:ascii="Times New Roman" w:hAnsi="Times New Roman" w:cs="Times New Roman"/>
              </w:rPr>
              <w:t>)</w:t>
            </w:r>
          </w:p>
        </w:tc>
        <w:tc>
          <w:tcPr>
            <w:tcW w:w="1350" w:type="dxa"/>
            <w:tcBorders>
              <w:top w:val="nil"/>
              <w:left w:val="nil"/>
              <w:bottom w:val="nil"/>
              <w:right w:val="nil"/>
            </w:tcBorders>
          </w:tcPr>
          <w:p w14:paraId="6989954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84D3051" w14:textId="77777777" w:rsidTr="005435CE">
        <w:tc>
          <w:tcPr>
            <w:tcW w:w="4158" w:type="dxa"/>
            <w:tcBorders>
              <w:top w:val="nil"/>
              <w:left w:val="nil"/>
              <w:bottom w:val="nil"/>
              <w:right w:val="nil"/>
            </w:tcBorders>
          </w:tcPr>
          <w:p w14:paraId="28D2DE80"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Has taken parental leave</w:t>
            </w:r>
          </w:p>
        </w:tc>
        <w:tc>
          <w:tcPr>
            <w:tcW w:w="1350" w:type="dxa"/>
            <w:tcBorders>
              <w:top w:val="nil"/>
              <w:left w:val="nil"/>
              <w:bottom w:val="nil"/>
              <w:right w:val="nil"/>
            </w:tcBorders>
          </w:tcPr>
          <w:p w14:paraId="3CAE9E7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0.217</w:t>
            </w:r>
          </w:p>
        </w:tc>
        <w:tc>
          <w:tcPr>
            <w:tcW w:w="1350" w:type="dxa"/>
            <w:tcBorders>
              <w:top w:val="nil"/>
              <w:left w:val="nil"/>
              <w:bottom w:val="nil"/>
              <w:right w:val="nil"/>
            </w:tcBorders>
          </w:tcPr>
          <w:p w14:paraId="1201ACB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1.649</w:t>
            </w:r>
            <w:r w:rsidRPr="006D1CCB">
              <w:rPr>
                <w:rFonts w:ascii="Times New Roman" w:hAnsi="Times New Roman" w:cs="Times New Roman"/>
                <w:vertAlign w:val="superscript"/>
              </w:rPr>
              <w:t>**</w:t>
            </w:r>
          </w:p>
        </w:tc>
        <w:tc>
          <w:tcPr>
            <w:tcW w:w="1350" w:type="dxa"/>
            <w:tcBorders>
              <w:top w:val="nil"/>
              <w:left w:val="nil"/>
              <w:bottom w:val="nil"/>
              <w:right w:val="nil"/>
            </w:tcBorders>
          </w:tcPr>
          <w:p w14:paraId="654AF95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735363DE" w14:textId="77777777" w:rsidTr="005435CE">
        <w:tc>
          <w:tcPr>
            <w:tcW w:w="4158" w:type="dxa"/>
            <w:tcBorders>
              <w:top w:val="nil"/>
              <w:left w:val="nil"/>
              <w:bottom w:val="nil"/>
              <w:right w:val="nil"/>
            </w:tcBorders>
          </w:tcPr>
          <w:p w14:paraId="14434A80"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48DD76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(0.488)</w:t>
            </w:r>
          </w:p>
        </w:tc>
        <w:tc>
          <w:tcPr>
            <w:tcW w:w="1350" w:type="dxa"/>
            <w:tcBorders>
              <w:top w:val="nil"/>
              <w:left w:val="nil"/>
              <w:bottom w:val="nil"/>
              <w:right w:val="nil"/>
            </w:tcBorders>
          </w:tcPr>
          <w:p w14:paraId="008C9E0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(0.611</w:t>
            </w:r>
            <w:r w:rsidRPr="006D1CCB">
              <w:rPr>
                <w:rFonts w:ascii="Times New Roman" w:hAnsi="Times New Roman" w:cs="Times New Roman"/>
              </w:rPr>
              <w:t>)</w:t>
            </w:r>
          </w:p>
        </w:tc>
        <w:tc>
          <w:tcPr>
            <w:tcW w:w="1350" w:type="dxa"/>
            <w:tcBorders>
              <w:top w:val="nil"/>
              <w:left w:val="nil"/>
              <w:bottom w:val="nil"/>
              <w:right w:val="nil"/>
            </w:tcBorders>
          </w:tcPr>
          <w:p w14:paraId="2D961FE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1FECCDF7" w14:textId="77777777" w:rsidTr="005435CE">
        <w:tc>
          <w:tcPr>
            <w:tcW w:w="4158" w:type="dxa"/>
            <w:tcBorders>
              <w:top w:val="nil"/>
              <w:left w:val="nil"/>
              <w:bottom w:val="nil"/>
              <w:right w:val="nil"/>
            </w:tcBorders>
          </w:tcPr>
          <w:p w14:paraId="612B3DC2"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Liberal political views</w:t>
            </w:r>
          </w:p>
        </w:tc>
        <w:tc>
          <w:tcPr>
            <w:tcW w:w="1350" w:type="dxa"/>
            <w:tcBorders>
              <w:top w:val="nil"/>
              <w:left w:val="nil"/>
              <w:bottom w:val="nil"/>
              <w:right w:val="nil"/>
            </w:tcBorders>
          </w:tcPr>
          <w:p w14:paraId="52ED38A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1.439</w:t>
            </w:r>
            <w:r w:rsidRPr="006D1CCB">
              <w:rPr>
                <w:rFonts w:ascii="Times New Roman" w:hAnsi="Times New Roman" w:cs="Times New Roman"/>
                <w:vertAlign w:val="superscript"/>
              </w:rPr>
              <w:t>***</w:t>
            </w:r>
          </w:p>
        </w:tc>
        <w:tc>
          <w:tcPr>
            <w:tcW w:w="1350" w:type="dxa"/>
            <w:tcBorders>
              <w:top w:val="nil"/>
              <w:left w:val="nil"/>
              <w:bottom w:val="nil"/>
              <w:right w:val="nil"/>
            </w:tcBorders>
          </w:tcPr>
          <w:p w14:paraId="71A4590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1.728</w:t>
            </w:r>
            <w:r w:rsidRPr="006D1CCB">
              <w:rPr>
                <w:rFonts w:ascii="Times New Roman" w:hAnsi="Times New Roman" w:cs="Times New Roman"/>
                <w:vertAlign w:val="superscript"/>
              </w:rPr>
              <w:t>***</w:t>
            </w:r>
          </w:p>
        </w:tc>
        <w:tc>
          <w:tcPr>
            <w:tcW w:w="1350" w:type="dxa"/>
            <w:tcBorders>
              <w:top w:val="nil"/>
              <w:left w:val="nil"/>
              <w:bottom w:val="nil"/>
              <w:right w:val="nil"/>
            </w:tcBorders>
          </w:tcPr>
          <w:p w14:paraId="48F952D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AF877ED" w14:textId="77777777" w:rsidTr="005435CE">
        <w:tc>
          <w:tcPr>
            <w:tcW w:w="4158" w:type="dxa"/>
            <w:tcBorders>
              <w:top w:val="nil"/>
              <w:left w:val="nil"/>
              <w:bottom w:val="nil"/>
              <w:right w:val="nil"/>
            </w:tcBorders>
          </w:tcPr>
          <w:p w14:paraId="5AA642DD"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75FF2B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(0.158)</w:t>
            </w:r>
          </w:p>
        </w:tc>
        <w:tc>
          <w:tcPr>
            <w:tcW w:w="1350" w:type="dxa"/>
            <w:tcBorders>
              <w:top w:val="nil"/>
              <w:left w:val="nil"/>
              <w:bottom w:val="nil"/>
              <w:right w:val="nil"/>
            </w:tcBorders>
          </w:tcPr>
          <w:p w14:paraId="76EF864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(0.198)</w:t>
            </w:r>
          </w:p>
        </w:tc>
        <w:tc>
          <w:tcPr>
            <w:tcW w:w="1350" w:type="dxa"/>
            <w:tcBorders>
              <w:top w:val="nil"/>
              <w:left w:val="nil"/>
              <w:bottom w:val="nil"/>
              <w:right w:val="nil"/>
            </w:tcBorders>
          </w:tcPr>
          <w:p w14:paraId="5DFE971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3C63C59A" w14:textId="77777777" w:rsidTr="005435CE">
        <w:tc>
          <w:tcPr>
            <w:tcW w:w="4158" w:type="dxa"/>
            <w:tcBorders>
              <w:top w:val="nil"/>
              <w:left w:val="nil"/>
              <w:bottom w:val="nil"/>
              <w:right w:val="nil"/>
            </w:tcBorders>
          </w:tcPr>
          <w:p w14:paraId="791D75A4" w14:textId="77777777" w:rsidR="00A87844" w:rsidRPr="00885990" w:rsidRDefault="00A87844" w:rsidP="005435CE">
            <w:pPr>
              <w:widowControl w:val="0"/>
              <w:autoSpaceDE w:val="0"/>
              <w:autoSpaceDN w:val="0"/>
              <w:adjustRightInd w:val="0"/>
              <w:spacing w:after="0" w:line="240" w:lineRule="auto"/>
              <w:rPr>
                <w:rFonts w:ascii="Times New Roman" w:hAnsi="Times New Roman"/>
                <w:i/>
                <w:iCs/>
              </w:rPr>
            </w:pPr>
            <w:r>
              <w:rPr>
                <w:rFonts w:ascii="Times New Roman" w:hAnsi="Times New Roman"/>
                <w:i/>
                <w:iCs/>
              </w:rPr>
              <w:t>Religious Importance</w:t>
            </w:r>
          </w:p>
        </w:tc>
        <w:tc>
          <w:tcPr>
            <w:tcW w:w="1350" w:type="dxa"/>
            <w:tcBorders>
              <w:top w:val="nil"/>
              <w:left w:val="nil"/>
              <w:bottom w:val="nil"/>
              <w:right w:val="nil"/>
            </w:tcBorders>
          </w:tcPr>
          <w:p w14:paraId="7A371DC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2F7DFEE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0FA808B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676FBB05" w14:textId="77777777" w:rsidTr="005435CE">
        <w:tc>
          <w:tcPr>
            <w:tcW w:w="4158" w:type="dxa"/>
            <w:tcBorders>
              <w:top w:val="nil"/>
              <w:left w:val="nil"/>
              <w:bottom w:val="nil"/>
              <w:right w:val="nil"/>
            </w:tcBorders>
          </w:tcPr>
          <w:p w14:paraId="5AA06C5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S</w:t>
            </w:r>
            <w:r w:rsidRPr="00885990">
              <w:rPr>
                <w:rFonts w:ascii="Times New Roman" w:hAnsi="Times New Roman"/>
              </w:rPr>
              <w:t xml:space="preserve">omewhat </w:t>
            </w:r>
            <w:r>
              <w:rPr>
                <w:rFonts w:ascii="Times New Roman" w:hAnsi="Times New Roman"/>
              </w:rPr>
              <w:t>i</w:t>
            </w:r>
            <w:r w:rsidRPr="00885990">
              <w:rPr>
                <w:rFonts w:ascii="Times New Roman" w:hAnsi="Times New Roman"/>
              </w:rPr>
              <w:t>mportant</w:t>
            </w:r>
          </w:p>
        </w:tc>
        <w:tc>
          <w:tcPr>
            <w:tcW w:w="1350" w:type="dxa"/>
            <w:tcBorders>
              <w:top w:val="nil"/>
              <w:left w:val="nil"/>
              <w:bottom w:val="nil"/>
              <w:right w:val="nil"/>
            </w:tcBorders>
          </w:tcPr>
          <w:p w14:paraId="5769968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-0.678</w:t>
            </w:r>
          </w:p>
        </w:tc>
        <w:tc>
          <w:tcPr>
            <w:tcW w:w="1350" w:type="dxa"/>
            <w:tcBorders>
              <w:top w:val="nil"/>
              <w:left w:val="nil"/>
              <w:bottom w:val="nil"/>
              <w:right w:val="nil"/>
            </w:tcBorders>
          </w:tcPr>
          <w:p w14:paraId="08BFBC9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0.092</w:t>
            </w:r>
          </w:p>
        </w:tc>
        <w:tc>
          <w:tcPr>
            <w:tcW w:w="1350" w:type="dxa"/>
            <w:tcBorders>
              <w:top w:val="nil"/>
              <w:left w:val="nil"/>
              <w:bottom w:val="nil"/>
              <w:right w:val="nil"/>
            </w:tcBorders>
          </w:tcPr>
          <w:p w14:paraId="3EB2ABA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EF017DF" w14:textId="77777777" w:rsidTr="005435CE">
        <w:tc>
          <w:tcPr>
            <w:tcW w:w="4158" w:type="dxa"/>
            <w:tcBorders>
              <w:top w:val="nil"/>
              <w:left w:val="nil"/>
              <w:bottom w:val="nil"/>
              <w:right w:val="nil"/>
            </w:tcBorders>
          </w:tcPr>
          <w:p w14:paraId="4466A61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0FF13E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(0.483</w:t>
            </w:r>
            <w:r w:rsidRPr="006D1CCB">
              <w:rPr>
                <w:rFonts w:ascii="Times New Roman" w:hAnsi="Times New Roman" w:cs="Times New Roman"/>
              </w:rPr>
              <w:t>)</w:t>
            </w:r>
          </w:p>
        </w:tc>
        <w:tc>
          <w:tcPr>
            <w:tcW w:w="1350" w:type="dxa"/>
            <w:tcBorders>
              <w:top w:val="nil"/>
              <w:left w:val="nil"/>
              <w:bottom w:val="nil"/>
              <w:right w:val="nil"/>
            </w:tcBorders>
          </w:tcPr>
          <w:p w14:paraId="44AA6FD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(0.605</w:t>
            </w:r>
            <w:r w:rsidRPr="006D1CCB">
              <w:rPr>
                <w:rFonts w:ascii="Times New Roman" w:hAnsi="Times New Roman" w:cs="Times New Roman"/>
              </w:rPr>
              <w:t>)</w:t>
            </w:r>
          </w:p>
        </w:tc>
        <w:tc>
          <w:tcPr>
            <w:tcW w:w="1350" w:type="dxa"/>
            <w:tcBorders>
              <w:top w:val="nil"/>
              <w:left w:val="nil"/>
              <w:bottom w:val="nil"/>
              <w:right w:val="nil"/>
            </w:tcBorders>
          </w:tcPr>
          <w:p w14:paraId="5990469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6FA956A" w14:textId="77777777" w:rsidTr="005435CE">
        <w:tc>
          <w:tcPr>
            <w:tcW w:w="4158" w:type="dxa"/>
            <w:tcBorders>
              <w:top w:val="nil"/>
              <w:left w:val="nil"/>
              <w:bottom w:val="nil"/>
              <w:right w:val="nil"/>
            </w:tcBorders>
          </w:tcPr>
          <w:p w14:paraId="2BD08EC5"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Not important</w:t>
            </w:r>
          </w:p>
        </w:tc>
        <w:tc>
          <w:tcPr>
            <w:tcW w:w="1350" w:type="dxa"/>
            <w:tcBorders>
              <w:top w:val="nil"/>
              <w:left w:val="nil"/>
              <w:bottom w:val="nil"/>
              <w:right w:val="nil"/>
            </w:tcBorders>
          </w:tcPr>
          <w:p w14:paraId="7B01DD5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0.683</w:t>
            </w:r>
          </w:p>
        </w:tc>
        <w:tc>
          <w:tcPr>
            <w:tcW w:w="1350" w:type="dxa"/>
            <w:tcBorders>
              <w:top w:val="nil"/>
              <w:left w:val="nil"/>
              <w:bottom w:val="nil"/>
              <w:right w:val="nil"/>
            </w:tcBorders>
          </w:tcPr>
          <w:p w14:paraId="1195B1F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1.071</w:t>
            </w:r>
          </w:p>
        </w:tc>
        <w:tc>
          <w:tcPr>
            <w:tcW w:w="1350" w:type="dxa"/>
            <w:tcBorders>
              <w:top w:val="nil"/>
              <w:left w:val="nil"/>
              <w:bottom w:val="nil"/>
              <w:right w:val="nil"/>
            </w:tcBorders>
          </w:tcPr>
          <w:p w14:paraId="36D93CB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91675E2" w14:textId="77777777" w:rsidTr="005435CE">
        <w:tc>
          <w:tcPr>
            <w:tcW w:w="4158" w:type="dxa"/>
            <w:tcBorders>
              <w:top w:val="nil"/>
              <w:left w:val="nil"/>
              <w:bottom w:val="nil"/>
              <w:right w:val="nil"/>
            </w:tcBorders>
          </w:tcPr>
          <w:p w14:paraId="1642DD0D"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E26F18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(0.461</w:t>
            </w:r>
            <w:r w:rsidRPr="006D1CCB">
              <w:rPr>
                <w:rFonts w:ascii="Times New Roman" w:hAnsi="Times New Roman" w:cs="Times New Roman"/>
              </w:rPr>
              <w:t>)</w:t>
            </w:r>
          </w:p>
        </w:tc>
        <w:tc>
          <w:tcPr>
            <w:tcW w:w="1350" w:type="dxa"/>
            <w:tcBorders>
              <w:top w:val="nil"/>
              <w:left w:val="nil"/>
              <w:bottom w:val="nil"/>
              <w:right w:val="nil"/>
            </w:tcBorders>
          </w:tcPr>
          <w:p w14:paraId="570C653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(0.578</w:t>
            </w:r>
            <w:r w:rsidRPr="006D1CCB">
              <w:rPr>
                <w:rFonts w:ascii="Times New Roman" w:hAnsi="Times New Roman" w:cs="Times New Roman"/>
              </w:rPr>
              <w:t>)</w:t>
            </w:r>
          </w:p>
        </w:tc>
        <w:tc>
          <w:tcPr>
            <w:tcW w:w="1350" w:type="dxa"/>
            <w:tcBorders>
              <w:top w:val="nil"/>
              <w:left w:val="nil"/>
              <w:bottom w:val="nil"/>
              <w:right w:val="nil"/>
            </w:tcBorders>
          </w:tcPr>
          <w:p w14:paraId="1192D58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759B791E" w14:textId="77777777" w:rsidTr="005435CE">
        <w:tc>
          <w:tcPr>
            <w:tcW w:w="4158" w:type="dxa"/>
            <w:tcBorders>
              <w:top w:val="nil"/>
              <w:left w:val="nil"/>
              <w:bottom w:val="nil"/>
              <w:right w:val="nil"/>
            </w:tcBorders>
          </w:tcPr>
          <w:p w14:paraId="7DB530C5"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Married</w:t>
            </w:r>
          </w:p>
        </w:tc>
        <w:tc>
          <w:tcPr>
            <w:tcW w:w="1350" w:type="dxa"/>
            <w:tcBorders>
              <w:top w:val="nil"/>
              <w:left w:val="nil"/>
              <w:bottom w:val="nil"/>
              <w:right w:val="nil"/>
            </w:tcBorders>
          </w:tcPr>
          <w:p w14:paraId="2B1CF5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0.105</w:t>
            </w:r>
          </w:p>
        </w:tc>
        <w:tc>
          <w:tcPr>
            <w:tcW w:w="1350" w:type="dxa"/>
            <w:tcBorders>
              <w:top w:val="nil"/>
              <w:left w:val="nil"/>
              <w:bottom w:val="nil"/>
              <w:right w:val="nil"/>
            </w:tcBorders>
          </w:tcPr>
          <w:p w14:paraId="10FC191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0.993</w:t>
            </w:r>
          </w:p>
        </w:tc>
        <w:tc>
          <w:tcPr>
            <w:tcW w:w="1350" w:type="dxa"/>
            <w:tcBorders>
              <w:top w:val="nil"/>
              <w:left w:val="nil"/>
              <w:bottom w:val="nil"/>
              <w:right w:val="nil"/>
            </w:tcBorders>
          </w:tcPr>
          <w:p w14:paraId="325B5A1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69D37AE" w14:textId="77777777" w:rsidTr="005435CE">
        <w:tc>
          <w:tcPr>
            <w:tcW w:w="4158" w:type="dxa"/>
            <w:tcBorders>
              <w:top w:val="nil"/>
              <w:left w:val="nil"/>
              <w:bottom w:val="nil"/>
              <w:right w:val="nil"/>
            </w:tcBorders>
          </w:tcPr>
          <w:p w14:paraId="68827B8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0C96E7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(0.449</w:t>
            </w:r>
            <w:r w:rsidRPr="006D1CCB">
              <w:rPr>
                <w:rFonts w:ascii="Times New Roman" w:hAnsi="Times New Roman" w:cs="Times New Roman"/>
              </w:rPr>
              <w:t>)</w:t>
            </w:r>
          </w:p>
        </w:tc>
        <w:tc>
          <w:tcPr>
            <w:tcW w:w="1350" w:type="dxa"/>
            <w:tcBorders>
              <w:top w:val="nil"/>
              <w:left w:val="nil"/>
              <w:bottom w:val="nil"/>
              <w:right w:val="nil"/>
            </w:tcBorders>
          </w:tcPr>
          <w:p w14:paraId="7A9F9A3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(0.562)</w:t>
            </w:r>
          </w:p>
        </w:tc>
        <w:tc>
          <w:tcPr>
            <w:tcW w:w="1350" w:type="dxa"/>
            <w:tcBorders>
              <w:top w:val="nil"/>
              <w:left w:val="nil"/>
              <w:bottom w:val="nil"/>
              <w:right w:val="nil"/>
            </w:tcBorders>
          </w:tcPr>
          <w:p w14:paraId="57EBA81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52A81752" w14:textId="77777777" w:rsidTr="005435CE">
        <w:tc>
          <w:tcPr>
            <w:tcW w:w="4158" w:type="dxa"/>
            <w:tcBorders>
              <w:top w:val="nil"/>
              <w:left w:val="nil"/>
              <w:bottom w:val="nil"/>
              <w:right w:val="nil"/>
            </w:tcBorders>
          </w:tcPr>
          <w:p w14:paraId="586DCB34" w14:textId="77777777" w:rsidR="00A87844" w:rsidRPr="00885990" w:rsidRDefault="00A87844" w:rsidP="005435CE">
            <w:pPr>
              <w:widowControl w:val="0"/>
              <w:autoSpaceDE w:val="0"/>
              <w:autoSpaceDN w:val="0"/>
              <w:adjustRightInd w:val="0"/>
              <w:spacing w:after="0" w:line="240" w:lineRule="auto"/>
              <w:rPr>
                <w:rFonts w:ascii="Times New Roman" w:hAnsi="Times New Roman"/>
                <w:i/>
                <w:iCs/>
              </w:rPr>
            </w:pPr>
            <w:r>
              <w:rPr>
                <w:rFonts w:ascii="Times New Roman" w:hAnsi="Times New Roman"/>
                <w:i/>
                <w:iCs/>
              </w:rPr>
              <w:t>Race/Ethnicity</w:t>
            </w:r>
          </w:p>
        </w:tc>
        <w:tc>
          <w:tcPr>
            <w:tcW w:w="1350" w:type="dxa"/>
            <w:tcBorders>
              <w:top w:val="nil"/>
              <w:left w:val="nil"/>
              <w:bottom w:val="nil"/>
              <w:right w:val="nil"/>
            </w:tcBorders>
          </w:tcPr>
          <w:p w14:paraId="07195E3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733F182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568F4DC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5FB71AE5" w14:textId="77777777" w:rsidTr="005435CE">
        <w:tc>
          <w:tcPr>
            <w:tcW w:w="4158" w:type="dxa"/>
            <w:tcBorders>
              <w:top w:val="nil"/>
              <w:left w:val="nil"/>
              <w:bottom w:val="nil"/>
              <w:right w:val="nil"/>
            </w:tcBorders>
          </w:tcPr>
          <w:p w14:paraId="159395EF"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Black</w:t>
            </w:r>
          </w:p>
        </w:tc>
        <w:tc>
          <w:tcPr>
            <w:tcW w:w="1350" w:type="dxa"/>
            <w:tcBorders>
              <w:top w:val="nil"/>
              <w:left w:val="nil"/>
              <w:bottom w:val="nil"/>
              <w:right w:val="nil"/>
            </w:tcBorders>
          </w:tcPr>
          <w:p w14:paraId="59EBAFF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-1.219</w:t>
            </w:r>
          </w:p>
        </w:tc>
        <w:tc>
          <w:tcPr>
            <w:tcW w:w="1350" w:type="dxa"/>
            <w:tcBorders>
              <w:top w:val="nil"/>
              <w:left w:val="nil"/>
              <w:bottom w:val="nil"/>
              <w:right w:val="nil"/>
            </w:tcBorders>
          </w:tcPr>
          <w:p w14:paraId="41C97A4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-0.903</w:t>
            </w:r>
          </w:p>
        </w:tc>
        <w:tc>
          <w:tcPr>
            <w:tcW w:w="1350" w:type="dxa"/>
            <w:tcBorders>
              <w:top w:val="nil"/>
              <w:left w:val="nil"/>
              <w:bottom w:val="nil"/>
              <w:right w:val="nil"/>
            </w:tcBorders>
          </w:tcPr>
          <w:p w14:paraId="6964EBC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1D03294B" w14:textId="77777777" w:rsidTr="005435CE">
        <w:tc>
          <w:tcPr>
            <w:tcW w:w="4158" w:type="dxa"/>
            <w:tcBorders>
              <w:top w:val="nil"/>
              <w:left w:val="nil"/>
              <w:bottom w:val="nil"/>
              <w:right w:val="nil"/>
            </w:tcBorders>
          </w:tcPr>
          <w:p w14:paraId="0E8FB3F6"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9F7A60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(0.628</w:t>
            </w:r>
            <w:r w:rsidRPr="006D1CCB">
              <w:rPr>
                <w:rFonts w:ascii="Times New Roman" w:hAnsi="Times New Roman" w:cs="Times New Roman"/>
              </w:rPr>
              <w:t>)</w:t>
            </w:r>
          </w:p>
        </w:tc>
        <w:tc>
          <w:tcPr>
            <w:tcW w:w="1350" w:type="dxa"/>
            <w:tcBorders>
              <w:top w:val="nil"/>
              <w:left w:val="nil"/>
              <w:bottom w:val="nil"/>
              <w:right w:val="nil"/>
            </w:tcBorders>
          </w:tcPr>
          <w:p w14:paraId="6CA852B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(0.787</w:t>
            </w:r>
            <w:r w:rsidRPr="006D1CCB">
              <w:rPr>
                <w:rFonts w:ascii="Times New Roman" w:hAnsi="Times New Roman" w:cs="Times New Roman"/>
              </w:rPr>
              <w:t>)</w:t>
            </w:r>
          </w:p>
        </w:tc>
        <w:tc>
          <w:tcPr>
            <w:tcW w:w="1350" w:type="dxa"/>
            <w:tcBorders>
              <w:top w:val="nil"/>
              <w:left w:val="nil"/>
              <w:bottom w:val="nil"/>
              <w:right w:val="nil"/>
            </w:tcBorders>
          </w:tcPr>
          <w:p w14:paraId="10796AC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A59B0DF" w14:textId="77777777" w:rsidTr="005435CE">
        <w:tc>
          <w:tcPr>
            <w:tcW w:w="4158" w:type="dxa"/>
            <w:tcBorders>
              <w:top w:val="nil"/>
              <w:left w:val="nil"/>
              <w:bottom w:val="nil"/>
              <w:right w:val="nil"/>
            </w:tcBorders>
          </w:tcPr>
          <w:p w14:paraId="1D53EE8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Latinx</w:t>
            </w:r>
          </w:p>
        </w:tc>
        <w:tc>
          <w:tcPr>
            <w:tcW w:w="1350" w:type="dxa"/>
            <w:tcBorders>
              <w:top w:val="nil"/>
              <w:left w:val="nil"/>
              <w:bottom w:val="nil"/>
              <w:right w:val="nil"/>
            </w:tcBorders>
          </w:tcPr>
          <w:p w14:paraId="37F2611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0.666</w:t>
            </w:r>
          </w:p>
        </w:tc>
        <w:tc>
          <w:tcPr>
            <w:tcW w:w="1350" w:type="dxa"/>
            <w:tcBorders>
              <w:top w:val="nil"/>
              <w:left w:val="nil"/>
              <w:bottom w:val="nil"/>
              <w:right w:val="nil"/>
            </w:tcBorders>
          </w:tcPr>
          <w:p w14:paraId="6882D9E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0.494</w:t>
            </w:r>
          </w:p>
        </w:tc>
        <w:tc>
          <w:tcPr>
            <w:tcW w:w="1350" w:type="dxa"/>
            <w:tcBorders>
              <w:top w:val="nil"/>
              <w:left w:val="nil"/>
              <w:bottom w:val="nil"/>
              <w:right w:val="nil"/>
            </w:tcBorders>
          </w:tcPr>
          <w:p w14:paraId="7EEFA35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38A66BE4" w14:textId="77777777" w:rsidTr="005435CE">
        <w:tc>
          <w:tcPr>
            <w:tcW w:w="4158" w:type="dxa"/>
            <w:tcBorders>
              <w:top w:val="nil"/>
              <w:left w:val="nil"/>
              <w:bottom w:val="nil"/>
              <w:right w:val="nil"/>
            </w:tcBorders>
          </w:tcPr>
          <w:p w14:paraId="6DE32F7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FA06A2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(0.665</w:t>
            </w:r>
            <w:r w:rsidRPr="006D1CCB">
              <w:rPr>
                <w:rFonts w:ascii="Times New Roman" w:hAnsi="Times New Roman" w:cs="Times New Roman"/>
              </w:rPr>
              <w:t>)</w:t>
            </w:r>
          </w:p>
        </w:tc>
        <w:tc>
          <w:tcPr>
            <w:tcW w:w="1350" w:type="dxa"/>
            <w:tcBorders>
              <w:top w:val="nil"/>
              <w:left w:val="nil"/>
              <w:bottom w:val="nil"/>
              <w:right w:val="nil"/>
            </w:tcBorders>
          </w:tcPr>
          <w:p w14:paraId="0816361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(0.8</w:t>
            </w:r>
            <w:r>
              <w:rPr>
                <w:rFonts w:ascii="Times New Roman" w:hAnsi="Times New Roman" w:cs="Times New Roman"/>
              </w:rPr>
              <w:t>33</w:t>
            </w:r>
            <w:r w:rsidRPr="006D1CCB">
              <w:rPr>
                <w:rFonts w:ascii="Times New Roman" w:hAnsi="Times New Roman" w:cs="Times New Roman"/>
              </w:rPr>
              <w:t>)</w:t>
            </w:r>
          </w:p>
        </w:tc>
        <w:tc>
          <w:tcPr>
            <w:tcW w:w="1350" w:type="dxa"/>
            <w:tcBorders>
              <w:top w:val="nil"/>
              <w:left w:val="nil"/>
              <w:bottom w:val="nil"/>
              <w:right w:val="nil"/>
            </w:tcBorders>
          </w:tcPr>
          <w:p w14:paraId="5724C50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309C6ABD" w14:textId="77777777" w:rsidTr="005435CE">
        <w:tc>
          <w:tcPr>
            <w:tcW w:w="4158" w:type="dxa"/>
            <w:tcBorders>
              <w:top w:val="nil"/>
              <w:left w:val="nil"/>
              <w:bottom w:val="nil"/>
              <w:right w:val="nil"/>
            </w:tcBorders>
          </w:tcPr>
          <w:p w14:paraId="6385C9F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Asian</w:t>
            </w:r>
          </w:p>
        </w:tc>
        <w:tc>
          <w:tcPr>
            <w:tcW w:w="1350" w:type="dxa"/>
            <w:tcBorders>
              <w:top w:val="nil"/>
              <w:left w:val="nil"/>
              <w:bottom w:val="nil"/>
              <w:right w:val="nil"/>
            </w:tcBorders>
          </w:tcPr>
          <w:p w14:paraId="1EA1F52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-0.486</w:t>
            </w:r>
          </w:p>
        </w:tc>
        <w:tc>
          <w:tcPr>
            <w:tcW w:w="1350" w:type="dxa"/>
            <w:tcBorders>
              <w:top w:val="nil"/>
              <w:left w:val="nil"/>
              <w:bottom w:val="nil"/>
              <w:right w:val="nil"/>
            </w:tcBorders>
          </w:tcPr>
          <w:p w14:paraId="4646ACA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-0.522</w:t>
            </w:r>
          </w:p>
        </w:tc>
        <w:tc>
          <w:tcPr>
            <w:tcW w:w="1350" w:type="dxa"/>
            <w:tcBorders>
              <w:top w:val="nil"/>
              <w:left w:val="nil"/>
              <w:bottom w:val="nil"/>
              <w:right w:val="nil"/>
            </w:tcBorders>
          </w:tcPr>
          <w:p w14:paraId="2059D06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3252E40A" w14:textId="77777777" w:rsidTr="005435CE">
        <w:tc>
          <w:tcPr>
            <w:tcW w:w="4158" w:type="dxa"/>
            <w:tcBorders>
              <w:top w:val="nil"/>
              <w:left w:val="nil"/>
              <w:bottom w:val="nil"/>
              <w:right w:val="nil"/>
            </w:tcBorders>
          </w:tcPr>
          <w:p w14:paraId="7BB7A96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FEABEF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(0.593</w:t>
            </w:r>
            <w:r w:rsidRPr="006D1CCB">
              <w:rPr>
                <w:rFonts w:ascii="Times New Roman" w:hAnsi="Times New Roman" w:cs="Times New Roman"/>
              </w:rPr>
              <w:t>)</w:t>
            </w:r>
          </w:p>
        </w:tc>
        <w:tc>
          <w:tcPr>
            <w:tcW w:w="1350" w:type="dxa"/>
            <w:tcBorders>
              <w:top w:val="nil"/>
              <w:left w:val="nil"/>
              <w:bottom w:val="nil"/>
              <w:right w:val="nil"/>
            </w:tcBorders>
          </w:tcPr>
          <w:p w14:paraId="7BACEEF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(0.742)</w:t>
            </w:r>
          </w:p>
        </w:tc>
        <w:tc>
          <w:tcPr>
            <w:tcW w:w="1350" w:type="dxa"/>
            <w:tcBorders>
              <w:top w:val="nil"/>
              <w:left w:val="nil"/>
              <w:bottom w:val="nil"/>
              <w:right w:val="nil"/>
            </w:tcBorders>
          </w:tcPr>
          <w:p w14:paraId="3458160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6741882" w14:textId="77777777" w:rsidTr="005435CE">
        <w:tc>
          <w:tcPr>
            <w:tcW w:w="4158" w:type="dxa"/>
            <w:tcBorders>
              <w:top w:val="nil"/>
              <w:left w:val="nil"/>
              <w:bottom w:val="nil"/>
              <w:right w:val="nil"/>
            </w:tcBorders>
          </w:tcPr>
          <w:p w14:paraId="31031C0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Other</w:t>
            </w:r>
          </w:p>
        </w:tc>
        <w:tc>
          <w:tcPr>
            <w:tcW w:w="1350" w:type="dxa"/>
            <w:tcBorders>
              <w:top w:val="nil"/>
              <w:left w:val="nil"/>
              <w:bottom w:val="nil"/>
              <w:right w:val="nil"/>
            </w:tcBorders>
          </w:tcPr>
          <w:p w14:paraId="5F568AC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0.943</w:t>
            </w:r>
          </w:p>
        </w:tc>
        <w:tc>
          <w:tcPr>
            <w:tcW w:w="1350" w:type="dxa"/>
            <w:tcBorders>
              <w:top w:val="nil"/>
              <w:left w:val="nil"/>
              <w:bottom w:val="nil"/>
              <w:right w:val="nil"/>
            </w:tcBorders>
          </w:tcPr>
          <w:p w14:paraId="1616355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1.853</w:t>
            </w:r>
          </w:p>
        </w:tc>
        <w:tc>
          <w:tcPr>
            <w:tcW w:w="1350" w:type="dxa"/>
            <w:tcBorders>
              <w:top w:val="nil"/>
              <w:left w:val="nil"/>
              <w:bottom w:val="nil"/>
              <w:right w:val="nil"/>
            </w:tcBorders>
          </w:tcPr>
          <w:p w14:paraId="6D09A7B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69D2F4BA" w14:textId="77777777" w:rsidTr="005435CE">
        <w:tc>
          <w:tcPr>
            <w:tcW w:w="4158" w:type="dxa"/>
            <w:tcBorders>
              <w:top w:val="nil"/>
              <w:left w:val="nil"/>
              <w:bottom w:val="nil"/>
              <w:right w:val="nil"/>
            </w:tcBorders>
          </w:tcPr>
          <w:p w14:paraId="4EDD04F9"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014A4D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(1.172</w:t>
            </w:r>
            <w:r w:rsidRPr="006D1CCB">
              <w:rPr>
                <w:rFonts w:ascii="Times New Roman" w:hAnsi="Times New Roman" w:cs="Times New Roman"/>
              </w:rPr>
              <w:t>)</w:t>
            </w:r>
          </w:p>
        </w:tc>
        <w:tc>
          <w:tcPr>
            <w:tcW w:w="1350" w:type="dxa"/>
            <w:tcBorders>
              <w:top w:val="nil"/>
              <w:left w:val="nil"/>
              <w:bottom w:val="nil"/>
              <w:right w:val="nil"/>
            </w:tcBorders>
          </w:tcPr>
          <w:p w14:paraId="0303B00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(1.469</w:t>
            </w:r>
            <w:r w:rsidRPr="006D1CCB">
              <w:rPr>
                <w:rFonts w:ascii="Times New Roman" w:hAnsi="Times New Roman" w:cs="Times New Roman"/>
              </w:rPr>
              <w:t>)</w:t>
            </w:r>
          </w:p>
        </w:tc>
        <w:tc>
          <w:tcPr>
            <w:tcW w:w="1350" w:type="dxa"/>
            <w:tcBorders>
              <w:top w:val="nil"/>
              <w:left w:val="nil"/>
              <w:bottom w:val="nil"/>
              <w:right w:val="nil"/>
            </w:tcBorders>
          </w:tcPr>
          <w:p w14:paraId="3F84EF0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6772D0E9" w14:textId="77777777" w:rsidTr="005435CE">
        <w:tc>
          <w:tcPr>
            <w:tcW w:w="4158" w:type="dxa"/>
            <w:tcBorders>
              <w:top w:val="nil"/>
              <w:left w:val="nil"/>
              <w:bottom w:val="nil"/>
              <w:right w:val="nil"/>
            </w:tcBorders>
          </w:tcPr>
          <w:p w14:paraId="5D0366D9"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LGBTQ</w:t>
            </w:r>
          </w:p>
        </w:tc>
        <w:tc>
          <w:tcPr>
            <w:tcW w:w="1350" w:type="dxa"/>
            <w:tcBorders>
              <w:top w:val="nil"/>
              <w:left w:val="nil"/>
              <w:bottom w:val="nil"/>
              <w:right w:val="nil"/>
            </w:tcBorders>
          </w:tcPr>
          <w:p w14:paraId="668D868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1.437</w:t>
            </w:r>
            <w:r w:rsidRPr="006D1CCB">
              <w:rPr>
                <w:rFonts w:ascii="Times New Roman" w:hAnsi="Times New Roman" w:cs="Times New Roman"/>
                <w:vertAlign w:val="superscript"/>
              </w:rPr>
              <w:t>**</w:t>
            </w:r>
          </w:p>
        </w:tc>
        <w:tc>
          <w:tcPr>
            <w:tcW w:w="1350" w:type="dxa"/>
            <w:tcBorders>
              <w:top w:val="nil"/>
              <w:left w:val="nil"/>
              <w:bottom w:val="nil"/>
              <w:right w:val="nil"/>
            </w:tcBorders>
          </w:tcPr>
          <w:p w14:paraId="5E6E878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0.977</w:t>
            </w:r>
          </w:p>
        </w:tc>
        <w:tc>
          <w:tcPr>
            <w:tcW w:w="1350" w:type="dxa"/>
            <w:tcBorders>
              <w:top w:val="nil"/>
              <w:left w:val="nil"/>
              <w:bottom w:val="nil"/>
              <w:right w:val="nil"/>
            </w:tcBorders>
          </w:tcPr>
          <w:p w14:paraId="5152903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31AAECEC" w14:textId="77777777" w:rsidTr="005435CE">
        <w:tc>
          <w:tcPr>
            <w:tcW w:w="4158" w:type="dxa"/>
            <w:tcBorders>
              <w:top w:val="nil"/>
              <w:left w:val="nil"/>
              <w:bottom w:val="nil"/>
              <w:right w:val="nil"/>
            </w:tcBorders>
          </w:tcPr>
          <w:p w14:paraId="3AC5796D"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4D00AF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(0.521</w:t>
            </w:r>
            <w:r w:rsidRPr="006D1CCB">
              <w:rPr>
                <w:rFonts w:ascii="Times New Roman" w:hAnsi="Times New Roman" w:cs="Times New Roman"/>
              </w:rPr>
              <w:t>)</w:t>
            </w:r>
          </w:p>
        </w:tc>
        <w:tc>
          <w:tcPr>
            <w:tcW w:w="1350" w:type="dxa"/>
            <w:tcBorders>
              <w:top w:val="nil"/>
              <w:left w:val="nil"/>
              <w:bottom w:val="nil"/>
              <w:right w:val="nil"/>
            </w:tcBorders>
          </w:tcPr>
          <w:p w14:paraId="7C415A5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(0.653</w:t>
            </w:r>
            <w:r w:rsidRPr="006D1CCB">
              <w:rPr>
                <w:rFonts w:ascii="Times New Roman" w:hAnsi="Times New Roman" w:cs="Times New Roman"/>
              </w:rPr>
              <w:t>)</w:t>
            </w:r>
          </w:p>
        </w:tc>
        <w:tc>
          <w:tcPr>
            <w:tcW w:w="1350" w:type="dxa"/>
            <w:tcBorders>
              <w:top w:val="nil"/>
              <w:left w:val="nil"/>
              <w:bottom w:val="nil"/>
              <w:right w:val="nil"/>
            </w:tcBorders>
          </w:tcPr>
          <w:p w14:paraId="723335F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24615E1" w14:textId="77777777" w:rsidTr="005435CE">
        <w:tc>
          <w:tcPr>
            <w:tcW w:w="4158" w:type="dxa"/>
            <w:tcBorders>
              <w:top w:val="nil"/>
              <w:left w:val="nil"/>
              <w:bottom w:val="nil"/>
              <w:right w:val="nil"/>
            </w:tcBorders>
          </w:tcPr>
          <w:p w14:paraId="054FF4A0" w14:textId="77777777" w:rsidR="00A87844" w:rsidRPr="00885990" w:rsidRDefault="00A87844" w:rsidP="005435CE">
            <w:pPr>
              <w:widowControl w:val="0"/>
              <w:autoSpaceDE w:val="0"/>
              <w:autoSpaceDN w:val="0"/>
              <w:adjustRightInd w:val="0"/>
              <w:spacing w:after="0" w:line="240" w:lineRule="auto"/>
              <w:rPr>
                <w:rFonts w:ascii="Times New Roman" w:hAnsi="Times New Roman"/>
                <w:i/>
                <w:iCs/>
              </w:rPr>
            </w:pPr>
            <w:r>
              <w:rPr>
                <w:rFonts w:ascii="Times New Roman" w:hAnsi="Times New Roman"/>
                <w:i/>
                <w:iCs/>
              </w:rPr>
              <w:t>Income</w:t>
            </w:r>
          </w:p>
        </w:tc>
        <w:tc>
          <w:tcPr>
            <w:tcW w:w="1350" w:type="dxa"/>
            <w:tcBorders>
              <w:top w:val="nil"/>
              <w:left w:val="nil"/>
              <w:bottom w:val="nil"/>
              <w:right w:val="nil"/>
            </w:tcBorders>
          </w:tcPr>
          <w:p w14:paraId="67685E4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29F51CC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14:paraId="3B5D385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53CEB68B" w14:textId="77777777" w:rsidTr="005435CE">
        <w:tc>
          <w:tcPr>
            <w:tcW w:w="4158" w:type="dxa"/>
            <w:tcBorders>
              <w:top w:val="nil"/>
              <w:left w:val="nil"/>
              <w:bottom w:val="nil"/>
              <w:right w:val="nil"/>
            </w:tcBorders>
          </w:tcPr>
          <w:p w14:paraId="55C210C9"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40</w:t>
            </w:r>
            <w:r>
              <w:rPr>
                <w:rFonts w:ascii="Times New Roman" w:hAnsi="Times New Roman"/>
              </w:rPr>
              <w:t>k</w:t>
            </w:r>
            <w:r w:rsidRPr="00885990">
              <w:rPr>
                <w:rFonts w:ascii="Times New Roman" w:hAnsi="Times New Roman"/>
              </w:rPr>
              <w:t xml:space="preserve"> to 75k</w:t>
            </w:r>
          </w:p>
        </w:tc>
        <w:tc>
          <w:tcPr>
            <w:tcW w:w="1350" w:type="dxa"/>
            <w:tcBorders>
              <w:top w:val="nil"/>
              <w:left w:val="nil"/>
              <w:bottom w:val="nil"/>
              <w:right w:val="nil"/>
            </w:tcBorders>
          </w:tcPr>
          <w:p w14:paraId="110AC3C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0.770</w:t>
            </w:r>
          </w:p>
        </w:tc>
        <w:tc>
          <w:tcPr>
            <w:tcW w:w="1350" w:type="dxa"/>
            <w:tcBorders>
              <w:top w:val="nil"/>
              <w:left w:val="nil"/>
              <w:bottom w:val="nil"/>
              <w:right w:val="nil"/>
            </w:tcBorders>
          </w:tcPr>
          <w:p w14:paraId="6505116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1.420</w:t>
            </w:r>
            <w:r w:rsidRPr="006D1CCB">
              <w:rPr>
                <w:rFonts w:ascii="Times New Roman" w:hAnsi="Times New Roman" w:cs="Times New Roman"/>
                <w:vertAlign w:val="superscript"/>
              </w:rPr>
              <w:t>*</w:t>
            </w:r>
          </w:p>
        </w:tc>
        <w:tc>
          <w:tcPr>
            <w:tcW w:w="1350" w:type="dxa"/>
            <w:tcBorders>
              <w:top w:val="nil"/>
              <w:left w:val="nil"/>
              <w:bottom w:val="nil"/>
              <w:right w:val="nil"/>
            </w:tcBorders>
          </w:tcPr>
          <w:p w14:paraId="0E79055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2E80BED" w14:textId="77777777" w:rsidTr="005435CE">
        <w:tc>
          <w:tcPr>
            <w:tcW w:w="4158" w:type="dxa"/>
            <w:tcBorders>
              <w:top w:val="nil"/>
              <w:left w:val="nil"/>
              <w:bottom w:val="nil"/>
              <w:right w:val="nil"/>
            </w:tcBorders>
          </w:tcPr>
          <w:p w14:paraId="3C3DC77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919F9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(0.444</w:t>
            </w:r>
            <w:r w:rsidRPr="006D1CCB">
              <w:rPr>
                <w:rFonts w:ascii="Times New Roman" w:hAnsi="Times New Roman" w:cs="Times New Roman"/>
              </w:rPr>
              <w:t>)</w:t>
            </w:r>
          </w:p>
        </w:tc>
        <w:tc>
          <w:tcPr>
            <w:tcW w:w="1350" w:type="dxa"/>
            <w:tcBorders>
              <w:top w:val="nil"/>
              <w:left w:val="nil"/>
              <w:bottom w:val="nil"/>
              <w:right w:val="nil"/>
            </w:tcBorders>
          </w:tcPr>
          <w:p w14:paraId="647E978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(0.557</w:t>
            </w:r>
            <w:r w:rsidRPr="006D1CCB">
              <w:rPr>
                <w:rFonts w:ascii="Times New Roman" w:hAnsi="Times New Roman" w:cs="Times New Roman"/>
              </w:rPr>
              <w:t>)</w:t>
            </w:r>
          </w:p>
        </w:tc>
        <w:tc>
          <w:tcPr>
            <w:tcW w:w="1350" w:type="dxa"/>
            <w:tcBorders>
              <w:top w:val="nil"/>
              <w:left w:val="nil"/>
              <w:bottom w:val="nil"/>
              <w:right w:val="nil"/>
            </w:tcBorders>
          </w:tcPr>
          <w:p w14:paraId="67870C1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5D013FC4" w14:textId="77777777" w:rsidTr="005435CE">
        <w:tc>
          <w:tcPr>
            <w:tcW w:w="4158" w:type="dxa"/>
            <w:tcBorders>
              <w:top w:val="nil"/>
              <w:left w:val="nil"/>
              <w:bottom w:val="nil"/>
              <w:right w:val="nil"/>
            </w:tcBorders>
          </w:tcPr>
          <w:p w14:paraId="5B1E4BB4"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75</w:t>
            </w:r>
            <w:r>
              <w:rPr>
                <w:rFonts w:ascii="Times New Roman" w:hAnsi="Times New Roman"/>
              </w:rPr>
              <w:t>k</w:t>
            </w:r>
            <w:r w:rsidRPr="00885990">
              <w:rPr>
                <w:rFonts w:ascii="Times New Roman" w:hAnsi="Times New Roman"/>
              </w:rPr>
              <w:t xml:space="preserve"> to 125k</w:t>
            </w:r>
          </w:p>
        </w:tc>
        <w:tc>
          <w:tcPr>
            <w:tcW w:w="1350" w:type="dxa"/>
            <w:tcBorders>
              <w:top w:val="nil"/>
              <w:left w:val="nil"/>
              <w:bottom w:val="nil"/>
              <w:right w:val="nil"/>
            </w:tcBorders>
          </w:tcPr>
          <w:p w14:paraId="344B129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0.447</w:t>
            </w:r>
          </w:p>
        </w:tc>
        <w:tc>
          <w:tcPr>
            <w:tcW w:w="1350" w:type="dxa"/>
            <w:tcBorders>
              <w:top w:val="nil"/>
              <w:left w:val="nil"/>
              <w:bottom w:val="nil"/>
              <w:right w:val="nil"/>
            </w:tcBorders>
          </w:tcPr>
          <w:p w14:paraId="3F15927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0.756</w:t>
            </w:r>
          </w:p>
        </w:tc>
        <w:tc>
          <w:tcPr>
            <w:tcW w:w="1350" w:type="dxa"/>
            <w:tcBorders>
              <w:top w:val="nil"/>
              <w:left w:val="nil"/>
              <w:bottom w:val="nil"/>
              <w:right w:val="nil"/>
            </w:tcBorders>
          </w:tcPr>
          <w:p w14:paraId="39A07DA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1DF68085" w14:textId="77777777" w:rsidTr="005435CE">
        <w:tc>
          <w:tcPr>
            <w:tcW w:w="4158" w:type="dxa"/>
            <w:tcBorders>
              <w:top w:val="nil"/>
              <w:left w:val="nil"/>
              <w:bottom w:val="nil"/>
              <w:right w:val="nil"/>
            </w:tcBorders>
          </w:tcPr>
          <w:p w14:paraId="13F822B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158782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(0.491</w:t>
            </w:r>
            <w:r w:rsidRPr="006D1CCB">
              <w:rPr>
                <w:rFonts w:ascii="Times New Roman" w:hAnsi="Times New Roman" w:cs="Times New Roman"/>
              </w:rPr>
              <w:t>)</w:t>
            </w:r>
          </w:p>
        </w:tc>
        <w:tc>
          <w:tcPr>
            <w:tcW w:w="1350" w:type="dxa"/>
            <w:tcBorders>
              <w:top w:val="nil"/>
              <w:left w:val="nil"/>
              <w:bottom w:val="nil"/>
              <w:right w:val="nil"/>
            </w:tcBorders>
          </w:tcPr>
          <w:p w14:paraId="2A0680C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(0.616</w:t>
            </w:r>
            <w:r w:rsidRPr="006D1CCB">
              <w:rPr>
                <w:rFonts w:ascii="Times New Roman" w:hAnsi="Times New Roman" w:cs="Times New Roman"/>
              </w:rPr>
              <w:t>)</w:t>
            </w:r>
          </w:p>
        </w:tc>
        <w:tc>
          <w:tcPr>
            <w:tcW w:w="1350" w:type="dxa"/>
            <w:tcBorders>
              <w:top w:val="nil"/>
              <w:left w:val="nil"/>
              <w:bottom w:val="nil"/>
              <w:right w:val="nil"/>
            </w:tcBorders>
          </w:tcPr>
          <w:p w14:paraId="568741D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660DA45B" w14:textId="77777777" w:rsidTr="005435CE">
        <w:tc>
          <w:tcPr>
            <w:tcW w:w="4158" w:type="dxa"/>
            <w:tcBorders>
              <w:top w:val="nil"/>
              <w:left w:val="nil"/>
              <w:bottom w:val="nil"/>
              <w:right w:val="nil"/>
            </w:tcBorders>
          </w:tcPr>
          <w:p w14:paraId="14AD41DD"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Above 125k</w:t>
            </w:r>
          </w:p>
        </w:tc>
        <w:tc>
          <w:tcPr>
            <w:tcW w:w="1350" w:type="dxa"/>
            <w:tcBorders>
              <w:top w:val="nil"/>
              <w:left w:val="nil"/>
              <w:bottom w:val="nil"/>
              <w:right w:val="nil"/>
            </w:tcBorders>
          </w:tcPr>
          <w:p w14:paraId="55C4831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w:t>
            </w:r>
            <w:r>
              <w:rPr>
                <w:rFonts w:ascii="Times New Roman" w:hAnsi="Times New Roman" w:cs="Times New Roman"/>
              </w:rPr>
              <w:t>.537</w:t>
            </w:r>
          </w:p>
        </w:tc>
        <w:tc>
          <w:tcPr>
            <w:tcW w:w="1350" w:type="dxa"/>
            <w:tcBorders>
              <w:top w:val="nil"/>
              <w:left w:val="nil"/>
              <w:bottom w:val="nil"/>
              <w:right w:val="nil"/>
            </w:tcBorders>
          </w:tcPr>
          <w:p w14:paraId="6EE4FD7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1.340</w:t>
            </w:r>
          </w:p>
        </w:tc>
        <w:tc>
          <w:tcPr>
            <w:tcW w:w="1350" w:type="dxa"/>
            <w:tcBorders>
              <w:top w:val="nil"/>
              <w:left w:val="nil"/>
              <w:bottom w:val="nil"/>
              <w:right w:val="nil"/>
            </w:tcBorders>
          </w:tcPr>
          <w:p w14:paraId="61DC935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52B3847" w14:textId="77777777" w:rsidTr="005435CE">
        <w:tc>
          <w:tcPr>
            <w:tcW w:w="4158" w:type="dxa"/>
            <w:tcBorders>
              <w:top w:val="nil"/>
              <w:left w:val="nil"/>
              <w:bottom w:val="nil"/>
              <w:right w:val="nil"/>
            </w:tcBorders>
          </w:tcPr>
          <w:p w14:paraId="34672DE5"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558872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(0.604</w:t>
            </w:r>
            <w:r w:rsidRPr="006D1CCB">
              <w:rPr>
                <w:rFonts w:ascii="Times New Roman" w:hAnsi="Times New Roman" w:cs="Times New Roman"/>
              </w:rPr>
              <w:t>)</w:t>
            </w:r>
          </w:p>
        </w:tc>
        <w:tc>
          <w:tcPr>
            <w:tcW w:w="1350" w:type="dxa"/>
            <w:tcBorders>
              <w:top w:val="nil"/>
              <w:left w:val="nil"/>
              <w:bottom w:val="nil"/>
              <w:right w:val="nil"/>
            </w:tcBorders>
          </w:tcPr>
          <w:p w14:paraId="6046B32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(0.757</w:t>
            </w:r>
            <w:r w:rsidRPr="006D1CCB">
              <w:rPr>
                <w:rFonts w:ascii="Times New Roman" w:hAnsi="Times New Roman" w:cs="Times New Roman"/>
              </w:rPr>
              <w:t>)</w:t>
            </w:r>
          </w:p>
        </w:tc>
        <w:tc>
          <w:tcPr>
            <w:tcW w:w="1350" w:type="dxa"/>
            <w:tcBorders>
              <w:top w:val="nil"/>
              <w:left w:val="nil"/>
              <w:bottom w:val="nil"/>
              <w:right w:val="nil"/>
            </w:tcBorders>
          </w:tcPr>
          <w:p w14:paraId="13537E9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82240F7" w14:textId="77777777" w:rsidTr="005435CE">
        <w:tc>
          <w:tcPr>
            <w:tcW w:w="4158" w:type="dxa"/>
            <w:tcBorders>
              <w:top w:val="nil"/>
              <w:left w:val="nil"/>
              <w:bottom w:val="nil"/>
              <w:right w:val="nil"/>
            </w:tcBorders>
          </w:tcPr>
          <w:p w14:paraId="661AA6B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Employed</w:t>
            </w:r>
          </w:p>
        </w:tc>
        <w:tc>
          <w:tcPr>
            <w:tcW w:w="1350" w:type="dxa"/>
            <w:tcBorders>
              <w:top w:val="nil"/>
              <w:left w:val="nil"/>
              <w:bottom w:val="nil"/>
              <w:right w:val="nil"/>
            </w:tcBorders>
          </w:tcPr>
          <w:p w14:paraId="277B0A7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-0.717</w:t>
            </w:r>
          </w:p>
        </w:tc>
        <w:tc>
          <w:tcPr>
            <w:tcW w:w="1350" w:type="dxa"/>
            <w:tcBorders>
              <w:top w:val="nil"/>
              <w:left w:val="nil"/>
              <w:bottom w:val="nil"/>
              <w:right w:val="nil"/>
            </w:tcBorders>
          </w:tcPr>
          <w:p w14:paraId="364DF38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-0.739</w:t>
            </w:r>
          </w:p>
        </w:tc>
        <w:tc>
          <w:tcPr>
            <w:tcW w:w="1350" w:type="dxa"/>
            <w:tcBorders>
              <w:top w:val="nil"/>
              <w:left w:val="nil"/>
              <w:bottom w:val="nil"/>
              <w:right w:val="nil"/>
            </w:tcBorders>
          </w:tcPr>
          <w:p w14:paraId="6783D8D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420CD32C" w14:textId="77777777" w:rsidTr="005435CE">
        <w:tc>
          <w:tcPr>
            <w:tcW w:w="4158" w:type="dxa"/>
            <w:tcBorders>
              <w:top w:val="nil"/>
              <w:left w:val="nil"/>
              <w:bottom w:val="nil"/>
              <w:right w:val="nil"/>
            </w:tcBorders>
          </w:tcPr>
          <w:p w14:paraId="6523188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E71A46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(0.428</w:t>
            </w:r>
            <w:r w:rsidRPr="006D1CCB">
              <w:rPr>
                <w:rFonts w:ascii="Times New Roman" w:hAnsi="Times New Roman" w:cs="Times New Roman"/>
              </w:rPr>
              <w:t>)</w:t>
            </w:r>
          </w:p>
        </w:tc>
        <w:tc>
          <w:tcPr>
            <w:tcW w:w="1350" w:type="dxa"/>
            <w:tcBorders>
              <w:top w:val="nil"/>
              <w:left w:val="nil"/>
              <w:bottom w:val="nil"/>
              <w:right w:val="nil"/>
            </w:tcBorders>
          </w:tcPr>
          <w:p w14:paraId="38BBD7D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(0.536</w:t>
            </w:r>
            <w:r w:rsidRPr="006D1CCB">
              <w:rPr>
                <w:rFonts w:ascii="Times New Roman" w:hAnsi="Times New Roman" w:cs="Times New Roman"/>
              </w:rPr>
              <w:t>)</w:t>
            </w:r>
          </w:p>
        </w:tc>
        <w:tc>
          <w:tcPr>
            <w:tcW w:w="1350" w:type="dxa"/>
            <w:tcBorders>
              <w:top w:val="nil"/>
              <w:left w:val="nil"/>
              <w:bottom w:val="nil"/>
              <w:right w:val="nil"/>
            </w:tcBorders>
          </w:tcPr>
          <w:p w14:paraId="1953E1D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7DCB2D42" w14:textId="77777777" w:rsidTr="005435CE">
        <w:tc>
          <w:tcPr>
            <w:tcW w:w="4158" w:type="dxa"/>
            <w:tcBorders>
              <w:top w:val="nil"/>
              <w:left w:val="nil"/>
              <w:bottom w:val="nil"/>
              <w:right w:val="nil"/>
            </w:tcBorders>
          </w:tcPr>
          <w:p w14:paraId="010E0A71"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Constant</w:t>
            </w:r>
          </w:p>
        </w:tc>
        <w:tc>
          <w:tcPr>
            <w:tcW w:w="1350" w:type="dxa"/>
            <w:tcBorders>
              <w:top w:val="nil"/>
              <w:left w:val="nil"/>
              <w:bottom w:val="nil"/>
              <w:right w:val="nil"/>
            </w:tcBorders>
          </w:tcPr>
          <w:p w14:paraId="12B3412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4.507</w:t>
            </w:r>
            <w:r w:rsidRPr="006D1CCB">
              <w:rPr>
                <w:rFonts w:ascii="Times New Roman" w:hAnsi="Times New Roman" w:cs="Times New Roman"/>
                <w:vertAlign w:val="superscript"/>
              </w:rPr>
              <w:t>*</w:t>
            </w:r>
            <w:r>
              <w:rPr>
                <w:rFonts w:ascii="Times New Roman" w:hAnsi="Times New Roman" w:cs="Times New Roman"/>
                <w:vertAlign w:val="superscript"/>
              </w:rPr>
              <w:t>*</w:t>
            </w:r>
          </w:p>
        </w:tc>
        <w:tc>
          <w:tcPr>
            <w:tcW w:w="1350" w:type="dxa"/>
            <w:tcBorders>
              <w:top w:val="nil"/>
              <w:left w:val="nil"/>
              <w:bottom w:val="nil"/>
              <w:right w:val="nil"/>
            </w:tcBorders>
          </w:tcPr>
          <w:p w14:paraId="01D7668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12.604</w:t>
            </w:r>
            <w:r w:rsidRPr="006D1CCB">
              <w:rPr>
                <w:rFonts w:ascii="Times New Roman" w:hAnsi="Times New Roman" w:cs="Times New Roman"/>
                <w:vertAlign w:val="superscript"/>
              </w:rPr>
              <w:t>***</w:t>
            </w:r>
          </w:p>
        </w:tc>
        <w:tc>
          <w:tcPr>
            <w:tcW w:w="1350" w:type="dxa"/>
            <w:tcBorders>
              <w:top w:val="nil"/>
              <w:left w:val="nil"/>
              <w:bottom w:val="nil"/>
              <w:right w:val="nil"/>
            </w:tcBorders>
          </w:tcPr>
          <w:p w14:paraId="3F85744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07977D08" w14:textId="77777777" w:rsidTr="005435CE">
        <w:tc>
          <w:tcPr>
            <w:tcW w:w="4158" w:type="dxa"/>
            <w:tcBorders>
              <w:top w:val="nil"/>
              <w:left w:val="nil"/>
              <w:bottom w:val="single" w:sz="4" w:space="0" w:color="auto"/>
              <w:right w:val="nil"/>
            </w:tcBorders>
          </w:tcPr>
          <w:p w14:paraId="76944B7D"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single" w:sz="4" w:space="0" w:color="auto"/>
              <w:right w:val="nil"/>
            </w:tcBorders>
          </w:tcPr>
          <w:p w14:paraId="3220E6D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(1.730</w:t>
            </w:r>
            <w:r w:rsidRPr="006D1CCB">
              <w:rPr>
                <w:rFonts w:ascii="Times New Roman" w:hAnsi="Times New Roman" w:cs="Times New Roman"/>
              </w:rPr>
              <w:t>)</w:t>
            </w:r>
          </w:p>
        </w:tc>
        <w:tc>
          <w:tcPr>
            <w:tcW w:w="1350" w:type="dxa"/>
            <w:tcBorders>
              <w:top w:val="nil"/>
              <w:left w:val="nil"/>
              <w:bottom w:val="single" w:sz="4" w:space="0" w:color="auto"/>
              <w:right w:val="nil"/>
            </w:tcBorders>
          </w:tcPr>
          <w:p w14:paraId="33444CE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(2.168</w:t>
            </w:r>
            <w:r w:rsidRPr="006D1CCB">
              <w:rPr>
                <w:rFonts w:ascii="Times New Roman" w:hAnsi="Times New Roman" w:cs="Times New Roman"/>
              </w:rPr>
              <w:t>)</w:t>
            </w:r>
          </w:p>
        </w:tc>
        <w:tc>
          <w:tcPr>
            <w:tcW w:w="1350" w:type="dxa"/>
            <w:tcBorders>
              <w:top w:val="nil"/>
              <w:left w:val="nil"/>
              <w:bottom w:val="single" w:sz="4" w:space="0" w:color="auto"/>
              <w:right w:val="nil"/>
            </w:tcBorders>
          </w:tcPr>
          <w:p w14:paraId="5E47E7E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885990" w14:paraId="2A659BBE" w14:textId="77777777" w:rsidTr="005435CE">
        <w:tc>
          <w:tcPr>
            <w:tcW w:w="4158" w:type="dxa"/>
            <w:tcBorders>
              <w:top w:val="nil"/>
              <w:left w:val="nil"/>
              <w:bottom w:val="single" w:sz="4" w:space="0" w:color="auto"/>
              <w:right w:val="nil"/>
            </w:tcBorders>
          </w:tcPr>
          <w:p w14:paraId="59A44AA9"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Observations</w:t>
            </w:r>
          </w:p>
        </w:tc>
        <w:tc>
          <w:tcPr>
            <w:tcW w:w="2700" w:type="dxa"/>
            <w:gridSpan w:val="2"/>
            <w:tcBorders>
              <w:top w:val="nil"/>
              <w:left w:val="nil"/>
              <w:bottom w:val="single" w:sz="4" w:space="0" w:color="auto"/>
              <w:right w:val="nil"/>
            </w:tcBorders>
          </w:tcPr>
          <w:p w14:paraId="0ED11C6D"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3332</w:t>
            </w:r>
          </w:p>
        </w:tc>
        <w:tc>
          <w:tcPr>
            <w:tcW w:w="1350" w:type="dxa"/>
            <w:tcBorders>
              <w:top w:val="nil"/>
              <w:left w:val="nil"/>
              <w:bottom w:val="single" w:sz="4" w:space="0" w:color="auto"/>
              <w:right w:val="nil"/>
            </w:tcBorders>
          </w:tcPr>
          <w:p w14:paraId="073C2BB6" w14:textId="77777777" w:rsidR="00A87844" w:rsidRDefault="00A87844" w:rsidP="005435CE">
            <w:pPr>
              <w:widowControl w:val="0"/>
              <w:autoSpaceDE w:val="0"/>
              <w:autoSpaceDN w:val="0"/>
              <w:adjustRightInd w:val="0"/>
              <w:spacing w:after="0" w:line="240" w:lineRule="auto"/>
              <w:jc w:val="center"/>
              <w:rPr>
                <w:rFonts w:ascii="Times New Roman" w:hAnsi="Times New Roman"/>
              </w:rPr>
            </w:pPr>
          </w:p>
        </w:tc>
      </w:tr>
    </w:tbl>
    <w:p w14:paraId="17148B76" w14:textId="77777777" w:rsidR="00A87844" w:rsidRDefault="00A87844" w:rsidP="00A8784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Standard errors in parentheses.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0A36F3A1" w14:textId="77777777" w:rsidR="00A87844" w:rsidRDefault="00A87844" w:rsidP="00A87844">
      <w:pPr>
        <w:spacing w:after="0" w:line="480" w:lineRule="auto"/>
        <w:rPr>
          <w:rFonts w:ascii="Times New Roman" w:hAnsi="Times New Roman" w:cs="Times New Roman"/>
          <w:sz w:val="24"/>
          <w:szCs w:val="24"/>
        </w:rPr>
      </w:pPr>
    </w:p>
    <w:p w14:paraId="792D1F15" w14:textId="77777777" w:rsidR="00A87844" w:rsidRDefault="00A87844" w:rsidP="00A87844">
      <w:pPr>
        <w:spacing w:after="0" w:line="480" w:lineRule="auto"/>
        <w:rPr>
          <w:rFonts w:ascii="Times New Roman" w:hAnsi="Times New Roman" w:cs="Times New Roman"/>
          <w:sz w:val="24"/>
          <w:szCs w:val="24"/>
        </w:rPr>
      </w:pPr>
    </w:p>
    <w:p w14:paraId="530E604A" w14:textId="77777777" w:rsidR="00A87844" w:rsidRDefault="00A87844" w:rsidP="00A87844">
      <w:pPr>
        <w:spacing w:after="0" w:line="480" w:lineRule="auto"/>
        <w:rPr>
          <w:rFonts w:ascii="Times New Roman" w:hAnsi="Times New Roman" w:cs="Times New Roman"/>
          <w:sz w:val="24"/>
          <w:szCs w:val="24"/>
        </w:rPr>
      </w:pPr>
    </w:p>
    <w:p w14:paraId="6990D3DE" w14:textId="77777777" w:rsidR="00A87844" w:rsidRDefault="00A87844" w:rsidP="00A87844">
      <w:pPr>
        <w:spacing w:after="0" w:line="480" w:lineRule="auto"/>
        <w:rPr>
          <w:rFonts w:ascii="Times New Roman" w:hAnsi="Times New Roman" w:cs="Times New Roman"/>
          <w:sz w:val="24"/>
          <w:szCs w:val="24"/>
        </w:rPr>
      </w:pPr>
    </w:p>
    <w:p w14:paraId="741CD572" w14:textId="77777777" w:rsidR="00A87844" w:rsidRDefault="00A87844" w:rsidP="00A87844">
      <w:pPr>
        <w:spacing w:after="0" w:line="480" w:lineRule="auto"/>
        <w:rPr>
          <w:rFonts w:ascii="Times New Roman" w:hAnsi="Times New Roman" w:cs="Times New Roman"/>
          <w:sz w:val="24"/>
          <w:szCs w:val="24"/>
        </w:rPr>
      </w:pPr>
    </w:p>
    <w:p w14:paraId="1135628A" w14:textId="77777777" w:rsidR="00A87844" w:rsidRDefault="00A87844" w:rsidP="00A87844">
      <w:pPr>
        <w:spacing w:after="0" w:line="480" w:lineRule="auto"/>
        <w:rPr>
          <w:rFonts w:ascii="Times New Roman" w:hAnsi="Times New Roman" w:cs="Times New Roman"/>
          <w:sz w:val="24"/>
          <w:szCs w:val="24"/>
        </w:rPr>
      </w:pPr>
    </w:p>
    <w:p w14:paraId="4811FFCE" w14:textId="77777777" w:rsidR="00A87844" w:rsidRDefault="00A87844" w:rsidP="00A87844">
      <w:pPr>
        <w:rPr>
          <w:rFonts w:ascii="Times New Roman" w:hAnsi="Times New Roman" w:cs="Times New Roman"/>
          <w:sz w:val="24"/>
          <w:szCs w:val="24"/>
        </w:rPr>
      </w:pPr>
      <w:r>
        <w:rPr>
          <w:rFonts w:ascii="Times New Roman" w:hAnsi="Times New Roman" w:cs="Times New Roman"/>
          <w:sz w:val="24"/>
          <w:szCs w:val="24"/>
        </w:rPr>
        <w:br w:type="page"/>
      </w:r>
    </w:p>
    <w:p w14:paraId="758F5A19" w14:textId="1F68E890" w:rsidR="00A87844" w:rsidRPr="00452FF6" w:rsidRDefault="00A87844" w:rsidP="00A87844">
      <w:pPr>
        <w:keepNext/>
        <w:widowControl w:val="0"/>
        <w:autoSpaceDE w:val="0"/>
        <w:autoSpaceDN w:val="0"/>
        <w:adjustRightInd w:val="0"/>
        <w:spacing w:after="0" w:line="240" w:lineRule="auto"/>
        <w:rPr>
          <w:rFonts w:ascii="Times New Roman" w:hAnsi="Times New Roman"/>
          <w:b/>
          <w:bCs/>
        </w:rPr>
      </w:pPr>
      <w:r w:rsidRPr="00452FF6">
        <w:rPr>
          <w:rFonts w:ascii="Times New Roman" w:hAnsi="Times New Roman"/>
          <w:b/>
          <w:bCs/>
        </w:rPr>
        <w:t>T</w:t>
      </w:r>
      <w:r>
        <w:rPr>
          <w:rFonts w:ascii="Times New Roman" w:hAnsi="Times New Roman"/>
          <w:b/>
          <w:bCs/>
        </w:rPr>
        <w:t>ABLE</w:t>
      </w:r>
      <w:r w:rsidRPr="00452FF6">
        <w:rPr>
          <w:rFonts w:ascii="Times New Roman" w:hAnsi="Times New Roman"/>
          <w:b/>
          <w:bCs/>
        </w:rPr>
        <w:t xml:space="preserve"> </w:t>
      </w:r>
      <w:r>
        <w:rPr>
          <w:rFonts w:ascii="Times New Roman" w:hAnsi="Times New Roman"/>
          <w:b/>
          <w:bCs/>
        </w:rPr>
        <w:t>A2.</w:t>
      </w:r>
      <w:r w:rsidRPr="00452FF6">
        <w:rPr>
          <w:rFonts w:ascii="Times New Roman" w:hAnsi="Times New Roman"/>
          <w:b/>
          <w:bCs/>
        </w:rPr>
        <w:t xml:space="preserve"> </w:t>
      </w:r>
      <w:r>
        <w:rPr>
          <w:rFonts w:ascii="Times New Roman" w:hAnsi="Times New Roman"/>
          <w:b/>
          <w:bCs/>
        </w:rPr>
        <w:t>Results from l</w:t>
      </w:r>
      <w:r w:rsidRPr="00452FF6">
        <w:rPr>
          <w:rFonts w:ascii="Times New Roman" w:hAnsi="Times New Roman"/>
          <w:b/>
          <w:bCs/>
        </w:rPr>
        <w:t xml:space="preserve">inear regression </w:t>
      </w:r>
      <w:r>
        <w:rPr>
          <w:rFonts w:ascii="Times New Roman" w:hAnsi="Times New Roman"/>
          <w:b/>
          <w:bCs/>
        </w:rPr>
        <w:t>model</w:t>
      </w:r>
      <w:r w:rsidRPr="00452FF6">
        <w:rPr>
          <w:rFonts w:ascii="Times New Roman" w:hAnsi="Times New Roman"/>
          <w:b/>
          <w:bCs/>
        </w:rPr>
        <w:t>s predicting</w:t>
      </w:r>
      <w:r>
        <w:rPr>
          <w:rFonts w:ascii="Times New Roman" w:hAnsi="Times New Roman"/>
          <w:b/>
          <w:bCs/>
        </w:rPr>
        <w:t xml:space="preserve"> the</w:t>
      </w:r>
      <w:r w:rsidRPr="00452FF6">
        <w:rPr>
          <w:rFonts w:ascii="Times New Roman" w:hAnsi="Times New Roman"/>
          <w:b/>
          <w:bCs/>
        </w:rPr>
        <w:t xml:space="preserve"> difference between </w:t>
      </w:r>
    </w:p>
    <w:p w14:paraId="1780703D" w14:textId="77777777" w:rsidR="00A87844" w:rsidRPr="00452FF6" w:rsidRDefault="00A87844" w:rsidP="00A87844">
      <w:pPr>
        <w:keepNext/>
        <w:widowControl w:val="0"/>
        <w:autoSpaceDE w:val="0"/>
        <w:autoSpaceDN w:val="0"/>
        <w:adjustRightInd w:val="0"/>
        <w:spacing w:after="0" w:line="240" w:lineRule="auto"/>
        <w:rPr>
          <w:rFonts w:ascii="Times New Roman" w:hAnsi="Times New Roman"/>
          <w:b/>
          <w:bCs/>
        </w:rPr>
      </w:pPr>
      <w:r w:rsidRPr="00452FF6">
        <w:rPr>
          <w:rFonts w:ascii="Times New Roman" w:hAnsi="Times New Roman"/>
          <w:b/>
          <w:bCs/>
        </w:rPr>
        <w:t xml:space="preserve">number of weeks of leave mothers should get compared to number </w:t>
      </w:r>
    </w:p>
    <w:p w14:paraId="355E9114" w14:textId="77777777" w:rsidR="00A87844" w:rsidRPr="00452FF6" w:rsidRDefault="00A87844" w:rsidP="00A87844">
      <w:pPr>
        <w:keepNext/>
        <w:widowControl w:val="0"/>
        <w:autoSpaceDE w:val="0"/>
        <w:autoSpaceDN w:val="0"/>
        <w:adjustRightInd w:val="0"/>
        <w:spacing w:after="0" w:line="240" w:lineRule="auto"/>
        <w:rPr>
          <w:rFonts w:ascii="Times New Roman" w:hAnsi="Times New Roman"/>
          <w:b/>
          <w:bCs/>
        </w:rPr>
      </w:pPr>
      <w:r w:rsidRPr="00452FF6">
        <w:rPr>
          <w:rFonts w:ascii="Times New Roman" w:hAnsi="Times New Roman"/>
          <w:b/>
          <w:bCs/>
        </w:rPr>
        <w:t>of weeks fathers should get</w:t>
      </w:r>
      <w:r>
        <w:rPr>
          <w:rFonts w:ascii="Times New Roman" w:hAnsi="Times New Roman"/>
          <w:b/>
          <w:bCs/>
        </w:rPr>
        <w:t xml:space="preserve"> </w:t>
      </w:r>
    </w:p>
    <w:tbl>
      <w:tblPr>
        <w:tblW w:w="5508" w:type="dxa"/>
        <w:tblLayout w:type="fixed"/>
        <w:tblLook w:val="0000" w:firstRow="0" w:lastRow="0" w:firstColumn="0" w:lastColumn="0" w:noHBand="0" w:noVBand="0"/>
      </w:tblPr>
      <w:tblGrid>
        <w:gridCol w:w="4158"/>
        <w:gridCol w:w="1350"/>
      </w:tblGrid>
      <w:tr w:rsidR="00A87844" w:rsidRPr="00885990" w14:paraId="49E5B355" w14:textId="77777777" w:rsidTr="005435CE">
        <w:tc>
          <w:tcPr>
            <w:tcW w:w="4158" w:type="dxa"/>
            <w:tcBorders>
              <w:top w:val="single" w:sz="4" w:space="0" w:color="auto"/>
              <w:left w:val="nil"/>
              <w:bottom w:val="nil"/>
              <w:right w:val="nil"/>
            </w:tcBorders>
          </w:tcPr>
          <w:p w14:paraId="07F07998"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2F758114"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20284AA1" w14:textId="77777777" w:rsidTr="005435CE">
        <w:trPr>
          <w:trHeight w:val="305"/>
        </w:trPr>
        <w:tc>
          <w:tcPr>
            <w:tcW w:w="4158" w:type="dxa"/>
            <w:tcBorders>
              <w:top w:val="single" w:sz="4" w:space="0" w:color="auto"/>
              <w:left w:val="nil"/>
              <w:right w:val="nil"/>
            </w:tcBorders>
          </w:tcPr>
          <w:p w14:paraId="0C1DA045"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679A291E" w14:textId="77777777" w:rsidR="00A87844" w:rsidRPr="00885990"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5D3EFB2A" w14:textId="77777777" w:rsidTr="005435CE">
        <w:tc>
          <w:tcPr>
            <w:tcW w:w="4158" w:type="dxa"/>
            <w:tcBorders>
              <w:left w:val="nil"/>
              <w:bottom w:val="nil"/>
              <w:right w:val="nil"/>
            </w:tcBorders>
          </w:tcPr>
          <w:p w14:paraId="44C3B71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2353B477"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0.398</w:t>
            </w:r>
            <w:r w:rsidRPr="00326E71">
              <w:rPr>
                <w:rFonts w:ascii="Times New Roman" w:hAnsi="Times New Roman" w:cs="Times New Roman"/>
                <w:vertAlign w:val="superscript"/>
              </w:rPr>
              <w:t>***</w:t>
            </w:r>
          </w:p>
        </w:tc>
      </w:tr>
      <w:tr w:rsidR="00A87844" w:rsidRPr="00885990" w14:paraId="630CBA44" w14:textId="77777777" w:rsidTr="005435CE">
        <w:tc>
          <w:tcPr>
            <w:tcW w:w="4158" w:type="dxa"/>
            <w:tcBorders>
              <w:top w:val="nil"/>
              <w:left w:val="nil"/>
              <w:bottom w:val="nil"/>
              <w:right w:val="nil"/>
            </w:tcBorders>
          </w:tcPr>
          <w:p w14:paraId="5436747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81EDCE3"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(0.098</w:t>
            </w:r>
            <w:r w:rsidRPr="00326E71">
              <w:rPr>
                <w:rFonts w:ascii="Times New Roman" w:hAnsi="Times New Roman" w:cs="Times New Roman"/>
              </w:rPr>
              <w:t>)</w:t>
            </w:r>
          </w:p>
        </w:tc>
      </w:tr>
      <w:tr w:rsidR="00A87844" w:rsidRPr="00885990" w14:paraId="67F913CE" w14:textId="77777777" w:rsidTr="005435CE">
        <w:tc>
          <w:tcPr>
            <w:tcW w:w="4158" w:type="dxa"/>
            <w:tcBorders>
              <w:top w:val="nil"/>
              <w:left w:val="nil"/>
              <w:bottom w:val="nil"/>
              <w:right w:val="nil"/>
            </w:tcBorders>
          </w:tcPr>
          <w:p w14:paraId="7A52BFAE"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53907583"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-0.304</w:t>
            </w:r>
            <w:r w:rsidRPr="00326E71">
              <w:rPr>
                <w:rFonts w:ascii="Times New Roman" w:hAnsi="Times New Roman" w:cs="Times New Roman"/>
                <w:vertAlign w:val="superscript"/>
              </w:rPr>
              <w:t>***</w:t>
            </w:r>
          </w:p>
        </w:tc>
      </w:tr>
      <w:tr w:rsidR="00A87844" w:rsidRPr="00885990" w14:paraId="1EEBD904" w14:textId="77777777" w:rsidTr="005435CE">
        <w:tc>
          <w:tcPr>
            <w:tcW w:w="4158" w:type="dxa"/>
            <w:tcBorders>
              <w:top w:val="nil"/>
              <w:left w:val="nil"/>
              <w:bottom w:val="nil"/>
              <w:right w:val="nil"/>
            </w:tcBorders>
          </w:tcPr>
          <w:p w14:paraId="5979B148"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C930321"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sidRPr="00326E71">
              <w:rPr>
                <w:rFonts w:ascii="Times New Roman" w:hAnsi="Times New Roman" w:cs="Times New Roman"/>
              </w:rPr>
              <w:t>(0.079)</w:t>
            </w:r>
          </w:p>
        </w:tc>
      </w:tr>
      <w:tr w:rsidR="00A87844" w:rsidRPr="00885990" w14:paraId="6EAD3F2D" w14:textId="77777777" w:rsidTr="005435CE">
        <w:tc>
          <w:tcPr>
            <w:tcW w:w="4158" w:type="dxa"/>
            <w:tcBorders>
              <w:top w:val="nil"/>
              <w:left w:val="nil"/>
              <w:bottom w:val="nil"/>
              <w:right w:val="nil"/>
            </w:tcBorders>
          </w:tcPr>
          <w:p w14:paraId="58F121A1"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35A3F9A7"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25AE1AB7" w14:textId="77777777" w:rsidTr="005435CE">
        <w:tc>
          <w:tcPr>
            <w:tcW w:w="4158" w:type="dxa"/>
            <w:tcBorders>
              <w:top w:val="nil"/>
              <w:left w:val="nil"/>
              <w:bottom w:val="nil"/>
              <w:right w:val="nil"/>
            </w:tcBorders>
          </w:tcPr>
          <w:p w14:paraId="075D9471" w14:textId="48E06E81" w:rsidR="00A87844" w:rsidRPr="00885990" w:rsidRDefault="00BF2F6A" w:rsidP="005435CE">
            <w:pPr>
              <w:widowControl w:val="0"/>
              <w:autoSpaceDE w:val="0"/>
              <w:autoSpaceDN w:val="0"/>
              <w:adjustRightInd w:val="0"/>
              <w:spacing w:after="0" w:line="240" w:lineRule="auto"/>
              <w:rPr>
                <w:rFonts w:ascii="Times New Roman" w:hAnsi="Times New Roman"/>
              </w:rPr>
            </w:pPr>
            <w:r>
              <w:rPr>
                <w:rFonts w:ascii="Times New Roman" w:hAnsi="Times New Roman"/>
              </w:rPr>
              <w:t>F</w:t>
            </w:r>
            <w:r w:rsidR="00A87844" w:rsidRPr="00885990">
              <w:rPr>
                <w:rFonts w:ascii="Times New Roman" w:hAnsi="Times New Roman"/>
              </w:rPr>
              <w:t>ather</w:t>
            </w:r>
            <w:r>
              <w:rPr>
                <w:rFonts w:ascii="Times New Roman" w:hAnsi="Times New Roman"/>
              </w:rPr>
              <w:t xml:space="preserve"> works &gt;40 hours</w:t>
            </w:r>
            <w:r w:rsidR="00A87844" w:rsidRPr="00885990">
              <w:rPr>
                <w:rFonts w:ascii="Times New Roman" w:hAnsi="Times New Roman"/>
              </w:rPr>
              <w:t xml:space="preserve"> warm relationship w/kids</w:t>
            </w:r>
          </w:p>
        </w:tc>
        <w:tc>
          <w:tcPr>
            <w:tcW w:w="1350" w:type="dxa"/>
            <w:tcBorders>
              <w:top w:val="nil"/>
              <w:left w:val="nil"/>
              <w:bottom w:val="nil"/>
              <w:right w:val="nil"/>
            </w:tcBorders>
          </w:tcPr>
          <w:p w14:paraId="2C146687"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-0.170</w:t>
            </w:r>
            <w:r w:rsidRPr="00326E71">
              <w:rPr>
                <w:rFonts w:ascii="Times New Roman" w:hAnsi="Times New Roman" w:cs="Times New Roman"/>
                <w:vertAlign w:val="superscript"/>
              </w:rPr>
              <w:t>*</w:t>
            </w:r>
          </w:p>
        </w:tc>
      </w:tr>
      <w:tr w:rsidR="00A87844" w:rsidRPr="00885990" w14:paraId="0E9C53EA" w14:textId="77777777" w:rsidTr="005435CE">
        <w:tc>
          <w:tcPr>
            <w:tcW w:w="4158" w:type="dxa"/>
            <w:tcBorders>
              <w:top w:val="nil"/>
              <w:left w:val="nil"/>
              <w:bottom w:val="nil"/>
              <w:right w:val="nil"/>
            </w:tcBorders>
          </w:tcPr>
          <w:p w14:paraId="2343B7DF"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7F1B43C"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(0.066</w:t>
            </w:r>
            <w:r w:rsidRPr="00326E71">
              <w:rPr>
                <w:rFonts w:ascii="Times New Roman" w:hAnsi="Times New Roman" w:cs="Times New Roman"/>
              </w:rPr>
              <w:t>)</w:t>
            </w:r>
          </w:p>
        </w:tc>
      </w:tr>
      <w:tr w:rsidR="00A87844" w:rsidRPr="00885990" w14:paraId="1406A960" w14:textId="77777777" w:rsidTr="005435CE">
        <w:tc>
          <w:tcPr>
            <w:tcW w:w="4158" w:type="dxa"/>
            <w:tcBorders>
              <w:top w:val="nil"/>
              <w:left w:val="nil"/>
              <w:bottom w:val="nil"/>
              <w:right w:val="nil"/>
            </w:tcBorders>
          </w:tcPr>
          <w:p w14:paraId="1E4C0410"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65449B4C"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-0.102</w:t>
            </w:r>
          </w:p>
        </w:tc>
      </w:tr>
      <w:tr w:rsidR="00A87844" w:rsidRPr="00885990" w14:paraId="77E1C01C" w14:textId="77777777" w:rsidTr="005435CE">
        <w:tc>
          <w:tcPr>
            <w:tcW w:w="4158" w:type="dxa"/>
            <w:tcBorders>
              <w:top w:val="nil"/>
              <w:left w:val="nil"/>
              <w:bottom w:val="nil"/>
              <w:right w:val="nil"/>
            </w:tcBorders>
          </w:tcPr>
          <w:p w14:paraId="5E9C778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3A263F7"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(0.072</w:t>
            </w:r>
            <w:r w:rsidRPr="00326E71">
              <w:rPr>
                <w:rFonts w:ascii="Times New Roman" w:hAnsi="Times New Roman" w:cs="Times New Roman"/>
              </w:rPr>
              <w:t>)</w:t>
            </w:r>
          </w:p>
        </w:tc>
      </w:tr>
      <w:tr w:rsidR="00A87844" w:rsidRPr="00885990" w14:paraId="239FCAF8" w14:textId="77777777" w:rsidTr="005435CE">
        <w:tc>
          <w:tcPr>
            <w:tcW w:w="4158" w:type="dxa"/>
            <w:tcBorders>
              <w:top w:val="nil"/>
              <w:left w:val="nil"/>
              <w:bottom w:val="nil"/>
              <w:right w:val="nil"/>
            </w:tcBorders>
          </w:tcPr>
          <w:p w14:paraId="2A93FA05" w14:textId="77777777" w:rsidR="00A87844" w:rsidRPr="00885990"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09EB516F"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885990" w14:paraId="6AF157B4" w14:textId="77777777" w:rsidTr="005435CE">
        <w:tc>
          <w:tcPr>
            <w:tcW w:w="4158" w:type="dxa"/>
            <w:tcBorders>
              <w:top w:val="nil"/>
              <w:left w:val="nil"/>
              <w:bottom w:val="nil"/>
              <w:right w:val="nil"/>
            </w:tcBorders>
          </w:tcPr>
          <w:p w14:paraId="443A560C"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0D03EEEB"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-0.188</w:t>
            </w:r>
            <w:r w:rsidRPr="00326E71">
              <w:rPr>
                <w:rFonts w:ascii="Times New Roman" w:hAnsi="Times New Roman" w:cs="Times New Roman"/>
                <w:vertAlign w:val="superscript"/>
              </w:rPr>
              <w:t>*</w:t>
            </w:r>
          </w:p>
        </w:tc>
      </w:tr>
      <w:tr w:rsidR="00A87844" w:rsidRPr="00885990" w14:paraId="6D0A6F19" w14:textId="77777777" w:rsidTr="005435CE">
        <w:tc>
          <w:tcPr>
            <w:tcW w:w="4158" w:type="dxa"/>
            <w:tcBorders>
              <w:top w:val="nil"/>
              <w:left w:val="nil"/>
              <w:bottom w:val="nil"/>
              <w:right w:val="nil"/>
            </w:tcBorders>
          </w:tcPr>
          <w:p w14:paraId="47BE8648"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3325597"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sidRPr="00326E71">
              <w:rPr>
                <w:rFonts w:ascii="Times New Roman" w:hAnsi="Times New Roman" w:cs="Times New Roman"/>
              </w:rPr>
              <w:t>(0.092)</w:t>
            </w:r>
          </w:p>
        </w:tc>
      </w:tr>
      <w:tr w:rsidR="00A87844" w:rsidRPr="00885990" w14:paraId="2D7EEE3F" w14:textId="77777777" w:rsidTr="005435CE">
        <w:tc>
          <w:tcPr>
            <w:tcW w:w="4158" w:type="dxa"/>
            <w:tcBorders>
              <w:top w:val="nil"/>
              <w:left w:val="nil"/>
              <w:bottom w:val="nil"/>
              <w:right w:val="nil"/>
            </w:tcBorders>
          </w:tcPr>
          <w:p w14:paraId="44550BFE"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0DB9D722"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0.224</w:t>
            </w:r>
            <w:r w:rsidRPr="00326E71">
              <w:rPr>
                <w:rFonts w:ascii="Times New Roman" w:hAnsi="Times New Roman" w:cs="Times New Roman"/>
                <w:vertAlign w:val="superscript"/>
              </w:rPr>
              <w:t>***</w:t>
            </w:r>
          </w:p>
        </w:tc>
      </w:tr>
      <w:tr w:rsidR="00A87844" w:rsidRPr="00885990" w14:paraId="553C61D0" w14:textId="77777777" w:rsidTr="005435CE">
        <w:tc>
          <w:tcPr>
            <w:tcW w:w="4158" w:type="dxa"/>
            <w:tcBorders>
              <w:top w:val="nil"/>
              <w:left w:val="nil"/>
              <w:bottom w:val="nil"/>
              <w:right w:val="nil"/>
            </w:tcBorders>
          </w:tcPr>
          <w:p w14:paraId="7986B7E2"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0494081" w14:textId="77777777" w:rsidR="00A87844" w:rsidRPr="00326E71" w:rsidRDefault="00A87844" w:rsidP="005435CE">
            <w:pPr>
              <w:widowControl w:val="0"/>
              <w:autoSpaceDE w:val="0"/>
              <w:autoSpaceDN w:val="0"/>
              <w:adjustRightInd w:val="0"/>
              <w:spacing w:after="0" w:line="240" w:lineRule="auto"/>
              <w:jc w:val="center"/>
              <w:rPr>
                <w:rFonts w:ascii="Times New Roman" w:hAnsi="Times New Roman"/>
              </w:rPr>
            </w:pPr>
            <w:r w:rsidRPr="00326E71">
              <w:rPr>
                <w:rFonts w:ascii="Times New Roman" w:hAnsi="Times New Roman" w:cs="Times New Roman"/>
              </w:rPr>
              <w:t>(0.060)</w:t>
            </w:r>
          </w:p>
        </w:tc>
      </w:tr>
      <w:tr w:rsidR="00A87844" w:rsidRPr="00885990" w14:paraId="3DD137A4" w14:textId="77777777" w:rsidTr="005435CE">
        <w:tc>
          <w:tcPr>
            <w:tcW w:w="4158" w:type="dxa"/>
            <w:tcBorders>
              <w:top w:val="nil"/>
              <w:left w:val="nil"/>
              <w:bottom w:val="nil"/>
              <w:right w:val="nil"/>
            </w:tcBorders>
          </w:tcPr>
          <w:p w14:paraId="0988FCBF" w14:textId="4713AD09" w:rsidR="00A87844" w:rsidRPr="00885990" w:rsidRDefault="00A87844" w:rsidP="00A87844">
            <w:pPr>
              <w:widowControl w:val="0"/>
              <w:autoSpaceDE w:val="0"/>
              <w:autoSpaceDN w:val="0"/>
              <w:adjustRightInd w:val="0"/>
              <w:spacing w:after="0" w:line="240" w:lineRule="auto"/>
              <w:rPr>
                <w:rFonts w:ascii="Times New Roman" w:hAnsi="Times New Roman"/>
              </w:rPr>
            </w:pPr>
            <w:r w:rsidRPr="00885990">
              <w:rPr>
                <w:rFonts w:ascii="Times New Roman" w:hAnsi="Times New Roman"/>
                <w:i/>
                <w:u w:val="single"/>
              </w:rPr>
              <w:t>Controls</w:t>
            </w:r>
          </w:p>
        </w:tc>
        <w:tc>
          <w:tcPr>
            <w:tcW w:w="1350" w:type="dxa"/>
            <w:tcBorders>
              <w:top w:val="nil"/>
              <w:left w:val="nil"/>
              <w:bottom w:val="nil"/>
              <w:right w:val="nil"/>
            </w:tcBorders>
          </w:tcPr>
          <w:p w14:paraId="6754DDE3" w14:textId="77777777" w:rsidR="00A87844" w:rsidRPr="00326E71" w:rsidRDefault="00A87844" w:rsidP="00A87844">
            <w:pPr>
              <w:widowControl w:val="0"/>
              <w:autoSpaceDE w:val="0"/>
              <w:autoSpaceDN w:val="0"/>
              <w:adjustRightInd w:val="0"/>
              <w:spacing w:after="0" w:line="240" w:lineRule="auto"/>
              <w:jc w:val="center"/>
              <w:rPr>
                <w:rFonts w:ascii="Times New Roman" w:hAnsi="Times New Roman" w:cs="Times New Roman"/>
              </w:rPr>
            </w:pPr>
          </w:p>
        </w:tc>
      </w:tr>
      <w:tr w:rsidR="009116AB" w:rsidRPr="00885990" w14:paraId="5061EB96" w14:textId="77777777" w:rsidTr="005435CE">
        <w:tc>
          <w:tcPr>
            <w:tcW w:w="4158" w:type="dxa"/>
            <w:tcBorders>
              <w:top w:val="nil"/>
              <w:left w:val="nil"/>
              <w:bottom w:val="nil"/>
              <w:right w:val="nil"/>
            </w:tcBorders>
          </w:tcPr>
          <w:p w14:paraId="22C7D49B" w14:textId="172599B7"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Worker is a woman</w:t>
            </w:r>
          </w:p>
        </w:tc>
        <w:tc>
          <w:tcPr>
            <w:tcW w:w="1350" w:type="dxa"/>
            <w:tcBorders>
              <w:top w:val="nil"/>
              <w:left w:val="nil"/>
              <w:bottom w:val="nil"/>
              <w:right w:val="nil"/>
            </w:tcBorders>
          </w:tcPr>
          <w:p w14:paraId="6733FC46" w14:textId="44999E0F"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-2.086</w:t>
            </w:r>
            <w:r w:rsidRPr="00326E71">
              <w:rPr>
                <w:rFonts w:ascii="Times New Roman" w:hAnsi="Times New Roman" w:cs="Times New Roman"/>
                <w:vertAlign w:val="superscript"/>
              </w:rPr>
              <w:t>***</w:t>
            </w:r>
          </w:p>
        </w:tc>
      </w:tr>
      <w:tr w:rsidR="009116AB" w:rsidRPr="00885990" w14:paraId="487951AC" w14:textId="77777777" w:rsidTr="005435CE">
        <w:tc>
          <w:tcPr>
            <w:tcW w:w="4158" w:type="dxa"/>
            <w:tcBorders>
              <w:top w:val="nil"/>
              <w:left w:val="nil"/>
              <w:bottom w:val="nil"/>
              <w:right w:val="nil"/>
            </w:tcBorders>
          </w:tcPr>
          <w:p w14:paraId="199365A5"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6AF2709" w14:textId="7FA3DCC2"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(0.278)</w:t>
            </w:r>
          </w:p>
        </w:tc>
      </w:tr>
      <w:tr w:rsidR="009116AB" w:rsidRPr="00885990" w14:paraId="4E3E3C53" w14:textId="77777777" w:rsidTr="005435CE">
        <w:tc>
          <w:tcPr>
            <w:tcW w:w="4158" w:type="dxa"/>
            <w:tcBorders>
              <w:top w:val="nil"/>
              <w:left w:val="nil"/>
              <w:bottom w:val="nil"/>
              <w:right w:val="nil"/>
            </w:tcBorders>
          </w:tcPr>
          <w:p w14:paraId="1E5050D1" w14:textId="58E20344"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Total</w:t>
            </w:r>
            <w:r>
              <w:rPr>
                <w:rFonts w:ascii="Times New Roman" w:hAnsi="Times New Roman"/>
              </w:rPr>
              <w:t xml:space="preserve"> weeks of leave taken</w:t>
            </w:r>
          </w:p>
        </w:tc>
        <w:tc>
          <w:tcPr>
            <w:tcW w:w="1350" w:type="dxa"/>
            <w:tcBorders>
              <w:top w:val="nil"/>
              <w:left w:val="nil"/>
              <w:bottom w:val="nil"/>
              <w:right w:val="nil"/>
            </w:tcBorders>
          </w:tcPr>
          <w:p w14:paraId="0A392B49" w14:textId="315C2F7B"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-0.015</w:t>
            </w:r>
          </w:p>
        </w:tc>
      </w:tr>
      <w:tr w:rsidR="009116AB" w:rsidRPr="00885990" w14:paraId="0860E08A" w14:textId="77777777" w:rsidTr="005435CE">
        <w:tc>
          <w:tcPr>
            <w:tcW w:w="4158" w:type="dxa"/>
            <w:tcBorders>
              <w:top w:val="nil"/>
              <w:left w:val="nil"/>
              <w:bottom w:val="nil"/>
              <w:right w:val="nil"/>
            </w:tcBorders>
          </w:tcPr>
          <w:p w14:paraId="449D2DD2"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CF399D1" w14:textId="6FCE4B06"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(0.049)</w:t>
            </w:r>
          </w:p>
        </w:tc>
      </w:tr>
      <w:tr w:rsidR="009116AB" w:rsidRPr="00885990" w14:paraId="1E9AF567" w14:textId="77777777" w:rsidTr="005435CE">
        <w:tc>
          <w:tcPr>
            <w:tcW w:w="4158" w:type="dxa"/>
            <w:tcBorders>
              <w:top w:val="nil"/>
              <w:left w:val="nil"/>
              <w:bottom w:val="nil"/>
              <w:right w:val="nil"/>
            </w:tcBorders>
          </w:tcPr>
          <w:p w14:paraId="0792BA0B" w14:textId="71A42F1A"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Weeks of leave offered</w:t>
            </w:r>
          </w:p>
        </w:tc>
        <w:tc>
          <w:tcPr>
            <w:tcW w:w="1350" w:type="dxa"/>
            <w:tcBorders>
              <w:top w:val="nil"/>
              <w:left w:val="nil"/>
              <w:bottom w:val="nil"/>
              <w:right w:val="nil"/>
            </w:tcBorders>
          </w:tcPr>
          <w:p w14:paraId="22F7FC68" w14:textId="29CCBBA8"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0.053</w:t>
            </w:r>
          </w:p>
        </w:tc>
      </w:tr>
      <w:tr w:rsidR="009116AB" w:rsidRPr="00885990" w14:paraId="4A175CE0" w14:textId="77777777" w:rsidTr="005435CE">
        <w:tc>
          <w:tcPr>
            <w:tcW w:w="4158" w:type="dxa"/>
            <w:tcBorders>
              <w:top w:val="nil"/>
              <w:left w:val="nil"/>
              <w:bottom w:val="nil"/>
              <w:right w:val="nil"/>
            </w:tcBorders>
          </w:tcPr>
          <w:p w14:paraId="39C53F2B"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F152AC9" w14:textId="16C0280B"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(0.045)</w:t>
            </w:r>
          </w:p>
        </w:tc>
      </w:tr>
      <w:tr w:rsidR="009116AB" w:rsidRPr="00885990" w14:paraId="1B477E08" w14:textId="77777777" w:rsidTr="005435CE">
        <w:tc>
          <w:tcPr>
            <w:tcW w:w="4158" w:type="dxa"/>
            <w:tcBorders>
              <w:top w:val="nil"/>
              <w:left w:val="nil"/>
              <w:bottom w:val="nil"/>
              <w:right w:val="nil"/>
            </w:tcBorders>
          </w:tcPr>
          <w:p w14:paraId="7D52E0E0" w14:textId="42AFEBC3"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Percent salary replaced</w:t>
            </w:r>
          </w:p>
        </w:tc>
        <w:tc>
          <w:tcPr>
            <w:tcW w:w="1350" w:type="dxa"/>
            <w:tcBorders>
              <w:top w:val="nil"/>
              <w:left w:val="nil"/>
              <w:bottom w:val="nil"/>
              <w:right w:val="nil"/>
            </w:tcBorders>
          </w:tcPr>
          <w:p w14:paraId="6F89F9F7" w14:textId="053EAE28"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-0.022</w:t>
            </w:r>
            <w:r w:rsidRPr="00326E71">
              <w:rPr>
                <w:rFonts w:ascii="Times New Roman" w:hAnsi="Times New Roman" w:cs="Times New Roman"/>
                <w:vertAlign w:val="superscript"/>
              </w:rPr>
              <w:t>*</w:t>
            </w:r>
          </w:p>
        </w:tc>
      </w:tr>
      <w:tr w:rsidR="009116AB" w:rsidRPr="00885990" w14:paraId="649607F2" w14:textId="77777777" w:rsidTr="005435CE">
        <w:tc>
          <w:tcPr>
            <w:tcW w:w="4158" w:type="dxa"/>
            <w:tcBorders>
              <w:top w:val="nil"/>
              <w:left w:val="nil"/>
              <w:bottom w:val="nil"/>
              <w:right w:val="nil"/>
            </w:tcBorders>
          </w:tcPr>
          <w:p w14:paraId="20BAB1C7"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542F3F7" w14:textId="1A224FA6"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(0.010)</w:t>
            </w:r>
          </w:p>
        </w:tc>
      </w:tr>
      <w:tr w:rsidR="009116AB" w:rsidRPr="00885990" w14:paraId="2A2454FF" w14:textId="77777777" w:rsidTr="005435CE">
        <w:tc>
          <w:tcPr>
            <w:tcW w:w="4158" w:type="dxa"/>
            <w:tcBorders>
              <w:top w:val="nil"/>
              <w:left w:val="nil"/>
              <w:bottom w:val="nil"/>
              <w:right w:val="nil"/>
            </w:tcBorders>
          </w:tcPr>
          <w:p w14:paraId="6ABBB81C" w14:textId="71F4604B"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Experiment version (2020 vs. 2019)</w:t>
            </w:r>
          </w:p>
        </w:tc>
        <w:tc>
          <w:tcPr>
            <w:tcW w:w="1350" w:type="dxa"/>
            <w:tcBorders>
              <w:top w:val="nil"/>
              <w:left w:val="nil"/>
              <w:bottom w:val="nil"/>
              <w:right w:val="nil"/>
            </w:tcBorders>
          </w:tcPr>
          <w:p w14:paraId="3E930B46" w14:textId="7B360339"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-0.465</w:t>
            </w:r>
          </w:p>
        </w:tc>
      </w:tr>
      <w:tr w:rsidR="009116AB" w:rsidRPr="00885990" w14:paraId="2B167F81" w14:textId="77777777" w:rsidTr="005435CE">
        <w:tc>
          <w:tcPr>
            <w:tcW w:w="4158" w:type="dxa"/>
            <w:tcBorders>
              <w:top w:val="nil"/>
              <w:left w:val="nil"/>
              <w:bottom w:val="nil"/>
              <w:right w:val="nil"/>
            </w:tcBorders>
          </w:tcPr>
          <w:p w14:paraId="4EDD88F0"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3DB31E9" w14:textId="397D160C"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(0.361)</w:t>
            </w:r>
          </w:p>
        </w:tc>
      </w:tr>
      <w:tr w:rsidR="009116AB" w:rsidRPr="00885990" w14:paraId="70EFC25B" w14:textId="77777777" w:rsidTr="005435CE">
        <w:tc>
          <w:tcPr>
            <w:tcW w:w="4158" w:type="dxa"/>
            <w:tcBorders>
              <w:top w:val="nil"/>
              <w:left w:val="nil"/>
              <w:bottom w:val="nil"/>
              <w:right w:val="nil"/>
            </w:tcBorders>
          </w:tcPr>
          <w:p w14:paraId="192632C2" w14:textId="471F0FE3"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i/>
              </w:rPr>
              <w:t>Participant Gender</w:t>
            </w:r>
          </w:p>
        </w:tc>
        <w:tc>
          <w:tcPr>
            <w:tcW w:w="1350" w:type="dxa"/>
            <w:tcBorders>
              <w:top w:val="nil"/>
              <w:left w:val="nil"/>
              <w:bottom w:val="nil"/>
              <w:right w:val="nil"/>
            </w:tcBorders>
          </w:tcPr>
          <w:p w14:paraId="69760D79" w14:textId="77777777"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p>
        </w:tc>
      </w:tr>
      <w:tr w:rsidR="009116AB" w:rsidRPr="00885990" w14:paraId="3936B828" w14:textId="77777777" w:rsidTr="005435CE">
        <w:tc>
          <w:tcPr>
            <w:tcW w:w="4158" w:type="dxa"/>
            <w:tcBorders>
              <w:top w:val="nil"/>
              <w:left w:val="nil"/>
              <w:bottom w:val="nil"/>
              <w:right w:val="nil"/>
            </w:tcBorders>
          </w:tcPr>
          <w:p w14:paraId="39001060" w14:textId="0DB14E03"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Woman</w:t>
            </w:r>
          </w:p>
        </w:tc>
        <w:tc>
          <w:tcPr>
            <w:tcW w:w="1350" w:type="dxa"/>
            <w:tcBorders>
              <w:top w:val="nil"/>
              <w:left w:val="nil"/>
              <w:bottom w:val="nil"/>
              <w:right w:val="nil"/>
            </w:tcBorders>
          </w:tcPr>
          <w:p w14:paraId="5280FB54" w14:textId="0BB54DD5"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0.519</w:t>
            </w:r>
          </w:p>
        </w:tc>
      </w:tr>
      <w:tr w:rsidR="009116AB" w:rsidRPr="00885990" w14:paraId="006A2380" w14:textId="77777777" w:rsidTr="005435CE">
        <w:tc>
          <w:tcPr>
            <w:tcW w:w="4158" w:type="dxa"/>
            <w:tcBorders>
              <w:top w:val="nil"/>
              <w:left w:val="nil"/>
              <w:bottom w:val="nil"/>
              <w:right w:val="nil"/>
            </w:tcBorders>
          </w:tcPr>
          <w:p w14:paraId="0343ACED"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64DC422" w14:textId="4C77390F"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(0.293)</w:t>
            </w:r>
          </w:p>
        </w:tc>
      </w:tr>
      <w:tr w:rsidR="009116AB" w:rsidRPr="00885990" w14:paraId="542F0330" w14:textId="77777777" w:rsidTr="005435CE">
        <w:tc>
          <w:tcPr>
            <w:tcW w:w="4158" w:type="dxa"/>
            <w:tcBorders>
              <w:top w:val="nil"/>
              <w:left w:val="nil"/>
              <w:bottom w:val="nil"/>
              <w:right w:val="nil"/>
            </w:tcBorders>
          </w:tcPr>
          <w:p w14:paraId="02E09323" w14:textId="660A74B2"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Other</w:t>
            </w:r>
          </w:p>
        </w:tc>
        <w:tc>
          <w:tcPr>
            <w:tcW w:w="1350" w:type="dxa"/>
            <w:tcBorders>
              <w:top w:val="nil"/>
              <w:left w:val="nil"/>
              <w:bottom w:val="nil"/>
              <w:right w:val="nil"/>
            </w:tcBorders>
          </w:tcPr>
          <w:p w14:paraId="7C794A94" w14:textId="5FCEE4AB"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-1.805</w:t>
            </w:r>
          </w:p>
        </w:tc>
      </w:tr>
      <w:tr w:rsidR="009116AB" w:rsidRPr="00885990" w14:paraId="0F591963" w14:textId="77777777" w:rsidTr="005435CE">
        <w:tc>
          <w:tcPr>
            <w:tcW w:w="4158" w:type="dxa"/>
            <w:tcBorders>
              <w:top w:val="nil"/>
              <w:left w:val="nil"/>
              <w:bottom w:val="nil"/>
              <w:right w:val="nil"/>
            </w:tcBorders>
          </w:tcPr>
          <w:p w14:paraId="2A9A3DDA"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A439FDF" w14:textId="5745B98F"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(1.396)</w:t>
            </w:r>
          </w:p>
        </w:tc>
      </w:tr>
      <w:tr w:rsidR="009116AB" w:rsidRPr="00885990" w14:paraId="2CF0A82D" w14:textId="77777777" w:rsidTr="005435CE">
        <w:tc>
          <w:tcPr>
            <w:tcW w:w="4158" w:type="dxa"/>
            <w:tcBorders>
              <w:top w:val="nil"/>
              <w:left w:val="nil"/>
              <w:bottom w:val="nil"/>
              <w:right w:val="nil"/>
            </w:tcBorders>
          </w:tcPr>
          <w:p w14:paraId="66B7C8EB" w14:textId="3A2BC5ED"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Age</w:t>
            </w:r>
          </w:p>
        </w:tc>
        <w:tc>
          <w:tcPr>
            <w:tcW w:w="1350" w:type="dxa"/>
            <w:tcBorders>
              <w:top w:val="nil"/>
              <w:left w:val="nil"/>
              <w:bottom w:val="nil"/>
              <w:right w:val="nil"/>
            </w:tcBorders>
          </w:tcPr>
          <w:p w14:paraId="33A3C606" w14:textId="0F3312B3"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-0.063</w:t>
            </w:r>
            <w:r w:rsidRPr="00326E71">
              <w:rPr>
                <w:rFonts w:ascii="Times New Roman" w:hAnsi="Times New Roman" w:cs="Times New Roman"/>
                <w:vertAlign w:val="superscript"/>
              </w:rPr>
              <w:t>***</w:t>
            </w:r>
          </w:p>
        </w:tc>
      </w:tr>
      <w:tr w:rsidR="009116AB" w:rsidRPr="00885990" w14:paraId="67B319E1" w14:textId="77777777" w:rsidTr="005435CE">
        <w:tc>
          <w:tcPr>
            <w:tcW w:w="4158" w:type="dxa"/>
            <w:tcBorders>
              <w:top w:val="nil"/>
              <w:left w:val="nil"/>
              <w:bottom w:val="nil"/>
              <w:right w:val="nil"/>
            </w:tcBorders>
          </w:tcPr>
          <w:p w14:paraId="27709194"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48D9C54" w14:textId="18761ED0"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(0.012)</w:t>
            </w:r>
          </w:p>
        </w:tc>
      </w:tr>
      <w:tr w:rsidR="009116AB" w:rsidRPr="00885990" w14:paraId="00FE8AB1" w14:textId="77777777" w:rsidTr="005435CE">
        <w:tc>
          <w:tcPr>
            <w:tcW w:w="4158" w:type="dxa"/>
            <w:tcBorders>
              <w:top w:val="nil"/>
              <w:left w:val="nil"/>
              <w:bottom w:val="nil"/>
              <w:right w:val="nil"/>
            </w:tcBorders>
          </w:tcPr>
          <w:p w14:paraId="5CF4C4FF" w14:textId="3C54F934"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College</w:t>
            </w:r>
            <w:r>
              <w:rPr>
                <w:rFonts w:ascii="Times New Roman" w:hAnsi="Times New Roman"/>
              </w:rPr>
              <w:t xml:space="preserve"> degree</w:t>
            </w:r>
          </w:p>
        </w:tc>
        <w:tc>
          <w:tcPr>
            <w:tcW w:w="1350" w:type="dxa"/>
            <w:tcBorders>
              <w:top w:val="nil"/>
              <w:left w:val="nil"/>
              <w:bottom w:val="nil"/>
              <w:right w:val="nil"/>
            </w:tcBorders>
          </w:tcPr>
          <w:p w14:paraId="353658EF" w14:textId="19FD76AF"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0.664</w:t>
            </w:r>
            <w:r w:rsidRPr="00326E71">
              <w:rPr>
                <w:rFonts w:ascii="Times New Roman" w:hAnsi="Times New Roman" w:cs="Times New Roman"/>
                <w:vertAlign w:val="superscript"/>
              </w:rPr>
              <w:t>*</w:t>
            </w:r>
          </w:p>
        </w:tc>
      </w:tr>
      <w:tr w:rsidR="009116AB" w:rsidRPr="00885990" w14:paraId="34F50380" w14:textId="77777777" w:rsidTr="005435CE">
        <w:tc>
          <w:tcPr>
            <w:tcW w:w="4158" w:type="dxa"/>
            <w:tcBorders>
              <w:top w:val="nil"/>
              <w:left w:val="nil"/>
              <w:bottom w:val="nil"/>
              <w:right w:val="nil"/>
            </w:tcBorders>
          </w:tcPr>
          <w:p w14:paraId="401B4ED0"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2AB6956" w14:textId="224DD494"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(0.315)</w:t>
            </w:r>
          </w:p>
        </w:tc>
      </w:tr>
      <w:tr w:rsidR="009116AB" w:rsidRPr="00885990" w14:paraId="301F3256" w14:textId="77777777" w:rsidTr="005435CE">
        <w:tc>
          <w:tcPr>
            <w:tcW w:w="4158" w:type="dxa"/>
            <w:tcBorders>
              <w:top w:val="nil"/>
              <w:left w:val="nil"/>
              <w:bottom w:val="nil"/>
              <w:right w:val="nil"/>
            </w:tcBorders>
          </w:tcPr>
          <w:p w14:paraId="369417B2" w14:textId="22E90D25"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Has any children</w:t>
            </w:r>
          </w:p>
        </w:tc>
        <w:tc>
          <w:tcPr>
            <w:tcW w:w="1350" w:type="dxa"/>
            <w:tcBorders>
              <w:top w:val="nil"/>
              <w:left w:val="nil"/>
              <w:bottom w:val="nil"/>
              <w:right w:val="nil"/>
            </w:tcBorders>
          </w:tcPr>
          <w:p w14:paraId="6A5DEB77" w14:textId="269049C0"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0.026</w:t>
            </w:r>
          </w:p>
        </w:tc>
      </w:tr>
      <w:tr w:rsidR="009116AB" w:rsidRPr="00885990" w14:paraId="36E43417" w14:textId="77777777" w:rsidTr="005435CE">
        <w:tc>
          <w:tcPr>
            <w:tcW w:w="4158" w:type="dxa"/>
            <w:tcBorders>
              <w:top w:val="nil"/>
              <w:left w:val="nil"/>
              <w:bottom w:val="nil"/>
              <w:right w:val="nil"/>
            </w:tcBorders>
          </w:tcPr>
          <w:p w14:paraId="37DADB9E"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2281616" w14:textId="0A2565D7"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(0.439)</w:t>
            </w:r>
          </w:p>
        </w:tc>
      </w:tr>
      <w:tr w:rsidR="009116AB" w:rsidRPr="00885990" w14:paraId="74DF52E8" w14:textId="77777777" w:rsidTr="005435CE">
        <w:tc>
          <w:tcPr>
            <w:tcW w:w="4158" w:type="dxa"/>
            <w:tcBorders>
              <w:top w:val="nil"/>
              <w:left w:val="nil"/>
              <w:bottom w:val="nil"/>
              <w:right w:val="nil"/>
            </w:tcBorders>
          </w:tcPr>
          <w:p w14:paraId="6BAF37FC" w14:textId="61AA0255"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Has taken parental leave</w:t>
            </w:r>
          </w:p>
        </w:tc>
        <w:tc>
          <w:tcPr>
            <w:tcW w:w="1350" w:type="dxa"/>
            <w:tcBorders>
              <w:top w:val="nil"/>
              <w:left w:val="nil"/>
              <w:bottom w:val="nil"/>
              <w:right w:val="nil"/>
            </w:tcBorders>
          </w:tcPr>
          <w:p w14:paraId="3C03B263" w14:textId="69D82BE2"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1.432</w:t>
            </w:r>
            <w:r w:rsidRPr="00326E71">
              <w:rPr>
                <w:rFonts w:ascii="Times New Roman" w:hAnsi="Times New Roman" w:cs="Times New Roman"/>
                <w:vertAlign w:val="superscript"/>
              </w:rPr>
              <w:t>***</w:t>
            </w:r>
          </w:p>
        </w:tc>
      </w:tr>
      <w:tr w:rsidR="009116AB" w:rsidRPr="00885990" w14:paraId="1A15D9B7" w14:textId="77777777" w:rsidTr="005435CE">
        <w:tc>
          <w:tcPr>
            <w:tcW w:w="4158" w:type="dxa"/>
            <w:tcBorders>
              <w:top w:val="nil"/>
              <w:left w:val="nil"/>
              <w:bottom w:val="nil"/>
              <w:right w:val="nil"/>
            </w:tcBorders>
          </w:tcPr>
          <w:p w14:paraId="367C9168"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3E317D3" w14:textId="0613A207"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(0.410)</w:t>
            </w:r>
          </w:p>
        </w:tc>
      </w:tr>
      <w:tr w:rsidR="009116AB" w:rsidRPr="00885990" w14:paraId="306CCDE4" w14:textId="77777777" w:rsidTr="005435CE">
        <w:tc>
          <w:tcPr>
            <w:tcW w:w="4158" w:type="dxa"/>
            <w:tcBorders>
              <w:top w:val="nil"/>
              <w:left w:val="nil"/>
              <w:bottom w:val="nil"/>
              <w:right w:val="nil"/>
            </w:tcBorders>
          </w:tcPr>
          <w:p w14:paraId="534DEFB6" w14:textId="52285211"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Liberal political views</w:t>
            </w:r>
          </w:p>
        </w:tc>
        <w:tc>
          <w:tcPr>
            <w:tcW w:w="1350" w:type="dxa"/>
            <w:tcBorders>
              <w:top w:val="nil"/>
              <w:left w:val="nil"/>
              <w:bottom w:val="nil"/>
              <w:right w:val="nil"/>
            </w:tcBorders>
          </w:tcPr>
          <w:p w14:paraId="6FF1F5BA" w14:textId="393D9003"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0.288</w:t>
            </w:r>
            <w:r w:rsidRPr="00326E71">
              <w:rPr>
                <w:rFonts w:ascii="Times New Roman" w:hAnsi="Times New Roman" w:cs="Times New Roman"/>
                <w:vertAlign w:val="superscript"/>
              </w:rPr>
              <w:t>*</w:t>
            </w:r>
          </w:p>
        </w:tc>
      </w:tr>
      <w:tr w:rsidR="009116AB" w:rsidRPr="00885990" w14:paraId="1241C644" w14:textId="77777777" w:rsidTr="005435CE">
        <w:tc>
          <w:tcPr>
            <w:tcW w:w="4158" w:type="dxa"/>
            <w:tcBorders>
              <w:top w:val="nil"/>
              <w:left w:val="nil"/>
              <w:bottom w:val="nil"/>
              <w:right w:val="nil"/>
            </w:tcBorders>
          </w:tcPr>
          <w:p w14:paraId="59237E44"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1AFD9C2" w14:textId="44032C36"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(0.132)</w:t>
            </w:r>
          </w:p>
        </w:tc>
      </w:tr>
      <w:tr w:rsidR="009116AB" w:rsidRPr="00885990" w14:paraId="0BECF792" w14:textId="77777777" w:rsidTr="005435CE">
        <w:tc>
          <w:tcPr>
            <w:tcW w:w="4158" w:type="dxa"/>
            <w:tcBorders>
              <w:top w:val="nil"/>
              <w:left w:val="nil"/>
              <w:bottom w:val="nil"/>
              <w:right w:val="nil"/>
            </w:tcBorders>
          </w:tcPr>
          <w:p w14:paraId="005FC991" w14:textId="6FE1322F"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i/>
                <w:iCs/>
              </w:rPr>
              <w:t>Religious Importance</w:t>
            </w:r>
          </w:p>
        </w:tc>
        <w:tc>
          <w:tcPr>
            <w:tcW w:w="1350" w:type="dxa"/>
            <w:tcBorders>
              <w:top w:val="nil"/>
              <w:left w:val="nil"/>
              <w:bottom w:val="nil"/>
              <w:right w:val="nil"/>
            </w:tcBorders>
          </w:tcPr>
          <w:p w14:paraId="75C46F41" w14:textId="77777777"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p>
        </w:tc>
      </w:tr>
      <w:tr w:rsidR="009116AB" w:rsidRPr="00885990" w14:paraId="4C8EAE5B" w14:textId="77777777" w:rsidTr="005435CE">
        <w:tc>
          <w:tcPr>
            <w:tcW w:w="4158" w:type="dxa"/>
            <w:tcBorders>
              <w:top w:val="nil"/>
              <w:left w:val="nil"/>
              <w:bottom w:val="nil"/>
              <w:right w:val="nil"/>
            </w:tcBorders>
          </w:tcPr>
          <w:p w14:paraId="1CE24D92" w14:textId="2D4F3760"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S</w:t>
            </w:r>
            <w:r w:rsidRPr="00885990">
              <w:rPr>
                <w:rFonts w:ascii="Times New Roman" w:hAnsi="Times New Roman"/>
              </w:rPr>
              <w:t xml:space="preserve">omewhat </w:t>
            </w:r>
            <w:r>
              <w:rPr>
                <w:rFonts w:ascii="Times New Roman" w:hAnsi="Times New Roman"/>
              </w:rPr>
              <w:t>i</w:t>
            </w:r>
            <w:r w:rsidRPr="00885990">
              <w:rPr>
                <w:rFonts w:ascii="Times New Roman" w:hAnsi="Times New Roman"/>
              </w:rPr>
              <w:t>mportant</w:t>
            </w:r>
          </w:p>
        </w:tc>
        <w:tc>
          <w:tcPr>
            <w:tcW w:w="1350" w:type="dxa"/>
            <w:tcBorders>
              <w:top w:val="nil"/>
              <w:left w:val="nil"/>
              <w:bottom w:val="nil"/>
              <w:right w:val="nil"/>
            </w:tcBorders>
          </w:tcPr>
          <w:p w14:paraId="30C68FFD" w14:textId="0863AC84"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0.771</w:t>
            </w:r>
          </w:p>
        </w:tc>
      </w:tr>
      <w:tr w:rsidR="009116AB" w:rsidRPr="00885990" w14:paraId="0299B6A5" w14:textId="77777777" w:rsidTr="005435CE">
        <w:tc>
          <w:tcPr>
            <w:tcW w:w="4158" w:type="dxa"/>
            <w:tcBorders>
              <w:top w:val="nil"/>
              <w:left w:val="nil"/>
              <w:bottom w:val="nil"/>
              <w:right w:val="nil"/>
            </w:tcBorders>
          </w:tcPr>
          <w:p w14:paraId="18C3C3E9"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93F75DF" w14:textId="56B8B210"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(0.406)</w:t>
            </w:r>
          </w:p>
        </w:tc>
      </w:tr>
      <w:tr w:rsidR="009116AB" w:rsidRPr="00885990" w14:paraId="75524CB6" w14:textId="77777777" w:rsidTr="005435CE">
        <w:tc>
          <w:tcPr>
            <w:tcW w:w="4158" w:type="dxa"/>
            <w:tcBorders>
              <w:top w:val="nil"/>
              <w:left w:val="nil"/>
              <w:bottom w:val="nil"/>
              <w:right w:val="nil"/>
            </w:tcBorders>
          </w:tcPr>
          <w:p w14:paraId="64BCCE56" w14:textId="530C32EB"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Not important</w:t>
            </w:r>
          </w:p>
        </w:tc>
        <w:tc>
          <w:tcPr>
            <w:tcW w:w="1350" w:type="dxa"/>
            <w:tcBorders>
              <w:top w:val="nil"/>
              <w:left w:val="nil"/>
              <w:bottom w:val="nil"/>
              <w:right w:val="nil"/>
            </w:tcBorders>
          </w:tcPr>
          <w:p w14:paraId="3A449D46" w14:textId="616D84EC"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0.387</w:t>
            </w:r>
          </w:p>
        </w:tc>
      </w:tr>
      <w:tr w:rsidR="009116AB" w:rsidRPr="00885990" w14:paraId="34131FF9" w14:textId="77777777" w:rsidTr="005435CE">
        <w:tc>
          <w:tcPr>
            <w:tcW w:w="4158" w:type="dxa"/>
            <w:tcBorders>
              <w:top w:val="nil"/>
              <w:left w:val="nil"/>
              <w:bottom w:val="nil"/>
              <w:right w:val="nil"/>
            </w:tcBorders>
          </w:tcPr>
          <w:p w14:paraId="7155CA7D"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3461EAA" w14:textId="774E7F1F"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(0.388)</w:t>
            </w:r>
          </w:p>
        </w:tc>
      </w:tr>
      <w:tr w:rsidR="009116AB" w:rsidRPr="00885990" w14:paraId="2027368B" w14:textId="77777777" w:rsidTr="005435CE">
        <w:tc>
          <w:tcPr>
            <w:tcW w:w="4158" w:type="dxa"/>
            <w:tcBorders>
              <w:top w:val="nil"/>
              <w:left w:val="nil"/>
              <w:bottom w:val="nil"/>
              <w:right w:val="nil"/>
            </w:tcBorders>
          </w:tcPr>
          <w:p w14:paraId="5CBE607C" w14:textId="160A416F"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Married</w:t>
            </w:r>
          </w:p>
        </w:tc>
        <w:tc>
          <w:tcPr>
            <w:tcW w:w="1350" w:type="dxa"/>
            <w:tcBorders>
              <w:top w:val="nil"/>
              <w:left w:val="nil"/>
              <w:bottom w:val="nil"/>
              <w:right w:val="nil"/>
            </w:tcBorders>
          </w:tcPr>
          <w:p w14:paraId="0E885B67" w14:textId="4B6E222E"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0.889</w:t>
            </w:r>
            <w:r w:rsidRPr="00326E71">
              <w:rPr>
                <w:rFonts w:ascii="Times New Roman" w:hAnsi="Times New Roman" w:cs="Times New Roman"/>
                <w:vertAlign w:val="superscript"/>
              </w:rPr>
              <w:t>**</w:t>
            </w:r>
          </w:p>
        </w:tc>
      </w:tr>
      <w:tr w:rsidR="009116AB" w:rsidRPr="00885990" w14:paraId="3E2689A5" w14:textId="77777777" w:rsidTr="005435CE">
        <w:tc>
          <w:tcPr>
            <w:tcW w:w="4158" w:type="dxa"/>
            <w:tcBorders>
              <w:top w:val="nil"/>
              <w:left w:val="nil"/>
              <w:bottom w:val="nil"/>
              <w:right w:val="nil"/>
            </w:tcBorders>
          </w:tcPr>
          <w:p w14:paraId="1B6427D9"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C596FE5" w14:textId="6000B49E"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(0.378)</w:t>
            </w:r>
          </w:p>
        </w:tc>
      </w:tr>
      <w:tr w:rsidR="009116AB" w:rsidRPr="00885990" w14:paraId="3BBD54F8" w14:textId="77777777" w:rsidTr="005435CE">
        <w:tc>
          <w:tcPr>
            <w:tcW w:w="4158" w:type="dxa"/>
            <w:tcBorders>
              <w:top w:val="nil"/>
              <w:left w:val="nil"/>
              <w:bottom w:val="nil"/>
              <w:right w:val="nil"/>
            </w:tcBorders>
          </w:tcPr>
          <w:p w14:paraId="677B56AE" w14:textId="227CED8F"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i/>
                <w:iCs/>
              </w:rPr>
              <w:t>Race/Ethnicity</w:t>
            </w:r>
          </w:p>
        </w:tc>
        <w:tc>
          <w:tcPr>
            <w:tcW w:w="1350" w:type="dxa"/>
            <w:tcBorders>
              <w:top w:val="nil"/>
              <w:left w:val="nil"/>
              <w:bottom w:val="nil"/>
              <w:right w:val="nil"/>
            </w:tcBorders>
          </w:tcPr>
          <w:p w14:paraId="01B945F4" w14:textId="77777777"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p>
        </w:tc>
      </w:tr>
      <w:tr w:rsidR="009116AB" w:rsidRPr="00885990" w14:paraId="77F32D13" w14:textId="77777777" w:rsidTr="005435CE">
        <w:tc>
          <w:tcPr>
            <w:tcW w:w="4158" w:type="dxa"/>
            <w:tcBorders>
              <w:top w:val="nil"/>
              <w:left w:val="nil"/>
              <w:bottom w:val="nil"/>
              <w:right w:val="nil"/>
            </w:tcBorders>
          </w:tcPr>
          <w:p w14:paraId="697171D4" w14:textId="2DB23D33"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Black</w:t>
            </w:r>
          </w:p>
        </w:tc>
        <w:tc>
          <w:tcPr>
            <w:tcW w:w="1350" w:type="dxa"/>
            <w:tcBorders>
              <w:top w:val="nil"/>
              <w:left w:val="nil"/>
              <w:bottom w:val="nil"/>
              <w:right w:val="nil"/>
            </w:tcBorders>
          </w:tcPr>
          <w:p w14:paraId="4028CAA7" w14:textId="0C9D5119"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0.315</w:t>
            </w:r>
          </w:p>
        </w:tc>
      </w:tr>
      <w:tr w:rsidR="009116AB" w:rsidRPr="00885990" w14:paraId="73C77E25" w14:textId="77777777" w:rsidTr="005435CE">
        <w:tc>
          <w:tcPr>
            <w:tcW w:w="4158" w:type="dxa"/>
            <w:tcBorders>
              <w:top w:val="nil"/>
              <w:left w:val="nil"/>
              <w:bottom w:val="nil"/>
              <w:right w:val="nil"/>
            </w:tcBorders>
          </w:tcPr>
          <w:p w14:paraId="47152BE3"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2417238" w14:textId="4BC39E11"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(0.528)</w:t>
            </w:r>
          </w:p>
        </w:tc>
      </w:tr>
      <w:tr w:rsidR="009116AB" w:rsidRPr="00885990" w14:paraId="2CFC5AA3" w14:textId="77777777" w:rsidTr="005435CE">
        <w:tc>
          <w:tcPr>
            <w:tcW w:w="4158" w:type="dxa"/>
            <w:tcBorders>
              <w:top w:val="nil"/>
              <w:left w:val="nil"/>
              <w:bottom w:val="nil"/>
              <w:right w:val="nil"/>
            </w:tcBorders>
          </w:tcPr>
          <w:p w14:paraId="473F4D4C" w14:textId="29E2947C"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Latinx</w:t>
            </w:r>
          </w:p>
        </w:tc>
        <w:tc>
          <w:tcPr>
            <w:tcW w:w="1350" w:type="dxa"/>
            <w:tcBorders>
              <w:top w:val="nil"/>
              <w:left w:val="nil"/>
              <w:bottom w:val="nil"/>
              <w:right w:val="nil"/>
            </w:tcBorders>
          </w:tcPr>
          <w:p w14:paraId="62854030" w14:textId="2985F02E"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-0.171</w:t>
            </w:r>
          </w:p>
        </w:tc>
      </w:tr>
      <w:tr w:rsidR="009116AB" w:rsidRPr="00885990" w14:paraId="558B658E" w14:textId="77777777" w:rsidTr="005435CE">
        <w:tc>
          <w:tcPr>
            <w:tcW w:w="4158" w:type="dxa"/>
            <w:tcBorders>
              <w:top w:val="nil"/>
              <w:left w:val="nil"/>
              <w:bottom w:val="nil"/>
              <w:right w:val="nil"/>
            </w:tcBorders>
          </w:tcPr>
          <w:p w14:paraId="682DF9F3"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6DADE35" w14:textId="129FAE6F"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(0.559)</w:t>
            </w:r>
          </w:p>
        </w:tc>
      </w:tr>
      <w:tr w:rsidR="009116AB" w:rsidRPr="00885990" w14:paraId="4D20F1D8" w14:textId="77777777" w:rsidTr="005435CE">
        <w:tc>
          <w:tcPr>
            <w:tcW w:w="4158" w:type="dxa"/>
            <w:tcBorders>
              <w:top w:val="nil"/>
              <w:left w:val="nil"/>
              <w:bottom w:val="nil"/>
              <w:right w:val="nil"/>
            </w:tcBorders>
          </w:tcPr>
          <w:p w14:paraId="5FC3CB4E" w14:textId="74673368"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Asian</w:t>
            </w:r>
          </w:p>
        </w:tc>
        <w:tc>
          <w:tcPr>
            <w:tcW w:w="1350" w:type="dxa"/>
            <w:tcBorders>
              <w:top w:val="nil"/>
              <w:left w:val="nil"/>
              <w:bottom w:val="nil"/>
              <w:right w:val="nil"/>
            </w:tcBorders>
          </w:tcPr>
          <w:p w14:paraId="755B5D8D" w14:textId="17E457BC"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-0.367</w:t>
            </w:r>
          </w:p>
        </w:tc>
      </w:tr>
      <w:tr w:rsidR="009116AB" w:rsidRPr="00885990" w14:paraId="05DDCF97" w14:textId="77777777" w:rsidTr="005435CE">
        <w:tc>
          <w:tcPr>
            <w:tcW w:w="4158" w:type="dxa"/>
            <w:tcBorders>
              <w:top w:val="nil"/>
              <w:left w:val="nil"/>
              <w:bottom w:val="nil"/>
              <w:right w:val="nil"/>
            </w:tcBorders>
          </w:tcPr>
          <w:p w14:paraId="03EABC9F"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F52C85F" w14:textId="771145A5"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(0.498)</w:t>
            </w:r>
          </w:p>
        </w:tc>
      </w:tr>
      <w:tr w:rsidR="009116AB" w:rsidRPr="00885990" w14:paraId="42F651FF" w14:textId="77777777" w:rsidTr="005435CE">
        <w:tc>
          <w:tcPr>
            <w:tcW w:w="4158" w:type="dxa"/>
            <w:tcBorders>
              <w:top w:val="nil"/>
              <w:left w:val="nil"/>
              <w:bottom w:val="nil"/>
              <w:right w:val="nil"/>
            </w:tcBorders>
          </w:tcPr>
          <w:p w14:paraId="297176A0" w14:textId="362C1F3B"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Other</w:t>
            </w:r>
          </w:p>
        </w:tc>
        <w:tc>
          <w:tcPr>
            <w:tcW w:w="1350" w:type="dxa"/>
            <w:tcBorders>
              <w:top w:val="nil"/>
              <w:left w:val="nil"/>
              <w:bottom w:val="nil"/>
              <w:right w:val="nil"/>
            </w:tcBorders>
          </w:tcPr>
          <w:p w14:paraId="00E09665" w14:textId="2B00ABDB"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0.909</w:t>
            </w:r>
          </w:p>
        </w:tc>
      </w:tr>
      <w:tr w:rsidR="009116AB" w:rsidRPr="00885990" w14:paraId="1C422EDA" w14:textId="77777777" w:rsidTr="005435CE">
        <w:tc>
          <w:tcPr>
            <w:tcW w:w="4158" w:type="dxa"/>
            <w:tcBorders>
              <w:top w:val="nil"/>
              <w:left w:val="nil"/>
              <w:bottom w:val="nil"/>
              <w:right w:val="nil"/>
            </w:tcBorders>
          </w:tcPr>
          <w:p w14:paraId="7EB46B0B"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A7B6E45" w14:textId="092BEDDB"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(0.985)</w:t>
            </w:r>
          </w:p>
        </w:tc>
      </w:tr>
      <w:tr w:rsidR="009116AB" w:rsidRPr="00885990" w14:paraId="60AE739F" w14:textId="77777777" w:rsidTr="005435CE">
        <w:tc>
          <w:tcPr>
            <w:tcW w:w="4158" w:type="dxa"/>
            <w:tcBorders>
              <w:top w:val="nil"/>
              <w:left w:val="nil"/>
              <w:bottom w:val="nil"/>
              <w:right w:val="nil"/>
            </w:tcBorders>
          </w:tcPr>
          <w:p w14:paraId="320C163F" w14:textId="55B6FD6A"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LGBTQ</w:t>
            </w:r>
          </w:p>
        </w:tc>
        <w:tc>
          <w:tcPr>
            <w:tcW w:w="1350" w:type="dxa"/>
            <w:tcBorders>
              <w:top w:val="nil"/>
              <w:left w:val="nil"/>
              <w:bottom w:val="nil"/>
              <w:right w:val="nil"/>
            </w:tcBorders>
          </w:tcPr>
          <w:p w14:paraId="14BE3971" w14:textId="2E147B44"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-0.460</w:t>
            </w:r>
          </w:p>
        </w:tc>
      </w:tr>
      <w:tr w:rsidR="009116AB" w:rsidRPr="00885990" w14:paraId="3B04E546" w14:textId="77777777" w:rsidTr="005435CE">
        <w:tc>
          <w:tcPr>
            <w:tcW w:w="4158" w:type="dxa"/>
            <w:tcBorders>
              <w:top w:val="nil"/>
              <w:left w:val="nil"/>
              <w:bottom w:val="nil"/>
              <w:right w:val="nil"/>
            </w:tcBorders>
          </w:tcPr>
          <w:p w14:paraId="1F969738"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F340DDE" w14:textId="72B61E22"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(0.438)</w:t>
            </w:r>
          </w:p>
        </w:tc>
      </w:tr>
      <w:tr w:rsidR="009116AB" w:rsidRPr="00885990" w14:paraId="32EAE6B3" w14:textId="77777777" w:rsidTr="005435CE">
        <w:tc>
          <w:tcPr>
            <w:tcW w:w="4158" w:type="dxa"/>
            <w:tcBorders>
              <w:top w:val="nil"/>
              <w:left w:val="nil"/>
              <w:bottom w:val="nil"/>
              <w:right w:val="nil"/>
            </w:tcBorders>
          </w:tcPr>
          <w:p w14:paraId="5E00881E" w14:textId="6824A352"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i/>
                <w:iCs/>
              </w:rPr>
              <w:t>Income</w:t>
            </w:r>
          </w:p>
        </w:tc>
        <w:tc>
          <w:tcPr>
            <w:tcW w:w="1350" w:type="dxa"/>
            <w:tcBorders>
              <w:top w:val="nil"/>
              <w:left w:val="nil"/>
              <w:bottom w:val="nil"/>
              <w:right w:val="nil"/>
            </w:tcBorders>
          </w:tcPr>
          <w:p w14:paraId="5572DF3C" w14:textId="77777777"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p>
        </w:tc>
      </w:tr>
      <w:tr w:rsidR="009116AB" w:rsidRPr="00885990" w14:paraId="27BBAF6A" w14:textId="77777777" w:rsidTr="005435CE">
        <w:tc>
          <w:tcPr>
            <w:tcW w:w="4158" w:type="dxa"/>
            <w:tcBorders>
              <w:top w:val="nil"/>
              <w:left w:val="nil"/>
              <w:bottom w:val="nil"/>
              <w:right w:val="nil"/>
            </w:tcBorders>
          </w:tcPr>
          <w:p w14:paraId="057E41C0" w14:textId="609A7C7E"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40</w:t>
            </w:r>
            <w:r>
              <w:rPr>
                <w:rFonts w:ascii="Times New Roman" w:hAnsi="Times New Roman"/>
              </w:rPr>
              <w:t>k</w:t>
            </w:r>
            <w:r w:rsidRPr="00885990">
              <w:rPr>
                <w:rFonts w:ascii="Times New Roman" w:hAnsi="Times New Roman"/>
              </w:rPr>
              <w:t xml:space="preserve"> to 75k</w:t>
            </w:r>
          </w:p>
        </w:tc>
        <w:tc>
          <w:tcPr>
            <w:tcW w:w="1350" w:type="dxa"/>
            <w:tcBorders>
              <w:top w:val="nil"/>
              <w:left w:val="nil"/>
              <w:bottom w:val="nil"/>
              <w:right w:val="nil"/>
            </w:tcBorders>
          </w:tcPr>
          <w:p w14:paraId="57AD2044" w14:textId="4DCD0863"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0.649</w:t>
            </w:r>
          </w:p>
        </w:tc>
      </w:tr>
      <w:tr w:rsidR="009116AB" w:rsidRPr="00885990" w14:paraId="2505857F" w14:textId="77777777" w:rsidTr="005435CE">
        <w:tc>
          <w:tcPr>
            <w:tcW w:w="4158" w:type="dxa"/>
            <w:tcBorders>
              <w:top w:val="nil"/>
              <w:left w:val="nil"/>
              <w:bottom w:val="nil"/>
              <w:right w:val="nil"/>
            </w:tcBorders>
          </w:tcPr>
          <w:p w14:paraId="66453FC2"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9ABF5E8" w14:textId="11BD7606"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(0.374)</w:t>
            </w:r>
          </w:p>
        </w:tc>
      </w:tr>
      <w:tr w:rsidR="009116AB" w:rsidRPr="00885990" w14:paraId="263369DD" w14:textId="77777777" w:rsidTr="005435CE">
        <w:tc>
          <w:tcPr>
            <w:tcW w:w="4158" w:type="dxa"/>
            <w:tcBorders>
              <w:top w:val="nil"/>
              <w:left w:val="nil"/>
              <w:bottom w:val="nil"/>
              <w:right w:val="nil"/>
            </w:tcBorders>
          </w:tcPr>
          <w:p w14:paraId="5FDF2629" w14:textId="21A6E9B5"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75</w:t>
            </w:r>
            <w:r>
              <w:rPr>
                <w:rFonts w:ascii="Times New Roman" w:hAnsi="Times New Roman"/>
              </w:rPr>
              <w:t>k</w:t>
            </w:r>
            <w:r w:rsidRPr="00885990">
              <w:rPr>
                <w:rFonts w:ascii="Times New Roman" w:hAnsi="Times New Roman"/>
              </w:rPr>
              <w:t xml:space="preserve"> to 125k</w:t>
            </w:r>
          </w:p>
        </w:tc>
        <w:tc>
          <w:tcPr>
            <w:tcW w:w="1350" w:type="dxa"/>
            <w:tcBorders>
              <w:top w:val="nil"/>
              <w:left w:val="nil"/>
              <w:bottom w:val="nil"/>
              <w:right w:val="nil"/>
            </w:tcBorders>
          </w:tcPr>
          <w:p w14:paraId="0EC7E89C" w14:textId="57E1AAA1"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0.309</w:t>
            </w:r>
          </w:p>
        </w:tc>
      </w:tr>
      <w:tr w:rsidR="009116AB" w:rsidRPr="00885990" w14:paraId="4C0B0D73" w14:textId="77777777" w:rsidTr="005435CE">
        <w:tc>
          <w:tcPr>
            <w:tcW w:w="4158" w:type="dxa"/>
            <w:tcBorders>
              <w:top w:val="nil"/>
              <w:left w:val="nil"/>
              <w:bottom w:val="nil"/>
              <w:right w:val="nil"/>
            </w:tcBorders>
          </w:tcPr>
          <w:p w14:paraId="1D70F7D0"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1DFA6B4" w14:textId="46954688"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(0.413)</w:t>
            </w:r>
          </w:p>
        </w:tc>
      </w:tr>
      <w:tr w:rsidR="009116AB" w:rsidRPr="00885990" w14:paraId="45494439" w14:textId="77777777" w:rsidTr="005435CE">
        <w:tc>
          <w:tcPr>
            <w:tcW w:w="4158" w:type="dxa"/>
            <w:tcBorders>
              <w:top w:val="nil"/>
              <w:left w:val="nil"/>
              <w:bottom w:val="nil"/>
              <w:right w:val="nil"/>
            </w:tcBorders>
          </w:tcPr>
          <w:p w14:paraId="5F0FC83F" w14:textId="1B6088DE"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Above 125k</w:t>
            </w:r>
          </w:p>
        </w:tc>
        <w:tc>
          <w:tcPr>
            <w:tcW w:w="1350" w:type="dxa"/>
            <w:tcBorders>
              <w:top w:val="nil"/>
              <w:left w:val="nil"/>
              <w:bottom w:val="nil"/>
              <w:right w:val="nil"/>
            </w:tcBorders>
          </w:tcPr>
          <w:p w14:paraId="7B82000F" w14:textId="2395372A"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0.803</w:t>
            </w:r>
          </w:p>
        </w:tc>
      </w:tr>
      <w:tr w:rsidR="009116AB" w:rsidRPr="00885990" w14:paraId="7E2A0E3A" w14:textId="77777777" w:rsidTr="005435CE">
        <w:tc>
          <w:tcPr>
            <w:tcW w:w="4158" w:type="dxa"/>
            <w:tcBorders>
              <w:top w:val="nil"/>
              <w:left w:val="nil"/>
              <w:bottom w:val="nil"/>
              <w:right w:val="nil"/>
            </w:tcBorders>
          </w:tcPr>
          <w:p w14:paraId="26CB1374"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7B60D53" w14:textId="0275E470"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(0.507)</w:t>
            </w:r>
          </w:p>
        </w:tc>
      </w:tr>
      <w:tr w:rsidR="009116AB" w:rsidRPr="00885990" w14:paraId="6D66B8F9" w14:textId="77777777" w:rsidTr="005435CE">
        <w:tc>
          <w:tcPr>
            <w:tcW w:w="4158" w:type="dxa"/>
            <w:tcBorders>
              <w:top w:val="nil"/>
              <w:left w:val="nil"/>
              <w:bottom w:val="nil"/>
              <w:right w:val="nil"/>
            </w:tcBorders>
          </w:tcPr>
          <w:p w14:paraId="2E70C88C" w14:textId="616F6465" w:rsidR="009116AB" w:rsidRPr="00885990" w:rsidRDefault="009116AB" w:rsidP="009116AB">
            <w:pPr>
              <w:widowControl w:val="0"/>
              <w:autoSpaceDE w:val="0"/>
              <w:autoSpaceDN w:val="0"/>
              <w:adjustRightInd w:val="0"/>
              <w:spacing w:after="0" w:line="240" w:lineRule="auto"/>
              <w:rPr>
                <w:rFonts w:ascii="Times New Roman" w:hAnsi="Times New Roman"/>
              </w:rPr>
            </w:pPr>
            <w:r>
              <w:rPr>
                <w:rFonts w:ascii="Times New Roman" w:hAnsi="Times New Roman"/>
              </w:rPr>
              <w:t>Employed</w:t>
            </w:r>
          </w:p>
        </w:tc>
        <w:tc>
          <w:tcPr>
            <w:tcW w:w="1350" w:type="dxa"/>
            <w:tcBorders>
              <w:top w:val="nil"/>
              <w:left w:val="nil"/>
              <w:bottom w:val="nil"/>
              <w:right w:val="nil"/>
            </w:tcBorders>
          </w:tcPr>
          <w:p w14:paraId="37CA77E7" w14:textId="5FB50FF2"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-0.022</w:t>
            </w:r>
          </w:p>
        </w:tc>
      </w:tr>
      <w:tr w:rsidR="009116AB" w:rsidRPr="00885990" w14:paraId="347D2A17" w14:textId="77777777" w:rsidTr="005435CE">
        <w:tc>
          <w:tcPr>
            <w:tcW w:w="4158" w:type="dxa"/>
            <w:tcBorders>
              <w:top w:val="nil"/>
              <w:left w:val="nil"/>
              <w:bottom w:val="nil"/>
              <w:right w:val="nil"/>
            </w:tcBorders>
          </w:tcPr>
          <w:p w14:paraId="18D3236B"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7027631" w14:textId="50DD8261" w:rsidR="009116AB" w:rsidRPr="00326E71" w:rsidRDefault="009116AB" w:rsidP="009116A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(0.360)</w:t>
            </w:r>
          </w:p>
        </w:tc>
      </w:tr>
      <w:tr w:rsidR="009116AB" w:rsidRPr="00885990" w14:paraId="2DEE223E" w14:textId="77777777" w:rsidTr="005435CE">
        <w:tc>
          <w:tcPr>
            <w:tcW w:w="4158" w:type="dxa"/>
            <w:tcBorders>
              <w:top w:val="nil"/>
              <w:left w:val="nil"/>
              <w:bottom w:val="nil"/>
              <w:right w:val="nil"/>
            </w:tcBorders>
          </w:tcPr>
          <w:p w14:paraId="0881574F"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Constant</w:t>
            </w:r>
          </w:p>
        </w:tc>
        <w:tc>
          <w:tcPr>
            <w:tcW w:w="1350" w:type="dxa"/>
            <w:tcBorders>
              <w:top w:val="nil"/>
              <w:left w:val="nil"/>
              <w:bottom w:val="nil"/>
              <w:right w:val="nil"/>
            </w:tcBorders>
          </w:tcPr>
          <w:p w14:paraId="64FF3702" w14:textId="77777777" w:rsidR="009116AB" w:rsidRPr="00326E71" w:rsidRDefault="009116AB" w:rsidP="009116AB">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8.097</w:t>
            </w:r>
            <w:r w:rsidRPr="00326E71">
              <w:rPr>
                <w:rFonts w:ascii="Times New Roman" w:hAnsi="Times New Roman" w:cs="Times New Roman"/>
                <w:vertAlign w:val="superscript"/>
              </w:rPr>
              <w:t>***</w:t>
            </w:r>
          </w:p>
        </w:tc>
      </w:tr>
      <w:tr w:rsidR="009116AB" w:rsidRPr="00885990" w14:paraId="5A3EFD41" w14:textId="77777777" w:rsidTr="005435CE">
        <w:tc>
          <w:tcPr>
            <w:tcW w:w="4158" w:type="dxa"/>
            <w:tcBorders>
              <w:top w:val="nil"/>
              <w:left w:val="nil"/>
              <w:bottom w:val="single" w:sz="4" w:space="0" w:color="auto"/>
              <w:right w:val="nil"/>
            </w:tcBorders>
          </w:tcPr>
          <w:p w14:paraId="23A46830"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single" w:sz="4" w:space="0" w:color="auto"/>
              <w:right w:val="nil"/>
            </w:tcBorders>
          </w:tcPr>
          <w:p w14:paraId="753DADBC" w14:textId="77777777" w:rsidR="009116AB" w:rsidRPr="00326E71" w:rsidRDefault="009116AB" w:rsidP="009116AB">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(1.454</w:t>
            </w:r>
            <w:r w:rsidRPr="00326E71">
              <w:rPr>
                <w:rFonts w:ascii="Times New Roman" w:hAnsi="Times New Roman" w:cs="Times New Roman"/>
              </w:rPr>
              <w:t>)</w:t>
            </w:r>
          </w:p>
        </w:tc>
      </w:tr>
      <w:tr w:rsidR="009116AB" w:rsidRPr="00885990" w14:paraId="61B04AAF" w14:textId="77777777" w:rsidTr="005435CE">
        <w:tc>
          <w:tcPr>
            <w:tcW w:w="4158" w:type="dxa"/>
            <w:tcBorders>
              <w:top w:val="nil"/>
              <w:left w:val="nil"/>
              <w:bottom w:val="single" w:sz="4" w:space="0" w:color="auto"/>
              <w:right w:val="nil"/>
            </w:tcBorders>
          </w:tcPr>
          <w:p w14:paraId="3D869F79" w14:textId="77777777" w:rsidR="009116AB" w:rsidRPr="00885990" w:rsidRDefault="009116AB" w:rsidP="009116AB">
            <w:pPr>
              <w:widowControl w:val="0"/>
              <w:autoSpaceDE w:val="0"/>
              <w:autoSpaceDN w:val="0"/>
              <w:adjustRightInd w:val="0"/>
              <w:spacing w:after="0" w:line="240" w:lineRule="auto"/>
              <w:rPr>
                <w:rFonts w:ascii="Times New Roman" w:hAnsi="Times New Roman"/>
              </w:rPr>
            </w:pPr>
            <w:r w:rsidRPr="00885990">
              <w:rPr>
                <w:rFonts w:ascii="Times New Roman" w:hAnsi="Times New Roman"/>
              </w:rPr>
              <w:t>Observations</w:t>
            </w:r>
          </w:p>
        </w:tc>
        <w:tc>
          <w:tcPr>
            <w:tcW w:w="1350" w:type="dxa"/>
            <w:tcBorders>
              <w:top w:val="nil"/>
              <w:left w:val="nil"/>
              <w:bottom w:val="single" w:sz="4" w:space="0" w:color="auto"/>
              <w:right w:val="nil"/>
            </w:tcBorders>
          </w:tcPr>
          <w:p w14:paraId="70A0BE45" w14:textId="77777777" w:rsidR="009116AB" w:rsidRPr="00885990" w:rsidRDefault="009116AB" w:rsidP="009116AB">
            <w:pPr>
              <w:widowControl w:val="0"/>
              <w:autoSpaceDE w:val="0"/>
              <w:autoSpaceDN w:val="0"/>
              <w:adjustRightInd w:val="0"/>
              <w:spacing w:after="0" w:line="240" w:lineRule="auto"/>
              <w:jc w:val="center"/>
              <w:rPr>
                <w:rFonts w:ascii="Times New Roman" w:hAnsi="Times New Roman"/>
              </w:rPr>
            </w:pPr>
            <w:r>
              <w:rPr>
                <w:rFonts w:ascii="Times New Roman" w:hAnsi="Times New Roman"/>
              </w:rPr>
              <w:t>3332</w:t>
            </w:r>
          </w:p>
        </w:tc>
      </w:tr>
    </w:tbl>
    <w:p w14:paraId="59710409" w14:textId="469E993B" w:rsidR="00A87844" w:rsidRDefault="00A87844" w:rsidP="00A8784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Standard errors in parentheses.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5FB4AD8D" w14:textId="77777777" w:rsidR="00A87844" w:rsidRDefault="00A87844" w:rsidP="00A87844">
      <w:pPr>
        <w:spacing w:after="0" w:line="480" w:lineRule="auto"/>
        <w:rPr>
          <w:rFonts w:ascii="Times New Roman" w:hAnsi="Times New Roman" w:cs="Times New Roman"/>
          <w:sz w:val="24"/>
          <w:szCs w:val="24"/>
        </w:rPr>
      </w:pPr>
    </w:p>
    <w:p w14:paraId="3172E3B9" w14:textId="77777777" w:rsidR="00A87844" w:rsidRDefault="00A87844" w:rsidP="00A87844">
      <w:pPr>
        <w:spacing w:after="0" w:line="480" w:lineRule="auto"/>
        <w:rPr>
          <w:rFonts w:ascii="Times New Roman" w:hAnsi="Times New Roman" w:cs="Times New Roman"/>
          <w:sz w:val="24"/>
          <w:szCs w:val="24"/>
        </w:rPr>
      </w:pPr>
    </w:p>
    <w:p w14:paraId="1F970075" w14:textId="77777777" w:rsidR="00A87844" w:rsidRDefault="00A87844" w:rsidP="00A87844">
      <w:pPr>
        <w:spacing w:after="0" w:line="480" w:lineRule="auto"/>
        <w:rPr>
          <w:rFonts w:ascii="Times New Roman" w:hAnsi="Times New Roman" w:cs="Times New Roman"/>
          <w:sz w:val="24"/>
          <w:szCs w:val="24"/>
        </w:rPr>
      </w:pPr>
    </w:p>
    <w:p w14:paraId="7EF95095" w14:textId="77777777" w:rsidR="00A87844" w:rsidRDefault="00A87844" w:rsidP="00A87844">
      <w:pPr>
        <w:spacing w:after="0" w:line="480" w:lineRule="auto"/>
        <w:rPr>
          <w:rFonts w:ascii="Times New Roman" w:hAnsi="Times New Roman" w:cs="Times New Roman"/>
          <w:sz w:val="24"/>
          <w:szCs w:val="24"/>
        </w:rPr>
      </w:pPr>
    </w:p>
    <w:p w14:paraId="3D955A4B" w14:textId="77777777" w:rsidR="00A87844" w:rsidRDefault="00A87844" w:rsidP="00A87844">
      <w:pPr>
        <w:spacing w:after="0" w:line="480" w:lineRule="auto"/>
        <w:rPr>
          <w:rFonts w:ascii="Times New Roman" w:hAnsi="Times New Roman" w:cs="Times New Roman"/>
          <w:sz w:val="24"/>
          <w:szCs w:val="24"/>
        </w:rPr>
      </w:pPr>
    </w:p>
    <w:p w14:paraId="25B5B3F5" w14:textId="77777777" w:rsidR="00A87844" w:rsidRDefault="00A87844" w:rsidP="00A87844">
      <w:pPr>
        <w:spacing w:after="0" w:line="480" w:lineRule="auto"/>
        <w:rPr>
          <w:rFonts w:ascii="Times New Roman" w:hAnsi="Times New Roman" w:cs="Times New Roman"/>
          <w:sz w:val="24"/>
          <w:szCs w:val="24"/>
        </w:rPr>
      </w:pPr>
    </w:p>
    <w:p w14:paraId="46C58722" w14:textId="77777777" w:rsidR="00A87844" w:rsidRDefault="00A87844" w:rsidP="00A87844">
      <w:pPr>
        <w:spacing w:after="0" w:line="480" w:lineRule="auto"/>
        <w:rPr>
          <w:rFonts w:ascii="Times New Roman" w:hAnsi="Times New Roman" w:cs="Times New Roman"/>
          <w:sz w:val="24"/>
          <w:szCs w:val="24"/>
        </w:rPr>
      </w:pPr>
    </w:p>
    <w:p w14:paraId="48A192C1" w14:textId="77777777" w:rsidR="00A87844" w:rsidRDefault="00A87844" w:rsidP="00A87844">
      <w:pPr>
        <w:spacing w:after="0" w:line="480" w:lineRule="auto"/>
        <w:rPr>
          <w:rFonts w:ascii="Times New Roman" w:hAnsi="Times New Roman" w:cs="Times New Roman"/>
          <w:sz w:val="24"/>
          <w:szCs w:val="24"/>
        </w:rPr>
      </w:pPr>
    </w:p>
    <w:p w14:paraId="7987DFD5" w14:textId="77777777" w:rsidR="00A87844" w:rsidRDefault="00A87844" w:rsidP="00A87844">
      <w:pPr>
        <w:rPr>
          <w:rFonts w:ascii="Times New Roman" w:hAnsi="Times New Roman" w:cs="Times New Roman"/>
          <w:sz w:val="24"/>
          <w:szCs w:val="24"/>
        </w:rPr>
      </w:pPr>
      <w:r>
        <w:rPr>
          <w:rFonts w:ascii="Times New Roman" w:hAnsi="Times New Roman" w:cs="Times New Roman"/>
          <w:sz w:val="24"/>
          <w:szCs w:val="24"/>
        </w:rPr>
        <w:br w:type="page"/>
      </w:r>
    </w:p>
    <w:p w14:paraId="6CA2F9E5" w14:textId="26A8568C" w:rsidR="00A87844" w:rsidRPr="00312B5F" w:rsidRDefault="00A87844" w:rsidP="00A87844">
      <w:pPr>
        <w:keepNext/>
        <w:widowControl w:val="0"/>
        <w:autoSpaceDE w:val="0"/>
        <w:autoSpaceDN w:val="0"/>
        <w:adjustRightInd w:val="0"/>
        <w:spacing w:after="0" w:line="240" w:lineRule="auto"/>
        <w:rPr>
          <w:rFonts w:ascii="Times New Roman" w:hAnsi="Times New Roman"/>
          <w:b/>
          <w:bCs/>
        </w:rPr>
      </w:pPr>
      <w:r w:rsidRPr="00312B5F">
        <w:rPr>
          <w:rFonts w:ascii="Times New Roman" w:hAnsi="Times New Roman"/>
          <w:b/>
          <w:bCs/>
        </w:rPr>
        <w:t>T</w:t>
      </w:r>
      <w:r>
        <w:rPr>
          <w:rFonts w:ascii="Times New Roman" w:hAnsi="Times New Roman"/>
          <w:b/>
          <w:bCs/>
        </w:rPr>
        <w:t>ABLE</w:t>
      </w:r>
      <w:r w:rsidRPr="00312B5F">
        <w:rPr>
          <w:rFonts w:ascii="Times New Roman" w:hAnsi="Times New Roman"/>
          <w:b/>
          <w:bCs/>
        </w:rPr>
        <w:t xml:space="preserve"> </w:t>
      </w:r>
      <w:r>
        <w:rPr>
          <w:rFonts w:ascii="Times New Roman" w:hAnsi="Times New Roman"/>
          <w:b/>
          <w:bCs/>
        </w:rPr>
        <w:t>A3.</w:t>
      </w:r>
      <w:r w:rsidRPr="00312B5F">
        <w:rPr>
          <w:rFonts w:ascii="Times New Roman" w:hAnsi="Times New Roman"/>
          <w:b/>
          <w:bCs/>
        </w:rPr>
        <w:t xml:space="preserve"> </w:t>
      </w:r>
      <w:r>
        <w:rPr>
          <w:rFonts w:ascii="Times New Roman" w:hAnsi="Times New Roman"/>
          <w:b/>
          <w:bCs/>
        </w:rPr>
        <w:t>Results from l</w:t>
      </w:r>
      <w:r w:rsidRPr="00312B5F">
        <w:rPr>
          <w:rFonts w:ascii="Times New Roman" w:hAnsi="Times New Roman"/>
          <w:b/>
          <w:bCs/>
        </w:rPr>
        <w:t xml:space="preserve">inear regression </w:t>
      </w:r>
      <w:r>
        <w:rPr>
          <w:rFonts w:ascii="Times New Roman" w:hAnsi="Times New Roman"/>
          <w:b/>
          <w:bCs/>
        </w:rPr>
        <w:t>model</w:t>
      </w:r>
      <w:r w:rsidRPr="00312B5F">
        <w:rPr>
          <w:rFonts w:ascii="Times New Roman" w:hAnsi="Times New Roman"/>
          <w:b/>
          <w:bCs/>
        </w:rPr>
        <w:t>s predicting perceptions of whether worker took too much leave</w:t>
      </w:r>
      <w:r>
        <w:rPr>
          <w:rFonts w:ascii="Times New Roman" w:hAnsi="Times New Roman"/>
          <w:b/>
          <w:bCs/>
        </w:rPr>
        <w:t xml:space="preserve"> </w:t>
      </w:r>
    </w:p>
    <w:tbl>
      <w:tblPr>
        <w:tblW w:w="8892" w:type="dxa"/>
        <w:tblLayout w:type="fixed"/>
        <w:tblLook w:val="0000" w:firstRow="0" w:lastRow="0" w:firstColumn="0" w:lastColumn="0" w:noHBand="0" w:noVBand="0"/>
      </w:tblPr>
      <w:tblGrid>
        <w:gridCol w:w="4158"/>
        <w:gridCol w:w="1350"/>
        <w:gridCol w:w="1692"/>
        <w:gridCol w:w="1692"/>
      </w:tblGrid>
      <w:tr w:rsidR="00A87844" w:rsidRPr="00312B5F" w14:paraId="5A8DB6C2" w14:textId="77777777" w:rsidTr="005435CE">
        <w:tc>
          <w:tcPr>
            <w:tcW w:w="4158" w:type="dxa"/>
            <w:tcBorders>
              <w:top w:val="single" w:sz="4" w:space="0" w:color="auto"/>
              <w:left w:val="nil"/>
              <w:bottom w:val="single" w:sz="4" w:space="0" w:color="auto"/>
              <w:right w:val="nil"/>
            </w:tcBorders>
          </w:tcPr>
          <w:p w14:paraId="4359A86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619F162B"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i/>
              </w:rPr>
            </w:pPr>
            <w:r w:rsidRPr="00312B5F">
              <w:rPr>
                <w:rFonts w:ascii="Times New Roman" w:hAnsi="Times New Roman"/>
                <w:i/>
              </w:rPr>
              <w:t>M</w:t>
            </w:r>
            <w:r>
              <w:rPr>
                <w:rFonts w:ascii="Times New Roman" w:hAnsi="Times New Roman"/>
                <w:i/>
              </w:rPr>
              <w:t>an Worker</w:t>
            </w:r>
          </w:p>
        </w:tc>
        <w:tc>
          <w:tcPr>
            <w:tcW w:w="1692" w:type="dxa"/>
            <w:tcBorders>
              <w:top w:val="single" w:sz="4" w:space="0" w:color="auto"/>
              <w:left w:val="nil"/>
              <w:bottom w:val="single" w:sz="4" w:space="0" w:color="auto"/>
              <w:right w:val="nil"/>
            </w:tcBorders>
          </w:tcPr>
          <w:p w14:paraId="2F224EC8"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Woman Worker</w:t>
            </w:r>
          </w:p>
        </w:tc>
        <w:tc>
          <w:tcPr>
            <w:tcW w:w="1692" w:type="dxa"/>
            <w:tcBorders>
              <w:top w:val="single" w:sz="4" w:space="0" w:color="auto"/>
              <w:left w:val="nil"/>
              <w:bottom w:val="single" w:sz="4" w:space="0" w:color="auto"/>
              <w:right w:val="nil"/>
            </w:tcBorders>
          </w:tcPr>
          <w:p w14:paraId="52351C5B" w14:textId="77777777" w:rsidR="00A87844" w:rsidRDefault="00A87844" w:rsidP="005435CE">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Cross-Model Difference</w:t>
            </w:r>
          </w:p>
        </w:tc>
      </w:tr>
      <w:tr w:rsidR="00A87844" w:rsidRPr="00312B5F" w14:paraId="3EC493A0" w14:textId="77777777" w:rsidTr="005435CE">
        <w:tc>
          <w:tcPr>
            <w:tcW w:w="4158" w:type="dxa"/>
            <w:tcBorders>
              <w:top w:val="single" w:sz="4" w:space="0" w:color="auto"/>
              <w:left w:val="nil"/>
              <w:right w:val="nil"/>
            </w:tcBorders>
          </w:tcPr>
          <w:p w14:paraId="09A9194E" w14:textId="77777777" w:rsidR="00A87844" w:rsidRPr="00312B5F"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373C7D3C"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single" w:sz="4" w:space="0" w:color="auto"/>
              <w:left w:val="nil"/>
              <w:right w:val="nil"/>
            </w:tcBorders>
          </w:tcPr>
          <w:p w14:paraId="269D2D9B"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single" w:sz="4" w:space="0" w:color="auto"/>
              <w:left w:val="nil"/>
              <w:right w:val="nil"/>
            </w:tcBorders>
          </w:tcPr>
          <w:p w14:paraId="76EB5FBC"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055C0CAF" w14:textId="77777777" w:rsidTr="005435CE">
        <w:tc>
          <w:tcPr>
            <w:tcW w:w="4158" w:type="dxa"/>
            <w:tcBorders>
              <w:left w:val="nil"/>
              <w:bottom w:val="nil"/>
              <w:right w:val="nil"/>
            </w:tcBorders>
          </w:tcPr>
          <w:p w14:paraId="1660435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0604D8E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-0.032</w:t>
            </w:r>
          </w:p>
        </w:tc>
        <w:tc>
          <w:tcPr>
            <w:tcW w:w="1692" w:type="dxa"/>
            <w:tcBorders>
              <w:left w:val="nil"/>
              <w:bottom w:val="nil"/>
              <w:right w:val="nil"/>
            </w:tcBorders>
          </w:tcPr>
          <w:p w14:paraId="0302879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-0.037</w:t>
            </w:r>
          </w:p>
        </w:tc>
        <w:tc>
          <w:tcPr>
            <w:tcW w:w="1692" w:type="dxa"/>
            <w:tcBorders>
              <w:left w:val="nil"/>
              <w:bottom w:val="nil"/>
              <w:right w:val="nil"/>
            </w:tcBorders>
          </w:tcPr>
          <w:p w14:paraId="1317712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0.004</w:t>
            </w:r>
          </w:p>
        </w:tc>
      </w:tr>
      <w:tr w:rsidR="00A87844" w:rsidRPr="00312B5F" w14:paraId="220682D0" w14:textId="77777777" w:rsidTr="005435CE">
        <w:tc>
          <w:tcPr>
            <w:tcW w:w="4158" w:type="dxa"/>
            <w:tcBorders>
              <w:top w:val="nil"/>
              <w:left w:val="nil"/>
              <w:bottom w:val="nil"/>
              <w:right w:val="nil"/>
            </w:tcBorders>
          </w:tcPr>
          <w:p w14:paraId="375F4C33"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DFB03F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(0.031)</w:t>
            </w:r>
          </w:p>
        </w:tc>
        <w:tc>
          <w:tcPr>
            <w:tcW w:w="1692" w:type="dxa"/>
            <w:tcBorders>
              <w:top w:val="nil"/>
              <w:left w:val="nil"/>
              <w:bottom w:val="nil"/>
              <w:right w:val="nil"/>
            </w:tcBorders>
          </w:tcPr>
          <w:p w14:paraId="01D3E07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(0.030)</w:t>
            </w:r>
          </w:p>
        </w:tc>
        <w:tc>
          <w:tcPr>
            <w:tcW w:w="1692" w:type="dxa"/>
            <w:tcBorders>
              <w:top w:val="nil"/>
              <w:left w:val="nil"/>
              <w:bottom w:val="nil"/>
              <w:right w:val="nil"/>
            </w:tcBorders>
          </w:tcPr>
          <w:p w14:paraId="3857F95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(0.044)</w:t>
            </w:r>
          </w:p>
        </w:tc>
      </w:tr>
      <w:tr w:rsidR="00A87844" w:rsidRPr="00312B5F" w14:paraId="4ED25E34" w14:textId="77777777" w:rsidTr="005435CE">
        <w:tc>
          <w:tcPr>
            <w:tcW w:w="4158" w:type="dxa"/>
            <w:tcBorders>
              <w:top w:val="nil"/>
              <w:left w:val="nil"/>
              <w:bottom w:val="nil"/>
              <w:right w:val="nil"/>
            </w:tcBorders>
          </w:tcPr>
          <w:p w14:paraId="6ED5331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0416B94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0.058</w:t>
            </w:r>
            <w:r w:rsidRPr="006D1CCB">
              <w:rPr>
                <w:rFonts w:ascii="Times New Roman" w:hAnsi="Times New Roman" w:cs="Times New Roman"/>
                <w:vertAlign w:val="superscript"/>
              </w:rPr>
              <w:t>*</w:t>
            </w:r>
          </w:p>
        </w:tc>
        <w:tc>
          <w:tcPr>
            <w:tcW w:w="1692" w:type="dxa"/>
            <w:tcBorders>
              <w:top w:val="nil"/>
              <w:left w:val="nil"/>
              <w:bottom w:val="nil"/>
              <w:right w:val="nil"/>
            </w:tcBorders>
          </w:tcPr>
          <w:p w14:paraId="76CF89D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0.080</w:t>
            </w:r>
            <w:r w:rsidRPr="006D1CCB">
              <w:rPr>
                <w:rFonts w:ascii="Times New Roman" w:hAnsi="Times New Roman" w:cs="Times New Roman"/>
                <w:vertAlign w:val="superscript"/>
              </w:rPr>
              <w:t>**</w:t>
            </w:r>
          </w:p>
        </w:tc>
        <w:tc>
          <w:tcPr>
            <w:tcW w:w="1692" w:type="dxa"/>
            <w:tcBorders>
              <w:top w:val="nil"/>
              <w:left w:val="nil"/>
              <w:bottom w:val="nil"/>
              <w:right w:val="nil"/>
            </w:tcBorders>
          </w:tcPr>
          <w:p w14:paraId="12E74F1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-0.022</w:t>
            </w:r>
          </w:p>
        </w:tc>
      </w:tr>
      <w:tr w:rsidR="00A87844" w:rsidRPr="00312B5F" w14:paraId="3BF3BD8D" w14:textId="77777777" w:rsidTr="005435CE">
        <w:tc>
          <w:tcPr>
            <w:tcW w:w="4158" w:type="dxa"/>
            <w:tcBorders>
              <w:top w:val="nil"/>
              <w:left w:val="nil"/>
              <w:bottom w:val="nil"/>
              <w:right w:val="nil"/>
            </w:tcBorders>
          </w:tcPr>
          <w:p w14:paraId="7774CED9"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730527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(0.025)</w:t>
            </w:r>
          </w:p>
        </w:tc>
        <w:tc>
          <w:tcPr>
            <w:tcW w:w="1692" w:type="dxa"/>
            <w:tcBorders>
              <w:top w:val="nil"/>
              <w:left w:val="nil"/>
              <w:bottom w:val="nil"/>
              <w:right w:val="nil"/>
            </w:tcBorders>
          </w:tcPr>
          <w:p w14:paraId="73D988C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(0.024)</w:t>
            </w:r>
          </w:p>
        </w:tc>
        <w:tc>
          <w:tcPr>
            <w:tcW w:w="1692" w:type="dxa"/>
            <w:tcBorders>
              <w:top w:val="nil"/>
              <w:left w:val="nil"/>
              <w:bottom w:val="nil"/>
              <w:right w:val="nil"/>
            </w:tcBorders>
          </w:tcPr>
          <w:p w14:paraId="7B60644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(0.036)</w:t>
            </w:r>
          </w:p>
        </w:tc>
      </w:tr>
      <w:tr w:rsidR="00A87844" w:rsidRPr="00312B5F" w14:paraId="45B6CC6D" w14:textId="77777777" w:rsidTr="005435CE">
        <w:tc>
          <w:tcPr>
            <w:tcW w:w="4158" w:type="dxa"/>
            <w:tcBorders>
              <w:top w:val="nil"/>
              <w:left w:val="nil"/>
              <w:bottom w:val="nil"/>
              <w:right w:val="nil"/>
            </w:tcBorders>
          </w:tcPr>
          <w:p w14:paraId="10BBA843" w14:textId="77777777" w:rsidR="00A87844" w:rsidRPr="00312B5F"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0A32C43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589F575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73E57B4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4A8C827B" w14:textId="77777777" w:rsidTr="005435CE">
        <w:tc>
          <w:tcPr>
            <w:tcW w:w="4158" w:type="dxa"/>
            <w:tcBorders>
              <w:top w:val="nil"/>
              <w:left w:val="nil"/>
              <w:bottom w:val="nil"/>
              <w:right w:val="nil"/>
            </w:tcBorders>
          </w:tcPr>
          <w:p w14:paraId="10CD3AA8" w14:textId="64FC2826" w:rsidR="00A87844" w:rsidRPr="00312B5F" w:rsidRDefault="00BF2F6A" w:rsidP="005435CE">
            <w:pPr>
              <w:widowControl w:val="0"/>
              <w:autoSpaceDE w:val="0"/>
              <w:autoSpaceDN w:val="0"/>
              <w:adjustRightInd w:val="0"/>
              <w:spacing w:after="0" w:line="240" w:lineRule="auto"/>
              <w:rPr>
                <w:rFonts w:ascii="Times New Roman" w:hAnsi="Times New Roman"/>
              </w:rPr>
            </w:pPr>
            <w:r>
              <w:rPr>
                <w:rFonts w:ascii="Times New Roman" w:hAnsi="Times New Roman"/>
              </w:rPr>
              <w:t>F</w:t>
            </w:r>
            <w:r w:rsidR="00A87844" w:rsidRPr="00885990">
              <w:rPr>
                <w:rFonts w:ascii="Times New Roman" w:hAnsi="Times New Roman"/>
              </w:rPr>
              <w:t>ather</w:t>
            </w:r>
            <w:r>
              <w:rPr>
                <w:rFonts w:ascii="Times New Roman" w:hAnsi="Times New Roman"/>
              </w:rPr>
              <w:t xml:space="preserve"> works &gt;40 hours</w:t>
            </w:r>
            <w:r w:rsidR="00A87844" w:rsidRPr="00885990">
              <w:rPr>
                <w:rFonts w:ascii="Times New Roman" w:hAnsi="Times New Roman"/>
              </w:rPr>
              <w:t xml:space="preserve"> warm relationship w/kids</w:t>
            </w:r>
          </w:p>
        </w:tc>
        <w:tc>
          <w:tcPr>
            <w:tcW w:w="1350" w:type="dxa"/>
            <w:tcBorders>
              <w:top w:val="nil"/>
              <w:left w:val="nil"/>
              <w:bottom w:val="nil"/>
              <w:right w:val="nil"/>
            </w:tcBorders>
          </w:tcPr>
          <w:p w14:paraId="2C4FF65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0.117</w:t>
            </w:r>
            <w:r w:rsidRPr="006D1CCB">
              <w:rPr>
                <w:rFonts w:ascii="Times New Roman" w:hAnsi="Times New Roman" w:cs="Times New Roman"/>
                <w:vertAlign w:val="superscript"/>
              </w:rPr>
              <w:t>***</w:t>
            </w:r>
          </w:p>
        </w:tc>
        <w:tc>
          <w:tcPr>
            <w:tcW w:w="1692" w:type="dxa"/>
            <w:tcBorders>
              <w:top w:val="nil"/>
              <w:left w:val="nil"/>
              <w:bottom w:val="nil"/>
              <w:right w:val="nil"/>
            </w:tcBorders>
          </w:tcPr>
          <w:p w14:paraId="12A9D04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0.088</w:t>
            </w:r>
            <w:r w:rsidRPr="006D1CCB">
              <w:rPr>
                <w:rFonts w:ascii="Times New Roman" w:hAnsi="Times New Roman" w:cs="Times New Roman"/>
                <w:vertAlign w:val="superscript"/>
              </w:rPr>
              <w:t>***</w:t>
            </w:r>
          </w:p>
        </w:tc>
        <w:tc>
          <w:tcPr>
            <w:tcW w:w="1692" w:type="dxa"/>
            <w:tcBorders>
              <w:top w:val="nil"/>
              <w:left w:val="nil"/>
              <w:bottom w:val="nil"/>
              <w:right w:val="nil"/>
            </w:tcBorders>
          </w:tcPr>
          <w:p w14:paraId="17A9075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0.029</w:t>
            </w:r>
          </w:p>
        </w:tc>
      </w:tr>
      <w:tr w:rsidR="00A87844" w:rsidRPr="00312B5F" w14:paraId="28A3BFE0" w14:textId="77777777" w:rsidTr="005435CE">
        <w:tc>
          <w:tcPr>
            <w:tcW w:w="4158" w:type="dxa"/>
            <w:tcBorders>
              <w:top w:val="nil"/>
              <w:left w:val="nil"/>
              <w:bottom w:val="nil"/>
              <w:right w:val="nil"/>
            </w:tcBorders>
          </w:tcPr>
          <w:p w14:paraId="0B7680A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C32439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(0.021)</w:t>
            </w:r>
          </w:p>
        </w:tc>
        <w:tc>
          <w:tcPr>
            <w:tcW w:w="1692" w:type="dxa"/>
            <w:tcBorders>
              <w:top w:val="nil"/>
              <w:left w:val="nil"/>
              <w:bottom w:val="nil"/>
              <w:right w:val="nil"/>
            </w:tcBorders>
          </w:tcPr>
          <w:p w14:paraId="0F579ED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692" w:type="dxa"/>
            <w:tcBorders>
              <w:top w:val="nil"/>
              <w:left w:val="nil"/>
              <w:bottom w:val="nil"/>
              <w:right w:val="nil"/>
            </w:tcBorders>
          </w:tcPr>
          <w:p w14:paraId="2F74A32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(0.030)</w:t>
            </w:r>
          </w:p>
        </w:tc>
      </w:tr>
      <w:tr w:rsidR="00A87844" w:rsidRPr="00312B5F" w14:paraId="7A46A838" w14:textId="77777777" w:rsidTr="005435CE">
        <w:tc>
          <w:tcPr>
            <w:tcW w:w="4158" w:type="dxa"/>
            <w:tcBorders>
              <w:top w:val="nil"/>
              <w:left w:val="nil"/>
              <w:bottom w:val="nil"/>
              <w:right w:val="nil"/>
            </w:tcBorders>
          </w:tcPr>
          <w:p w14:paraId="2D04AA66"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2709E37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0.050</w:t>
            </w:r>
            <w:r w:rsidRPr="006D1CCB">
              <w:rPr>
                <w:rFonts w:ascii="Times New Roman" w:hAnsi="Times New Roman" w:cs="Times New Roman"/>
                <w:vertAlign w:val="superscript"/>
              </w:rPr>
              <w:t>*</w:t>
            </w:r>
          </w:p>
        </w:tc>
        <w:tc>
          <w:tcPr>
            <w:tcW w:w="1692" w:type="dxa"/>
            <w:tcBorders>
              <w:top w:val="nil"/>
              <w:left w:val="nil"/>
              <w:bottom w:val="nil"/>
              <w:right w:val="nil"/>
            </w:tcBorders>
          </w:tcPr>
          <w:p w14:paraId="416859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0.018</w:t>
            </w:r>
          </w:p>
        </w:tc>
        <w:tc>
          <w:tcPr>
            <w:tcW w:w="1692" w:type="dxa"/>
            <w:tcBorders>
              <w:top w:val="nil"/>
              <w:left w:val="nil"/>
              <w:bottom w:val="nil"/>
              <w:right w:val="nil"/>
            </w:tcBorders>
          </w:tcPr>
          <w:p w14:paraId="5B3779C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0.033</w:t>
            </w:r>
          </w:p>
        </w:tc>
      </w:tr>
      <w:tr w:rsidR="00A87844" w:rsidRPr="00312B5F" w14:paraId="541CE249" w14:textId="77777777" w:rsidTr="005435CE">
        <w:tc>
          <w:tcPr>
            <w:tcW w:w="4158" w:type="dxa"/>
            <w:tcBorders>
              <w:top w:val="nil"/>
              <w:left w:val="nil"/>
              <w:bottom w:val="nil"/>
              <w:right w:val="nil"/>
            </w:tcBorders>
          </w:tcPr>
          <w:p w14:paraId="03B054A6"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EAC11C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(0.022)</w:t>
            </w:r>
          </w:p>
        </w:tc>
        <w:tc>
          <w:tcPr>
            <w:tcW w:w="1692" w:type="dxa"/>
            <w:tcBorders>
              <w:top w:val="nil"/>
              <w:left w:val="nil"/>
              <w:bottom w:val="nil"/>
              <w:right w:val="nil"/>
            </w:tcBorders>
          </w:tcPr>
          <w:p w14:paraId="4A332FA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(0.023)</w:t>
            </w:r>
          </w:p>
        </w:tc>
        <w:tc>
          <w:tcPr>
            <w:tcW w:w="1692" w:type="dxa"/>
            <w:tcBorders>
              <w:top w:val="nil"/>
              <w:left w:val="nil"/>
              <w:bottom w:val="nil"/>
              <w:right w:val="nil"/>
            </w:tcBorders>
          </w:tcPr>
          <w:p w14:paraId="28B8C9A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(0.033)</w:t>
            </w:r>
          </w:p>
        </w:tc>
      </w:tr>
      <w:tr w:rsidR="00A87844" w:rsidRPr="00312B5F" w14:paraId="28665D08" w14:textId="77777777" w:rsidTr="005435CE">
        <w:tc>
          <w:tcPr>
            <w:tcW w:w="4158" w:type="dxa"/>
            <w:tcBorders>
              <w:top w:val="nil"/>
              <w:left w:val="nil"/>
              <w:bottom w:val="nil"/>
              <w:right w:val="nil"/>
            </w:tcBorders>
          </w:tcPr>
          <w:p w14:paraId="7321E375" w14:textId="77777777" w:rsidR="00A87844" w:rsidRPr="00312B5F"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761FF0A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425FCE9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70848EC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62EA7C69" w14:textId="77777777" w:rsidTr="005435CE">
        <w:tc>
          <w:tcPr>
            <w:tcW w:w="4158" w:type="dxa"/>
            <w:tcBorders>
              <w:top w:val="nil"/>
              <w:left w:val="nil"/>
              <w:bottom w:val="nil"/>
              <w:right w:val="nil"/>
            </w:tcBorders>
          </w:tcPr>
          <w:p w14:paraId="7A0BD5BE"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3313D20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-0.211</w:t>
            </w:r>
            <w:r w:rsidRPr="006D1CCB">
              <w:rPr>
                <w:rFonts w:ascii="Times New Roman" w:hAnsi="Times New Roman" w:cs="Times New Roman"/>
                <w:vertAlign w:val="superscript"/>
              </w:rPr>
              <w:t>***</w:t>
            </w:r>
          </w:p>
        </w:tc>
        <w:tc>
          <w:tcPr>
            <w:tcW w:w="1692" w:type="dxa"/>
            <w:tcBorders>
              <w:top w:val="nil"/>
              <w:left w:val="nil"/>
              <w:bottom w:val="nil"/>
              <w:right w:val="nil"/>
            </w:tcBorders>
          </w:tcPr>
          <w:p w14:paraId="1A6E62F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-0.130</w:t>
            </w:r>
            <w:r w:rsidRPr="006D1CCB">
              <w:rPr>
                <w:rFonts w:ascii="Times New Roman" w:hAnsi="Times New Roman" w:cs="Times New Roman"/>
                <w:vertAlign w:val="superscript"/>
              </w:rPr>
              <w:t>***</w:t>
            </w:r>
          </w:p>
        </w:tc>
        <w:tc>
          <w:tcPr>
            <w:tcW w:w="1692" w:type="dxa"/>
            <w:tcBorders>
              <w:top w:val="nil"/>
              <w:left w:val="nil"/>
              <w:bottom w:val="nil"/>
              <w:right w:val="nil"/>
            </w:tcBorders>
          </w:tcPr>
          <w:p w14:paraId="17D8601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-0.081</w:t>
            </w:r>
          </w:p>
        </w:tc>
      </w:tr>
      <w:tr w:rsidR="00A87844" w:rsidRPr="00312B5F" w14:paraId="68638BC6" w14:textId="77777777" w:rsidTr="005435CE">
        <w:tc>
          <w:tcPr>
            <w:tcW w:w="4158" w:type="dxa"/>
            <w:tcBorders>
              <w:top w:val="nil"/>
              <w:left w:val="nil"/>
              <w:bottom w:val="nil"/>
              <w:right w:val="nil"/>
            </w:tcBorders>
          </w:tcPr>
          <w:p w14:paraId="58B3BB3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222C6A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(0.028)</w:t>
            </w:r>
          </w:p>
        </w:tc>
        <w:tc>
          <w:tcPr>
            <w:tcW w:w="1692" w:type="dxa"/>
            <w:tcBorders>
              <w:top w:val="nil"/>
              <w:left w:val="nil"/>
              <w:bottom w:val="nil"/>
              <w:right w:val="nil"/>
            </w:tcBorders>
          </w:tcPr>
          <w:p w14:paraId="0B2B2CE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(0.029)</w:t>
            </w:r>
          </w:p>
        </w:tc>
        <w:tc>
          <w:tcPr>
            <w:tcW w:w="1692" w:type="dxa"/>
            <w:tcBorders>
              <w:top w:val="nil"/>
              <w:left w:val="nil"/>
              <w:bottom w:val="nil"/>
              <w:right w:val="nil"/>
            </w:tcBorders>
          </w:tcPr>
          <w:p w14:paraId="1265D9D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(0.045)</w:t>
            </w:r>
          </w:p>
        </w:tc>
      </w:tr>
      <w:tr w:rsidR="00A87844" w:rsidRPr="00312B5F" w14:paraId="3540CFD2" w14:textId="77777777" w:rsidTr="005435CE">
        <w:tc>
          <w:tcPr>
            <w:tcW w:w="4158" w:type="dxa"/>
            <w:tcBorders>
              <w:top w:val="nil"/>
              <w:left w:val="nil"/>
              <w:bottom w:val="nil"/>
              <w:right w:val="nil"/>
            </w:tcBorders>
          </w:tcPr>
          <w:p w14:paraId="4DF62B18"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77E0191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0.078</w:t>
            </w:r>
            <w:r w:rsidRPr="006D1CCB">
              <w:rPr>
                <w:rFonts w:ascii="Times New Roman" w:hAnsi="Times New Roman" w:cs="Times New Roman"/>
                <w:vertAlign w:val="superscript"/>
              </w:rPr>
              <w:t>***</w:t>
            </w:r>
          </w:p>
        </w:tc>
        <w:tc>
          <w:tcPr>
            <w:tcW w:w="1692" w:type="dxa"/>
            <w:tcBorders>
              <w:top w:val="nil"/>
              <w:left w:val="nil"/>
              <w:bottom w:val="nil"/>
              <w:right w:val="nil"/>
            </w:tcBorders>
          </w:tcPr>
          <w:p w14:paraId="6B30BF8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0.090</w:t>
            </w:r>
            <w:r w:rsidRPr="006D1CCB">
              <w:rPr>
                <w:rFonts w:ascii="Times New Roman" w:hAnsi="Times New Roman" w:cs="Times New Roman"/>
                <w:vertAlign w:val="superscript"/>
              </w:rPr>
              <w:t>***</w:t>
            </w:r>
          </w:p>
        </w:tc>
        <w:tc>
          <w:tcPr>
            <w:tcW w:w="1692" w:type="dxa"/>
            <w:tcBorders>
              <w:top w:val="nil"/>
              <w:left w:val="nil"/>
              <w:bottom w:val="nil"/>
              <w:right w:val="nil"/>
            </w:tcBorders>
          </w:tcPr>
          <w:p w14:paraId="4831B02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-0.012</w:t>
            </w:r>
          </w:p>
        </w:tc>
      </w:tr>
      <w:tr w:rsidR="00A87844" w:rsidRPr="00312B5F" w14:paraId="2C9F2400" w14:textId="77777777" w:rsidTr="005435CE">
        <w:tc>
          <w:tcPr>
            <w:tcW w:w="4158" w:type="dxa"/>
            <w:tcBorders>
              <w:top w:val="nil"/>
              <w:left w:val="nil"/>
              <w:bottom w:val="nil"/>
              <w:right w:val="nil"/>
            </w:tcBorders>
          </w:tcPr>
          <w:p w14:paraId="12716F7A"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4CE5A0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(0.018)</w:t>
            </w:r>
          </w:p>
        </w:tc>
        <w:tc>
          <w:tcPr>
            <w:tcW w:w="1692" w:type="dxa"/>
            <w:tcBorders>
              <w:top w:val="nil"/>
              <w:left w:val="nil"/>
              <w:bottom w:val="nil"/>
              <w:right w:val="nil"/>
            </w:tcBorders>
          </w:tcPr>
          <w:p w14:paraId="1B60E66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692" w:type="dxa"/>
            <w:tcBorders>
              <w:top w:val="nil"/>
              <w:left w:val="nil"/>
              <w:bottom w:val="nil"/>
              <w:right w:val="nil"/>
            </w:tcBorders>
          </w:tcPr>
          <w:p w14:paraId="6F7312A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(0.028)</w:t>
            </w:r>
          </w:p>
        </w:tc>
      </w:tr>
      <w:tr w:rsidR="00A87844" w:rsidRPr="00312B5F" w14:paraId="6F6F9AEA" w14:textId="77777777" w:rsidTr="005435CE">
        <w:tc>
          <w:tcPr>
            <w:tcW w:w="4158" w:type="dxa"/>
            <w:tcBorders>
              <w:top w:val="nil"/>
              <w:left w:val="nil"/>
              <w:bottom w:val="nil"/>
              <w:right w:val="nil"/>
            </w:tcBorders>
          </w:tcPr>
          <w:p w14:paraId="7034E8BE" w14:textId="77777777" w:rsidR="00A87844" w:rsidRPr="00312B5F" w:rsidRDefault="00A8784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Controls</w:t>
            </w:r>
          </w:p>
        </w:tc>
        <w:tc>
          <w:tcPr>
            <w:tcW w:w="1350" w:type="dxa"/>
            <w:tcBorders>
              <w:top w:val="nil"/>
              <w:left w:val="nil"/>
              <w:bottom w:val="nil"/>
              <w:right w:val="nil"/>
            </w:tcBorders>
          </w:tcPr>
          <w:p w14:paraId="38D1AB9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5EAFE54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1CFB4AC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6D68282C" w14:textId="77777777" w:rsidTr="005435CE">
        <w:tc>
          <w:tcPr>
            <w:tcW w:w="4158" w:type="dxa"/>
            <w:tcBorders>
              <w:top w:val="nil"/>
              <w:left w:val="nil"/>
              <w:bottom w:val="nil"/>
              <w:right w:val="nil"/>
            </w:tcBorders>
          </w:tcPr>
          <w:p w14:paraId="2796E3D1"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Total</w:t>
            </w:r>
            <w:r>
              <w:rPr>
                <w:rFonts w:ascii="Times New Roman" w:hAnsi="Times New Roman"/>
              </w:rPr>
              <w:t xml:space="preserve"> weeks of leave taken</w:t>
            </w:r>
          </w:p>
        </w:tc>
        <w:tc>
          <w:tcPr>
            <w:tcW w:w="1350" w:type="dxa"/>
            <w:tcBorders>
              <w:top w:val="nil"/>
              <w:left w:val="nil"/>
              <w:bottom w:val="nil"/>
              <w:right w:val="nil"/>
            </w:tcBorders>
          </w:tcPr>
          <w:p w14:paraId="62AE967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0.313</w:t>
            </w:r>
            <w:r w:rsidRPr="006D1CCB">
              <w:rPr>
                <w:rFonts w:ascii="Times New Roman" w:hAnsi="Times New Roman" w:cs="Times New Roman"/>
                <w:vertAlign w:val="superscript"/>
              </w:rPr>
              <w:t>***</w:t>
            </w:r>
          </w:p>
        </w:tc>
        <w:tc>
          <w:tcPr>
            <w:tcW w:w="1692" w:type="dxa"/>
            <w:tcBorders>
              <w:top w:val="nil"/>
              <w:left w:val="nil"/>
              <w:bottom w:val="nil"/>
              <w:right w:val="nil"/>
            </w:tcBorders>
          </w:tcPr>
          <w:p w14:paraId="5ECFA01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0.322</w:t>
            </w:r>
            <w:r w:rsidRPr="006D1CCB">
              <w:rPr>
                <w:rFonts w:ascii="Times New Roman" w:hAnsi="Times New Roman" w:cs="Times New Roman"/>
                <w:vertAlign w:val="superscript"/>
              </w:rPr>
              <w:t>***</w:t>
            </w:r>
          </w:p>
        </w:tc>
        <w:tc>
          <w:tcPr>
            <w:tcW w:w="1692" w:type="dxa"/>
            <w:tcBorders>
              <w:top w:val="nil"/>
              <w:left w:val="nil"/>
              <w:bottom w:val="nil"/>
              <w:right w:val="nil"/>
            </w:tcBorders>
          </w:tcPr>
          <w:p w14:paraId="5E3D36B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1275ACB" w14:textId="77777777" w:rsidTr="005435CE">
        <w:tc>
          <w:tcPr>
            <w:tcW w:w="4158" w:type="dxa"/>
            <w:tcBorders>
              <w:top w:val="nil"/>
              <w:left w:val="nil"/>
              <w:bottom w:val="nil"/>
              <w:right w:val="nil"/>
            </w:tcBorders>
          </w:tcPr>
          <w:p w14:paraId="4FDA1433"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C45B7E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(0.015</w:t>
            </w:r>
            <w:r w:rsidRPr="006D1CCB">
              <w:rPr>
                <w:rFonts w:ascii="Times New Roman" w:hAnsi="Times New Roman" w:cs="Times New Roman"/>
              </w:rPr>
              <w:t>)</w:t>
            </w:r>
          </w:p>
        </w:tc>
        <w:tc>
          <w:tcPr>
            <w:tcW w:w="1692" w:type="dxa"/>
            <w:tcBorders>
              <w:top w:val="nil"/>
              <w:left w:val="nil"/>
              <w:bottom w:val="nil"/>
              <w:right w:val="nil"/>
            </w:tcBorders>
          </w:tcPr>
          <w:p w14:paraId="19ABF3E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(0.015</w:t>
            </w:r>
            <w:r w:rsidRPr="006D1CCB">
              <w:rPr>
                <w:rFonts w:ascii="Times New Roman" w:hAnsi="Times New Roman" w:cs="Times New Roman"/>
              </w:rPr>
              <w:t>)</w:t>
            </w:r>
          </w:p>
        </w:tc>
        <w:tc>
          <w:tcPr>
            <w:tcW w:w="1692" w:type="dxa"/>
            <w:tcBorders>
              <w:top w:val="nil"/>
              <w:left w:val="nil"/>
              <w:bottom w:val="nil"/>
              <w:right w:val="nil"/>
            </w:tcBorders>
          </w:tcPr>
          <w:p w14:paraId="74B9A62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734D4E5" w14:textId="77777777" w:rsidTr="005435CE">
        <w:tc>
          <w:tcPr>
            <w:tcW w:w="4158" w:type="dxa"/>
            <w:tcBorders>
              <w:top w:val="nil"/>
              <w:left w:val="nil"/>
              <w:bottom w:val="nil"/>
              <w:right w:val="nil"/>
            </w:tcBorders>
          </w:tcPr>
          <w:p w14:paraId="2DD2DBB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Weeks of leave offered</w:t>
            </w:r>
          </w:p>
        </w:tc>
        <w:tc>
          <w:tcPr>
            <w:tcW w:w="1350" w:type="dxa"/>
            <w:tcBorders>
              <w:top w:val="nil"/>
              <w:left w:val="nil"/>
              <w:bottom w:val="nil"/>
              <w:right w:val="nil"/>
            </w:tcBorders>
          </w:tcPr>
          <w:p w14:paraId="0D43B74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-0.093</w:t>
            </w:r>
            <w:r w:rsidRPr="006D1CCB">
              <w:rPr>
                <w:rFonts w:ascii="Times New Roman" w:hAnsi="Times New Roman" w:cs="Times New Roman"/>
                <w:vertAlign w:val="superscript"/>
              </w:rPr>
              <w:t>***</w:t>
            </w:r>
          </w:p>
        </w:tc>
        <w:tc>
          <w:tcPr>
            <w:tcW w:w="1692" w:type="dxa"/>
            <w:tcBorders>
              <w:top w:val="nil"/>
              <w:left w:val="nil"/>
              <w:bottom w:val="nil"/>
              <w:right w:val="nil"/>
            </w:tcBorders>
          </w:tcPr>
          <w:p w14:paraId="79DAD05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-0.068</w:t>
            </w:r>
            <w:r w:rsidRPr="006D1CCB">
              <w:rPr>
                <w:rFonts w:ascii="Times New Roman" w:hAnsi="Times New Roman" w:cs="Times New Roman"/>
                <w:vertAlign w:val="superscript"/>
              </w:rPr>
              <w:t>***</w:t>
            </w:r>
          </w:p>
        </w:tc>
        <w:tc>
          <w:tcPr>
            <w:tcW w:w="1692" w:type="dxa"/>
            <w:tcBorders>
              <w:top w:val="nil"/>
              <w:left w:val="nil"/>
              <w:bottom w:val="nil"/>
              <w:right w:val="nil"/>
            </w:tcBorders>
          </w:tcPr>
          <w:p w14:paraId="5A76B61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6FAF2823" w14:textId="77777777" w:rsidTr="005435CE">
        <w:tc>
          <w:tcPr>
            <w:tcW w:w="4158" w:type="dxa"/>
            <w:tcBorders>
              <w:top w:val="nil"/>
              <w:left w:val="nil"/>
              <w:bottom w:val="nil"/>
              <w:right w:val="nil"/>
            </w:tcBorders>
          </w:tcPr>
          <w:p w14:paraId="60D819AD"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D5DDC6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(0.014</w:t>
            </w:r>
            <w:r w:rsidRPr="006D1CCB">
              <w:rPr>
                <w:rFonts w:ascii="Times New Roman" w:hAnsi="Times New Roman" w:cs="Times New Roman"/>
              </w:rPr>
              <w:t>)</w:t>
            </w:r>
          </w:p>
        </w:tc>
        <w:tc>
          <w:tcPr>
            <w:tcW w:w="1692" w:type="dxa"/>
            <w:tcBorders>
              <w:top w:val="nil"/>
              <w:left w:val="nil"/>
              <w:bottom w:val="nil"/>
              <w:right w:val="nil"/>
            </w:tcBorders>
          </w:tcPr>
          <w:p w14:paraId="74DE7F5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(0.014</w:t>
            </w:r>
            <w:r w:rsidRPr="006D1CCB">
              <w:rPr>
                <w:rFonts w:ascii="Times New Roman" w:hAnsi="Times New Roman" w:cs="Times New Roman"/>
              </w:rPr>
              <w:t>)</w:t>
            </w:r>
          </w:p>
        </w:tc>
        <w:tc>
          <w:tcPr>
            <w:tcW w:w="1692" w:type="dxa"/>
            <w:tcBorders>
              <w:top w:val="nil"/>
              <w:left w:val="nil"/>
              <w:bottom w:val="nil"/>
              <w:right w:val="nil"/>
            </w:tcBorders>
          </w:tcPr>
          <w:p w14:paraId="16C71CF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4A440B25" w14:textId="77777777" w:rsidTr="005435CE">
        <w:tc>
          <w:tcPr>
            <w:tcW w:w="4158" w:type="dxa"/>
            <w:tcBorders>
              <w:top w:val="nil"/>
              <w:left w:val="nil"/>
              <w:bottom w:val="nil"/>
              <w:right w:val="nil"/>
            </w:tcBorders>
          </w:tcPr>
          <w:p w14:paraId="2DA3C2F3"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Percent salary replaced</w:t>
            </w:r>
          </w:p>
        </w:tc>
        <w:tc>
          <w:tcPr>
            <w:tcW w:w="1350" w:type="dxa"/>
            <w:tcBorders>
              <w:top w:val="nil"/>
              <w:left w:val="nil"/>
              <w:bottom w:val="nil"/>
              <w:right w:val="nil"/>
            </w:tcBorders>
          </w:tcPr>
          <w:p w14:paraId="7E7A9E0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-0.001</w:t>
            </w:r>
          </w:p>
        </w:tc>
        <w:tc>
          <w:tcPr>
            <w:tcW w:w="1692" w:type="dxa"/>
            <w:tcBorders>
              <w:top w:val="nil"/>
              <w:left w:val="nil"/>
              <w:bottom w:val="nil"/>
              <w:right w:val="nil"/>
            </w:tcBorders>
          </w:tcPr>
          <w:p w14:paraId="410E0DE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-0.000</w:t>
            </w:r>
          </w:p>
        </w:tc>
        <w:tc>
          <w:tcPr>
            <w:tcW w:w="1692" w:type="dxa"/>
            <w:tcBorders>
              <w:top w:val="nil"/>
              <w:left w:val="nil"/>
              <w:bottom w:val="nil"/>
              <w:right w:val="nil"/>
            </w:tcBorders>
          </w:tcPr>
          <w:p w14:paraId="5338EF6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EECF420" w14:textId="77777777" w:rsidTr="005435CE">
        <w:tc>
          <w:tcPr>
            <w:tcW w:w="4158" w:type="dxa"/>
            <w:tcBorders>
              <w:top w:val="nil"/>
              <w:left w:val="nil"/>
              <w:bottom w:val="nil"/>
              <w:right w:val="nil"/>
            </w:tcBorders>
          </w:tcPr>
          <w:p w14:paraId="2F6C590B"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AA0C33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(0.003</w:t>
            </w:r>
            <w:r w:rsidRPr="006D1CCB">
              <w:rPr>
                <w:rFonts w:ascii="Times New Roman" w:hAnsi="Times New Roman" w:cs="Times New Roman"/>
              </w:rPr>
              <w:t>)</w:t>
            </w:r>
          </w:p>
        </w:tc>
        <w:tc>
          <w:tcPr>
            <w:tcW w:w="1692" w:type="dxa"/>
            <w:tcBorders>
              <w:top w:val="nil"/>
              <w:left w:val="nil"/>
              <w:bottom w:val="nil"/>
              <w:right w:val="nil"/>
            </w:tcBorders>
          </w:tcPr>
          <w:p w14:paraId="346E65C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(0.003</w:t>
            </w:r>
            <w:r w:rsidRPr="006D1CCB">
              <w:rPr>
                <w:rFonts w:ascii="Times New Roman" w:hAnsi="Times New Roman" w:cs="Times New Roman"/>
              </w:rPr>
              <w:t>)</w:t>
            </w:r>
          </w:p>
        </w:tc>
        <w:tc>
          <w:tcPr>
            <w:tcW w:w="1692" w:type="dxa"/>
            <w:tcBorders>
              <w:top w:val="nil"/>
              <w:left w:val="nil"/>
              <w:bottom w:val="nil"/>
              <w:right w:val="nil"/>
            </w:tcBorders>
          </w:tcPr>
          <w:p w14:paraId="0A44729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3BE43C85" w14:textId="77777777" w:rsidTr="005435CE">
        <w:tc>
          <w:tcPr>
            <w:tcW w:w="4158" w:type="dxa"/>
            <w:tcBorders>
              <w:top w:val="nil"/>
              <w:left w:val="nil"/>
              <w:bottom w:val="nil"/>
              <w:right w:val="nil"/>
            </w:tcBorders>
          </w:tcPr>
          <w:p w14:paraId="635E77B1"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Experiment version (2020 vs. 2019)</w:t>
            </w:r>
          </w:p>
        </w:tc>
        <w:tc>
          <w:tcPr>
            <w:tcW w:w="1350" w:type="dxa"/>
            <w:tcBorders>
              <w:top w:val="nil"/>
              <w:left w:val="nil"/>
              <w:bottom w:val="nil"/>
              <w:right w:val="nil"/>
            </w:tcBorders>
          </w:tcPr>
          <w:p w14:paraId="3A22BC1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0.330</w:t>
            </w:r>
            <w:r>
              <w:rPr>
                <w:rFonts w:ascii="Times New Roman" w:hAnsi="Times New Roman" w:cs="Times New Roman"/>
                <w:vertAlign w:val="superscript"/>
              </w:rPr>
              <w:t>**</w:t>
            </w:r>
          </w:p>
        </w:tc>
        <w:tc>
          <w:tcPr>
            <w:tcW w:w="1692" w:type="dxa"/>
            <w:tcBorders>
              <w:top w:val="nil"/>
              <w:left w:val="nil"/>
              <w:bottom w:val="nil"/>
              <w:right w:val="nil"/>
            </w:tcBorders>
          </w:tcPr>
          <w:p w14:paraId="61974CD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0.201</w:t>
            </w:r>
          </w:p>
        </w:tc>
        <w:tc>
          <w:tcPr>
            <w:tcW w:w="1692" w:type="dxa"/>
            <w:tcBorders>
              <w:top w:val="nil"/>
              <w:left w:val="nil"/>
              <w:bottom w:val="nil"/>
              <w:right w:val="nil"/>
            </w:tcBorders>
          </w:tcPr>
          <w:p w14:paraId="046BF00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BE3AD1C" w14:textId="77777777" w:rsidTr="005435CE">
        <w:tc>
          <w:tcPr>
            <w:tcW w:w="4158" w:type="dxa"/>
            <w:tcBorders>
              <w:top w:val="nil"/>
              <w:left w:val="nil"/>
              <w:bottom w:val="nil"/>
              <w:right w:val="nil"/>
            </w:tcBorders>
          </w:tcPr>
          <w:p w14:paraId="3DF29D72"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F8F042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(0.110</w:t>
            </w:r>
            <w:r w:rsidRPr="006D1CCB">
              <w:rPr>
                <w:rFonts w:ascii="Times New Roman" w:hAnsi="Times New Roman" w:cs="Times New Roman"/>
              </w:rPr>
              <w:t>)</w:t>
            </w:r>
          </w:p>
        </w:tc>
        <w:tc>
          <w:tcPr>
            <w:tcW w:w="1692" w:type="dxa"/>
            <w:tcBorders>
              <w:top w:val="nil"/>
              <w:left w:val="nil"/>
              <w:bottom w:val="nil"/>
              <w:right w:val="nil"/>
            </w:tcBorders>
          </w:tcPr>
          <w:p w14:paraId="4C9FB2B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(0.113</w:t>
            </w:r>
            <w:r w:rsidRPr="006D1CCB">
              <w:rPr>
                <w:rFonts w:ascii="Times New Roman" w:hAnsi="Times New Roman" w:cs="Times New Roman"/>
              </w:rPr>
              <w:t>)</w:t>
            </w:r>
          </w:p>
        </w:tc>
        <w:tc>
          <w:tcPr>
            <w:tcW w:w="1692" w:type="dxa"/>
            <w:tcBorders>
              <w:top w:val="nil"/>
              <w:left w:val="nil"/>
              <w:bottom w:val="nil"/>
              <w:right w:val="nil"/>
            </w:tcBorders>
          </w:tcPr>
          <w:p w14:paraId="2598398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37B77729" w14:textId="77777777" w:rsidTr="005435CE">
        <w:tc>
          <w:tcPr>
            <w:tcW w:w="4158" w:type="dxa"/>
            <w:tcBorders>
              <w:top w:val="nil"/>
              <w:left w:val="nil"/>
              <w:bottom w:val="nil"/>
              <w:right w:val="nil"/>
            </w:tcBorders>
          </w:tcPr>
          <w:p w14:paraId="4874E66F" w14:textId="77777777" w:rsidR="00A87844" w:rsidRPr="00B63718" w:rsidRDefault="00A87844" w:rsidP="005435CE">
            <w:pPr>
              <w:widowControl w:val="0"/>
              <w:autoSpaceDE w:val="0"/>
              <w:autoSpaceDN w:val="0"/>
              <w:adjustRightInd w:val="0"/>
              <w:spacing w:after="0" w:line="240" w:lineRule="auto"/>
              <w:rPr>
                <w:rFonts w:ascii="Times New Roman" w:hAnsi="Times New Roman"/>
                <w:i/>
              </w:rPr>
            </w:pPr>
            <w:r>
              <w:rPr>
                <w:rFonts w:ascii="Times New Roman" w:hAnsi="Times New Roman"/>
                <w:i/>
              </w:rPr>
              <w:t>Participant Gender</w:t>
            </w:r>
          </w:p>
        </w:tc>
        <w:tc>
          <w:tcPr>
            <w:tcW w:w="1350" w:type="dxa"/>
            <w:tcBorders>
              <w:top w:val="nil"/>
              <w:left w:val="nil"/>
              <w:bottom w:val="nil"/>
              <w:right w:val="nil"/>
            </w:tcBorders>
          </w:tcPr>
          <w:p w14:paraId="47B9134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c>
          <w:tcPr>
            <w:tcW w:w="1692" w:type="dxa"/>
            <w:tcBorders>
              <w:top w:val="nil"/>
              <w:left w:val="nil"/>
              <w:bottom w:val="nil"/>
              <w:right w:val="nil"/>
            </w:tcBorders>
          </w:tcPr>
          <w:p w14:paraId="22266F2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c>
          <w:tcPr>
            <w:tcW w:w="1692" w:type="dxa"/>
            <w:tcBorders>
              <w:top w:val="nil"/>
              <w:left w:val="nil"/>
              <w:bottom w:val="nil"/>
              <w:right w:val="nil"/>
            </w:tcBorders>
          </w:tcPr>
          <w:p w14:paraId="3783008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64DD1C52" w14:textId="77777777" w:rsidTr="005435CE">
        <w:tc>
          <w:tcPr>
            <w:tcW w:w="4158" w:type="dxa"/>
            <w:tcBorders>
              <w:top w:val="nil"/>
              <w:left w:val="nil"/>
              <w:bottom w:val="nil"/>
              <w:right w:val="nil"/>
            </w:tcBorders>
          </w:tcPr>
          <w:p w14:paraId="14632402" w14:textId="77777777" w:rsidR="00A87844" w:rsidRPr="00B63718"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Woman</w:t>
            </w:r>
          </w:p>
        </w:tc>
        <w:tc>
          <w:tcPr>
            <w:tcW w:w="1350" w:type="dxa"/>
            <w:tcBorders>
              <w:top w:val="nil"/>
              <w:left w:val="nil"/>
              <w:bottom w:val="nil"/>
              <w:right w:val="nil"/>
            </w:tcBorders>
          </w:tcPr>
          <w:p w14:paraId="3A69187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-0.513</w:t>
            </w:r>
            <w:r w:rsidRPr="006D1CCB">
              <w:rPr>
                <w:rFonts w:ascii="Times New Roman" w:hAnsi="Times New Roman" w:cs="Times New Roman"/>
                <w:vertAlign w:val="superscript"/>
              </w:rPr>
              <w:t>***</w:t>
            </w:r>
          </w:p>
        </w:tc>
        <w:tc>
          <w:tcPr>
            <w:tcW w:w="1692" w:type="dxa"/>
            <w:tcBorders>
              <w:top w:val="nil"/>
              <w:left w:val="nil"/>
              <w:bottom w:val="nil"/>
              <w:right w:val="nil"/>
            </w:tcBorders>
          </w:tcPr>
          <w:p w14:paraId="6CDCB93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-0.649</w:t>
            </w:r>
            <w:r w:rsidRPr="006D1CCB">
              <w:rPr>
                <w:rFonts w:ascii="Times New Roman" w:hAnsi="Times New Roman" w:cs="Times New Roman"/>
                <w:vertAlign w:val="superscript"/>
              </w:rPr>
              <w:t>***</w:t>
            </w:r>
          </w:p>
        </w:tc>
        <w:tc>
          <w:tcPr>
            <w:tcW w:w="1692" w:type="dxa"/>
            <w:tcBorders>
              <w:top w:val="nil"/>
              <w:left w:val="nil"/>
              <w:bottom w:val="nil"/>
              <w:right w:val="nil"/>
            </w:tcBorders>
          </w:tcPr>
          <w:p w14:paraId="6AB9617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2BC096B" w14:textId="77777777" w:rsidTr="005435CE">
        <w:tc>
          <w:tcPr>
            <w:tcW w:w="4158" w:type="dxa"/>
            <w:tcBorders>
              <w:top w:val="nil"/>
              <w:left w:val="nil"/>
              <w:bottom w:val="nil"/>
              <w:right w:val="nil"/>
            </w:tcBorders>
          </w:tcPr>
          <w:p w14:paraId="11946CEE" w14:textId="77777777" w:rsidR="00A87844" w:rsidRDefault="00A87844" w:rsidP="005435CE">
            <w:pPr>
              <w:widowControl w:val="0"/>
              <w:autoSpaceDE w:val="0"/>
              <w:autoSpaceDN w:val="0"/>
              <w:adjustRightInd w:val="0"/>
              <w:spacing w:after="0" w:line="240" w:lineRule="auto"/>
              <w:rPr>
                <w:rFonts w:ascii="Times New Roman" w:hAnsi="Times New Roman"/>
                <w:i/>
              </w:rPr>
            </w:pPr>
          </w:p>
        </w:tc>
        <w:tc>
          <w:tcPr>
            <w:tcW w:w="1350" w:type="dxa"/>
            <w:tcBorders>
              <w:top w:val="nil"/>
              <w:left w:val="nil"/>
              <w:bottom w:val="nil"/>
              <w:right w:val="nil"/>
            </w:tcBorders>
          </w:tcPr>
          <w:p w14:paraId="0623929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(0.089)</w:t>
            </w:r>
          </w:p>
        </w:tc>
        <w:tc>
          <w:tcPr>
            <w:tcW w:w="1692" w:type="dxa"/>
            <w:tcBorders>
              <w:top w:val="nil"/>
              <w:left w:val="nil"/>
              <w:bottom w:val="nil"/>
              <w:right w:val="nil"/>
            </w:tcBorders>
          </w:tcPr>
          <w:p w14:paraId="1DBBAA8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(0.092)</w:t>
            </w:r>
          </w:p>
        </w:tc>
        <w:tc>
          <w:tcPr>
            <w:tcW w:w="1692" w:type="dxa"/>
            <w:tcBorders>
              <w:top w:val="nil"/>
              <w:left w:val="nil"/>
              <w:bottom w:val="nil"/>
              <w:right w:val="nil"/>
            </w:tcBorders>
          </w:tcPr>
          <w:p w14:paraId="438A110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5311C2D" w14:textId="77777777" w:rsidTr="005435CE">
        <w:tc>
          <w:tcPr>
            <w:tcW w:w="4158" w:type="dxa"/>
            <w:tcBorders>
              <w:top w:val="nil"/>
              <w:left w:val="nil"/>
              <w:bottom w:val="nil"/>
              <w:right w:val="nil"/>
            </w:tcBorders>
          </w:tcPr>
          <w:p w14:paraId="22C2197A"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Other</w:t>
            </w:r>
          </w:p>
        </w:tc>
        <w:tc>
          <w:tcPr>
            <w:tcW w:w="1350" w:type="dxa"/>
            <w:tcBorders>
              <w:top w:val="nil"/>
              <w:left w:val="nil"/>
              <w:bottom w:val="nil"/>
              <w:right w:val="nil"/>
            </w:tcBorders>
          </w:tcPr>
          <w:p w14:paraId="0B581B5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-0.107</w:t>
            </w:r>
          </w:p>
        </w:tc>
        <w:tc>
          <w:tcPr>
            <w:tcW w:w="1692" w:type="dxa"/>
            <w:tcBorders>
              <w:top w:val="nil"/>
              <w:left w:val="nil"/>
              <w:bottom w:val="nil"/>
              <w:right w:val="nil"/>
            </w:tcBorders>
          </w:tcPr>
          <w:p w14:paraId="4E1E818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-0.133</w:t>
            </w:r>
          </w:p>
        </w:tc>
        <w:tc>
          <w:tcPr>
            <w:tcW w:w="1692" w:type="dxa"/>
            <w:tcBorders>
              <w:top w:val="nil"/>
              <w:left w:val="nil"/>
              <w:bottom w:val="nil"/>
              <w:right w:val="nil"/>
            </w:tcBorders>
          </w:tcPr>
          <w:p w14:paraId="035CABA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4B00637" w14:textId="77777777" w:rsidTr="005435CE">
        <w:tc>
          <w:tcPr>
            <w:tcW w:w="4158" w:type="dxa"/>
            <w:tcBorders>
              <w:top w:val="nil"/>
              <w:left w:val="nil"/>
              <w:bottom w:val="nil"/>
              <w:right w:val="nil"/>
            </w:tcBorders>
          </w:tcPr>
          <w:p w14:paraId="1812B847"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1342BA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(0.398)</w:t>
            </w:r>
          </w:p>
        </w:tc>
        <w:tc>
          <w:tcPr>
            <w:tcW w:w="1692" w:type="dxa"/>
            <w:tcBorders>
              <w:top w:val="nil"/>
              <w:left w:val="nil"/>
              <w:bottom w:val="nil"/>
              <w:right w:val="nil"/>
            </w:tcBorders>
          </w:tcPr>
          <w:p w14:paraId="697C41F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(0.471)</w:t>
            </w:r>
          </w:p>
        </w:tc>
        <w:tc>
          <w:tcPr>
            <w:tcW w:w="1692" w:type="dxa"/>
            <w:tcBorders>
              <w:top w:val="nil"/>
              <w:left w:val="nil"/>
              <w:bottom w:val="nil"/>
              <w:right w:val="nil"/>
            </w:tcBorders>
          </w:tcPr>
          <w:p w14:paraId="5EFAC04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6CDD82B0" w14:textId="77777777" w:rsidTr="005435CE">
        <w:tc>
          <w:tcPr>
            <w:tcW w:w="4158" w:type="dxa"/>
            <w:tcBorders>
              <w:top w:val="nil"/>
              <w:left w:val="nil"/>
              <w:bottom w:val="nil"/>
              <w:right w:val="nil"/>
            </w:tcBorders>
          </w:tcPr>
          <w:p w14:paraId="7FEB4751"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Age</w:t>
            </w:r>
          </w:p>
        </w:tc>
        <w:tc>
          <w:tcPr>
            <w:tcW w:w="1350" w:type="dxa"/>
            <w:tcBorders>
              <w:top w:val="nil"/>
              <w:left w:val="nil"/>
              <w:bottom w:val="nil"/>
              <w:right w:val="nil"/>
            </w:tcBorders>
          </w:tcPr>
          <w:p w14:paraId="001BD86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0.010</w:t>
            </w:r>
            <w:r w:rsidRPr="006D1CCB">
              <w:rPr>
                <w:rFonts w:ascii="Times New Roman" w:hAnsi="Times New Roman" w:cs="Times New Roman"/>
                <w:vertAlign w:val="superscript"/>
              </w:rPr>
              <w:t>*</w:t>
            </w:r>
          </w:p>
        </w:tc>
        <w:tc>
          <w:tcPr>
            <w:tcW w:w="1692" w:type="dxa"/>
            <w:tcBorders>
              <w:top w:val="nil"/>
              <w:left w:val="nil"/>
              <w:bottom w:val="nil"/>
              <w:right w:val="nil"/>
            </w:tcBorders>
          </w:tcPr>
          <w:p w14:paraId="4748AEB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-0.003</w:t>
            </w:r>
          </w:p>
        </w:tc>
        <w:tc>
          <w:tcPr>
            <w:tcW w:w="1692" w:type="dxa"/>
            <w:tcBorders>
              <w:top w:val="nil"/>
              <w:left w:val="nil"/>
              <w:bottom w:val="nil"/>
              <w:right w:val="nil"/>
            </w:tcBorders>
          </w:tcPr>
          <w:p w14:paraId="4A63AC8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4F79D9C" w14:textId="77777777" w:rsidTr="005435CE">
        <w:tc>
          <w:tcPr>
            <w:tcW w:w="4158" w:type="dxa"/>
            <w:tcBorders>
              <w:top w:val="nil"/>
              <w:left w:val="nil"/>
              <w:bottom w:val="nil"/>
              <w:right w:val="nil"/>
            </w:tcBorders>
          </w:tcPr>
          <w:p w14:paraId="08EB9220"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051969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(0.004)</w:t>
            </w:r>
          </w:p>
        </w:tc>
        <w:tc>
          <w:tcPr>
            <w:tcW w:w="1692" w:type="dxa"/>
            <w:tcBorders>
              <w:top w:val="nil"/>
              <w:left w:val="nil"/>
              <w:bottom w:val="nil"/>
              <w:right w:val="nil"/>
            </w:tcBorders>
          </w:tcPr>
          <w:p w14:paraId="650AE4D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(0.004)</w:t>
            </w:r>
          </w:p>
        </w:tc>
        <w:tc>
          <w:tcPr>
            <w:tcW w:w="1692" w:type="dxa"/>
            <w:tcBorders>
              <w:top w:val="nil"/>
              <w:left w:val="nil"/>
              <w:bottom w:val="nil"/>
              <w:right w:val="nil"/>
            </w:tcBorders>
          </w:tcPr>
          <w:p w14:paraId="6DF9D89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E5B8163" w14:textId="77777777" w:rsidTr="005435CE">
        <w:tc>
          <w:tcPr>
            <w:tcW w:w="4158" w:type="dxa"/>
            <w:tcBorders>
              <w:top w:val="nil"/>
              <w:left w:val="nil"/>
              <w:bottom w:val="nil"/>
              <w:right w:val="nil"/>
            </w:tcBorders>
          </w:tcPr>
          <w:p w14:paraId="4A662158"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College</w:t>
            </w:r>
            <w:r>
              <w:rPr>
                <w:rFonts w:ascii="Times New Roman" w:hAnsi="Times New Roman"/>
              </w:rPr>
              <w:t xml:space="preserve"> degree</w:t>
            </w:r>
          </w:p>
        </w:tc>
        <w:tc>
          <w:tcPr>
            <w:tcW w:w="1350" w:type="dxa"/>
            <w:tcBorders>
              <w:top w:val="nil"/>
              <w:left w:val="nil"/>
              <w:bottom w:val="nil"/>
              <w:right w:val="nil"/>
            </w:tcBorders>
          </w:tcPr>
          <w:p w14:paraId="4B1A053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-0.034</w:t>
            </w:r>
          </w:p>
        </w:tc>
        <w:tc>
          <w:tcPr>
            <w:tcW w:w="1692" w:type="dxa"/>
            <w:tcBorders>
              <w:top w:val="nil"/>
              <w:left w:val="nil"/>
              <w:bottom w:val="nil"/>
              <w:right w:val="nil"/>
            </w:tcBorders>
          </w:tcPr>
          <w:p w14:paraId="4047A79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-0.117</w:t>
            </w:r>
          </w:p>
        </w:tc>
        <w:tc>
          <w:tcPr>
            <w:tcW w:w="1692" w:type="dxa"/>
            <w:tcBorders>
              <w:top w:val="nil"/>
              <w:left w:val="nil"/>
              <w:bottom w:val="nil"/>
              <w:right w:val="nil"/>
            </w:tcBorders>
          </w:tcPr>
          <w:p w14:paraId="17F508B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0E7FDADB" w14:textId="77777777" w:rsidTr="005435CE">
        <w:tc>
          <w:tcPr>
            <w:tcW w:w="4158" w:type="dxa"/>
            <w:tcBorders>
              <w:top w:val="nil"/>
              <w:left w:val="nil"/>
              <w:bottom w:val="nil"/>
              <w:right w:val="nil"/>
            </w:tcBorders>
          </w:tcPr>
          <w:p w14:paraId="077F7BF3"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0C2C99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(0.096)</w:t>
            </w:r>
          </w:p>
        </w:tc>
        <w:tc>
          <w:tcPr>
            <w:tcW w:w="1692" w:type="dxa"/>
            <w:tcBorders>
              <w:top w:val="nil"/>
              <w:left w:val="nil"/>
              <w:bottom w:val="nil"/>
              <w:right w:val="nil"/>
            </w:tcBorders>
          </w:tcPr>
          <w:p w14:paraId="0BBD1F3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(0.099</w:t>
            </w:r>
            <w:r w:rsidRPr="006D1CCB">
              <w:rPr>
                <w:rFonts w:ascii="Times New Roman" w:hAnsi="Times New Roman" w:cs="Times New Roman"/>
              </w:rPr>
              <w:t>)</w:t>
            </w:r>
          </w:p>
        </w:tc>
        <w:tc>
          <w:tcPr>
            <w:tcW w:w="1692" w:type="dxa"/>
            <w:tcBorders>
              <w:top w:val="nil"/>
              <w:left w:val="nil"/>
              <w:bottom w:val="nil"/>
              <w:right w:val="nil"/>
            </w:tcBorders>
          </w:tcPr>
          <w:p w14:paraId="71636E0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16D5D09" w14:textId="77777777" w:rsidTr="005435CE">
        <w:tc>
          <w:tcPr>
            <w:tcW w:w="4158" w:type="dxa"/>
            <w:tcBorders>
              <w:top w:val="nil"/>
              <w:left w:val="nil"/>
              <w:bottom w:val="nil"/>
              <w:right w:val="nil"/>
            </w:tcBorders>
          </w:tcPr>
          <w:p w14:paraId="59FBC9EA"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Has any children</w:t>
            </w:r>
          </w:p>
        </w:tc>
        <w:tc>
          <w:tcPr>
            <w:tcW w:w="1350" w:type="dxa"/>
            <w:tcBorders>
              <w:top w:val="nil"/>
              <w:left w:val="nil"/>
              <w:bottom w:val="nil"/>
              <w:right w:val="nil"/>
            </w:tcBorders>
          </w:tcPr>
          <w:p w14:paraId="2B7E055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0.078</w:t>
            </w:r>
          </w:p>
        </w:tc>
        <w:tc>
          <w:tcPr>
            <w:tcW w:w="1692" w:type="dxa"/>
            <w:tcBorders>
              <w:top w:val="nil"/>
              <w:left w:val="nil"/>
              <w:bottom w:val="nil"/>
              <w:right w:val="nil"/>
            </w:tcBorders>
          </w:tcPr>
          <w:p w14:paraId="1CA0246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-0.097</w:t>
            </w:r>
          </w:p>
        </w:tc>
        <w:tc>
          <w:tcPr>
            <w:tcW w:w="1692" w:type="dxa"/>
            <w:tcBorders>
              <w:top w:val="nil"/>
              <w:left w:val="nil"/>
              <w:bottom w:val="nil"/>
              <w:right w:val="nil"/>
            </w:tcBorders>
          </w:tcPr>
          <w:p w14:paraId="46A0C9D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27ABDC3" w14:textId="77777777" w:rsidTr="005435CE">
        <w:tc>
          <w:tcPr>
            <w:tcW w:w="4158" w:type="dxa"/>
            <w:tcBorders>
              <w:top w:val="nil"/>
              <w:left w:val="nil"/>
              <w:bottom w:val="nil"/>
              <w:right w:val="nil"/>
            </w:tcBorders>
          </w:tcPr>
          <w:p w14:paraId="7B96E0C2"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6395F0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(0.134</w:t>
            </w:r>
            <w:r w:rsidRPr="006D1CCB">
              <w:rPr>
                <w:rFonts w:ascii="Times New Roman" w:hAnsi="Times New Roman" w:cs="Times New Roman"/>
              </w:rPr>
              <w:t>)</w:t>
            </w:r>
          </w:p>
        </w:tc>
        <w:tc>
          <w:tcPr>
            <w:tcW w:w="1692" w:type="dxa"/>
            <w:tcBorders>
              <w:top w:val="nil"/>
              <w:left w:val="nil"/>
              <w:bottom w:val="nil"/>
              <w:right w:val="nil"/>
            </w:tcBorders>
          </w:tcPr>
          <w:p w14:paraId="420030D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(0.138)</w:t>
            </w:r>
          </w:p>
        </w:tc>
        <w:tc>
          <w:tcPr>
            <w:tcW w:w="1692" w:type="dxa"/>
            <w:tcBorders>
              <w:top w:val="nil"/>
              <w:left w:val="nil"/>
              <w:bottom w:val="nil"/>
              <w:right w:val="nil"/>
            </w:tcBorders>
          </w:tcPr>
          <w:p w14:paraId="1C5E8E0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0401D228" w14:textId="77777777" w:rsidTr="005435CE">
        <w:tc>
          <w:tcPr>
            <w:tcW w:w="4158" w:type="dxa"/>
            <w:tcBorders>
              <w:top w:val="nil"/>
              <w:left w:val="nil"/>
              <w:bottom w:val="nil"/>
              <w:right w:val="nil"/>
            </w:tcBorders>
          </w:tcPr>
          <w:p w14:paraId="69CED64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Has taken parental leave</w:t>
            </w:r>
          </w:p>
        </w:tc>
        <w:tc>
          <w:tcPr>
            <w:tcW w:w="1350" w:type="dxa"/>
            <w:tcBorders>
              <w:top w:val="nil"/>
              <w:left w:val="nil"/>
              <w:bottom w:val="nil"/>
              <w:right w:val="nil"/>
            </w:tcBorders>
          </w:tcPr>
          <w:p w14:paraId="3EFF461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-0.235</w:t>
            </w:r>
          </w:p>
        </w:tc>
        <w:tc>
          <w:tcPr>
            <w:tcW w:w="1692" w:type="dxa"/>
            <w:tcBorders>
              <w:top w:val="nil"/>
              <w:left w:val="nil"/>
              <w:bottom w:val="nil"/>
              <w:right w:val="nil"/>
            </w:tcBorders>
          </w:tcPr>
          <w:p w14:paraId="6231F56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w:t>
            </w:r>
            <w:r>
              <w:rPr>
                <w:rFonts w:ascii="Times New Roman" w:hAnsi="Times New Roman" w:cs="Times New Roman"/>
              </w:rPr>
              <w:t>.132</w:t>
            </w:r>
          </w:p>
        </w:tc>
        <w:tc>
          <w:tcPr>
            <w:tcW w:w="1692" w:type="dxa"/>
            <w:tcBorders>
              <w:top w:val="nil"/>
              <w:left w:val="nil"/>
              <w:bottom w:val="nil"/>
              <w:right w:val="nil"/>
            </w:tcBorders>
          </w:tcPr>
          <w:p w14:paraId="31A0E1C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2FFA102" w14:textId="77777777" w:rsidTr="005435CE">
        <w:tc>
          <w:tcPr>
            <w:tcW w:w="4158" w:type="dxa"/>
            <w:tcBorders>
              <w:top w:val="nil"/>
              <w:left w:val="nil"/>
              <w:bottom w:val="nil"/>
              <w:right w:val="nil"/>
            </w:tcBorders>
          </w:tcPr>
          <w:p w14:paraId="54E7F39D"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179B8E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(0.123)</w:t>
            </w:r>
          </w:p>
        </w:tc>
        <w:tc>
          <w:tcPr>
            <w:tcW w:w="1692" w:type="dxa"/>
            <w:tcBorders>
              <w:top w:val="nil"/>
              <w:left w:val="nil"/>
              <w:bottom w:val="nil"/>
              <w:right w:val="nil"/>
            </w:tcBorders>
          </w:tcPr>
          <w:p w14:paraId="15B690B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(0.131)</w:t>
            </w:r>
          </w:p>
        </w:tc>
        <w:tc>
          <w:tcPr>
            <w:tcW w:w="1692" w:type="dxa"/>
            <w:tcBorders>
              <w:top w:val="nil"/>
              <w:left w:val="nil"/>
              <w:bottom w:val="nil"/>
              <w:right w:val="nil"/>
            </w:tcBorders>
          </w:tcPr>
          <w:p w14:paraId="17D9A0E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66B8864C" w14:textId="77777777" w:rsidTr="005435CE">
        <w:tc>
          <w:tcPr>
            <w:tcW w:w="4158" w:type="dxa"/>
            <w:tcBorders>
              <w:top w:val="nil"/>
              <w:left w:val="nil"/>
              <w:bottom w:val="nil"/>
              <w:right w:val="nil"/>
            </w:tcBorders>
          </w:tcPr>
          <w:p w14:paraId="73D07555"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Liberal political views</w:t>
            </w:r>
          </w:p>
        </w:tc>
        <w:tc>
          <w:tcPr>
            <w:tcW w:w="1350" w:type="dxa"/>
            <w:tcBorders>
              <w:top w:val="nil"/>
              <w:left w:val="nil"/>
              <w:bottom w:val="nil"/>
              <w:right w:val="nil"/>
            </w:tcBorders>
          </w:tcPr>
          <w:p w14:paraId="1F32332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-0.092*</w:t>
            </w:r>
          </w:p>
        </w:tc>
        <w:tc>
          <w:tcPr>
            <w:tcW w:w="1692" w:type="dxa"/>
            <w:tcBorders>
              <w:top w:val="nil"/>
              <w:left w:val="nil"/>
              <w:bottom w:val="nil"/>
              <w:right w:val="nil"/>
            </w:tcBorders>
          </w:tcPr>
          <w:p w14:paraId="63E0D04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0.073</w:t>
            </w:r>
          </w:p>
        </w:tc>
        <w:tc>
          <w:tcPr>
            <w:tcW w:w="1692" w:type="dxa"/>
            <w:tcBorders>
              <w:top w:val="nil"/>
              <w:left w:val="nil"/>
              <w:bottom w:val="nil"/>
              <w:right w:val="nil"/>
            </w:tcBorders>
          </w:tcPr>
          <w:p w14:paraId="42A24832" w14:textId="77777777" w:rsidR="00A87844"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77672612" w14:textId="77777777" w:rsidTr="005435CE">
        <w:tc>
          <w:tcPr>
            <w:tcW w:w="4158" w:type="dxa"/>
            <w:tcBorders>
              <w:top w:val="nil"/>
              <w:left w:val="nil"/>
              <w:bottom w:val="nil"/>
              <w:right w:val="nil"/>
            </w:tcBorders>
          </w:tcPr>
          <w:p w14:paraId="5004ED2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680B897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(0.040)</w:t>
            </w:r>
          </w:p>
        </w:tc>
        <w:tc>
          <w:tcPr>
            <w:tcW w:w="1692" w:type="dxa"/>
            <w:tcBorders>
              <w:top w:val="nil"/>
              <w:left w:val="nil"/>
              <w:bottom w:val="nil"/>
              <w:right w:val="nil"/>
            </w:tcBorders>
          </w:tcPr>
          <w:p w14:paraId="1DA5D4A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(0.042)</w:t>
            </w:r>
          </w:p>
        </w:tc>
        <w:tc>
          <w:tcPr>
            <w:tcW w:w="1692" w:type="dxa"/>
            <w:tcBorders>
              <w:top w:val="nil"/>
              <w:left w:val="nil"/>
              <w:bottom w:val="nil"/>
              <w:right w:val="nil"/>
            </w:tcBorders>
          </w:tcPr>
          <w:p w14:paraId="7DDBE182" w14:textId="77777777" w:rsidR="00A87844"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44CFFD34" w14:textId="77777777" w:rsidTr="005435CE">
        <w:tc>
          <w:tcPr>
            <w:tcW w:w="4158" w:type="dxa"/>
            <w:tcBorders>
              <w:top w:val="nil"/>
              <w:left w:val="nil"/>
              <w:bottom w:val="nil"/>
              <w:right w:val="nil"/>
            </w:tcBorders>
          </w:tcPr>
          <w:p w14:paraId="4B2C6578"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i/>
                <w:iCs/>
              </w:rPr>
              <w:t>Religious Importance</w:t>
            </w:r>
          </w:p>
        </w:tc>
        <w:tc>
          <w:tcPr>
            <w:tcW w:w="1350" w:type="dxa"/>
            <w:tcBorders>
              <w:top w:val="nil"/>
              <w:left w:val="nil"/>
              <w:bottom w:val="nil"/>
              <w:right w:val="nil"/>
            </w:tcBorders>
          </w:tcPr>
          <w:p w14:paraId="013D79D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2E7837B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54FE8F6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2411468B" w14:textId="77777777" w:rsidTr="005435CE">
        <w:tc>
          <w:tcPr>
            <w:tcW w:w="4158" w:type="dxa"/>
            <w:tcBorders>
              <w:top w:val="nil"/>
              <w:left w:val="nil"/>
              <w:bottom w:val="nil"/>
              <w:right w:val="nil"/>
            </w:tcBorders>
          </w:tcPr>
          <w:p w14:paraId="7A319E6F"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S</w:t>
            </w:r>
            <w:r w:rsidRPr="00885990">
              <w:rPr>
                <w:rFonts w:ascii="Times New Roman" w:hAnsi="Times New Roman"/>
              </w:rPr>
              <w:t xml:space="preserve">omewhat </w:t>
            </w:r>
            <w:r>
              <w:rPr>
                <w:rFonts w:ascii="Times New Roman" w:hAnsi="Times New Roman"/>
              </w:rPr>
              <w:t>i</w:t>
            </w:r>
            <w:r w:rsidRPr="00885990">
              <w:rPr>
                <w:rFonts w:ascii="Times New Roman" w:hAnsi="Times New Roman"/>
              </w:rPr>
              <w:t>mportant</w:t>
            </w:r>
          </w:p>
        </w:tc>
        <w:tc>
          <w:tcPr>
            <w:tcW w:w="1350" w:type="dxa"/>
            <w:tcBorders>
              <w:top w:val="nil"/>
              <w:left w:val="nil"/>
              <w:bottom w:val="nil"/>
              <w:right w:val="nil"/>
            </w:tcBorders>
          </w:tcPr>
          <w:p w14:paraId="5C9813C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-0.446</w:t>
            </w:r>
            <w:r w:rsidRPr="006D1CCB">
              <w:rPr>
                <w:rFonts w:ascii="Times New Roman" w:hAnsi="Times New Roman" w:cs="Times New Roman"/>
                <w:vertAlign w:val="superscript"/>
              </w:rPr>
              <w:t>***</w:t>
            </w:r>
          </w:p>
        </w:tc>
        <w:tc>
          <w:tcPr>
            <w:tcW w:w="1692" w:type="dxa"/>
            <w:tcBorders>
              <w:top w:val="nil"/>
              <w:left w:val="nil"/>
              <w:bottom w:val="nil"/>
              <w:right w:val="nil"/>
            </w:tcBorders>
          </w:tcPr>
          <w:p w14:paraId="513B216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-0.376</w:t>
            </w:r>
            <w:r w:rsidRPr="006D1CCB">
              <w:rPr>
                <w:rFonts w:ascii="Times New Roman" w:hAnsi="Times New Roman" w:cs="Times New Roman"/>
                <w:vertAlign w:val="superscript"/>
              </w:rPr>
              <w:t>**</w:t>
            </w:r>
          </w:p>
        </w:tc>
        <w:tc>
          <w:tcPr>
            <w:tcW w:w="1692" w:type="dxa"/>
            <w:tcBorders>
              <w:top w:val="nil"/>
              <w:left w:val="nil"/>
              <w:bottom w:val="nil"/>
              <w:right w:val="nil"/>
            </w:tcBorders>
          </w:tcPr>
          <w:p w14:paraId="647CD55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2475BEC" w14:textId="77777777" w:rsidTr="005435CE">
        <w:tc>
          <w:tcPr>
            <w:tcW w:w="4158" w:type="dxa"/>
            <w:tcBorders>
              <w:top w:val="nil"/>
              <w:left w:val="nil"/>
              <w:bottom w:val="nil"/>
              <w:right w:val="nil"/>
            </w:tcBorders>
          </w:tcPr>
          <w:p w14:paraId="45CC177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1AD095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(0.125)</w:t>
            </w:r>
          </w:p>
        </w:tc>
        <w:tc>
          <w:tcPr>
            <w:tcW w:w="1692" w:type="dxa"/>
            <w:tcBorders>
              <w:top w:val="nil"/>
              <w:left w:val="nil"/>
              <w:bottom w:val="nil"/>
              <w:right w:val="nil"/>
            </w:tcBorders>
          </w:tcPr>
          <w:p w14:paraId="264B678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(0.127)</w:t>
            </w:r>
          </w:p>
        </w:tc>
        <w:tc>
          <w:tcPr>
            <w:tcW w:w="1692" w:type="dxa"/>
            <w:tcBorders>
              <w:top w:val="nil"/>
              <w:left w:val="nil"/>
              <w:bottom w:val="nil"/>
              <w:right w:val="nil"/>
            </w:tcBorders>
          </w:tcPr>
          <w:p w14:paraId="35CE9C1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6FE4FEA" w14:textId="77777777" w:rsidTr="005435CE">
        <w:tc>
          <w:tcPr>
            <w:tcW w:w="4158" w:type="dxa"/>
            <w:tcBorders>
              <w:top w:val="nil"/>
              <w:left w:val="nil"/>
              <w:bottom w:val="nil"/>
              <w:right w:val="nil"/>
            </w:tcBorders>
          </w:tcPr>
          <w:p w14:paraId="169E5BB5"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Not important</w:t>
            </w:r>
          </w:p>
        </w:tc>
        <w:tc>
          <w:tcPr>
            <w:tcW w:w="1350" w:type="dxa"/>
            <w:tcBorders>
              <w:top w:val="nil"/>
              <w:left w:val="nil"/>
              <w:bottom w:val="nil"/>
              <w:right w:val="nil"/>
            </w:tcBorders>
          </w:tcPr>
          <w:p w14:paraId="5430E29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-0.691</w:t>
            </w:r>
            <w:r w:rsidRPr="006D1CCB">
              <w:rPr>
                <w:rFonts w:ascii="Times New Roman" w:hAnsi="Times New Roman" w:cs="Times New Roman"/>
                <w:vertAlign w:val="superscript"/>
              </w:rPr>
              <w:t>***</w:t>
            </w:r>
          </w:p>
        </w:tc>
        <w:tc>
          <w:tcPr>
            <w:tcW w:w="1692" w:type="dxa"/>
            <w:tcBorders>
              <w:top w:val="nil"/>
              <w:left w:val="nil"/>
              <w:bottom w:val="nil"/>
              <w:right w:val="nil"/>
            </w:tcBorders>
          </w:tcPr>
          <w:p w14:paraId="7272227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w:t>
            </w:r>
            <w:r>
              <w:rPr>
                <w:rFonts w:ascii="Times New Roman" w:hAnsi="Times New Roman" w:cs="Times New Roman"/>
              </w:rPr>
              <w:t>442</w:t>
            </w:r>
            <w:r w:rsidRPr="006D1CCB">
              <w:rPr>
                <w:rFonts w:ascii="Times New Roman" w:hAnsi="Times New Roman" w:cs="Times New Roman"/>
                <w:vertAlign w:val="superscript"/>
              </w:rPr>
              <w:t>***</w:t>
            </w:r>
          </w:p>
        </w:tc>
        <w:tc>
          <w:tcPr>
            <w:tcW w:w="1692" w:type="dxa"/>
            <w:tcBorders>
              <w:top w:val="nil"/>
              <w:left w:val="nil"/>
              <w:bottom w:val="nil"/>
              <w:right w:val="nil"/>
            </w:tcBorders>
          </w:tcPr>
          <w:p w14:paraId="1FA0CDA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C6376BC" w14:textId="77777777" w:rsidTr="005435CE">
        <w:tc>
          <w:tcPr>
            <w:tcW w:w="4158" w:type="dxa"/>
            <w:tcBorders>
              <w:top w:val="nil"/>
              <w:left w:val="nil"/>
              <w:bottom w:val="nil"/>
              <w:right w:val="nil"/>
            </w:tcBorders>
          </w:tcPr>
          <w:p w14:paraId="154CB274"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A66DC1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(0.120)</w:t>
            </w:r>
          </w:p>
        </w:tc>
        <w:tc>
          <w:tcPr>
            <w:tcW w:w="1692" w:type="dxa"/>
            <w:tcBorders>
              <w:top w:val="nil"/>
              <w:left w:val="nil"/>
              <w:bottom w:val="nil"/>
              <w:right w:val="nil"/>
            </w:tcBorders>
          </w:tcPr>
          <w:p w14:paraId="171630E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(0.121</w:t>
            </w:r>
            <w:r w:rsidRPr="006D1CCB">
              <w:rPr>
                <w:rFonts w:ascii="Times New Roman" w:hAnsi="Times New Roman" w:cs="Times New Roman"/>
              </w:rPr>
              <w:t>)</w:t>
            </w:r>
          </w:p>
        </w:tc>
        <w:tc>
          <w:tcPr>
            <w:tcW w:w="1692" w:type="dxa"/>
            <w:tcBorders>
              <w:top w:val="nil"/>
              <w:left w:val="nil"/>
              <w:bottom w:val="nil"/>
              <w:right w:val="nil"/>
            </w:tcBorders>
          </w:tcPr>
          <w:p w14:paraId="495FD46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4776022B" w14:textId="77777777" w:rsidTr="005435CE">
        <w:tc>
          <w:tcPr>
            <w:tcW w:w="4158" w:type="dxa"/>
            <w:tcBorders>
              <w:top w:val="nil"/>
              <w:left w:val="nil"/>
              <w:bottom w:val="nil"/>
              <w:right w:val="nil"/>
            </w:tcBorders>
          </w:tcPr>
          <w:p w14:paraId="0ECF00E9"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Married</w:t>
            </w:r>
          </w:p>
        </w:tc>
        <w:tc>
          <w:tcPr>
            <w:tcW w:w="1350" w:type="dxa"/>
            <w:tcBorders>
              <w:top w:val="nil"/>
              <w:left w:val="nil"/>
              <w:bottom w:val="nil"/>
              <w:right w:val="nil"/>
            </w:tcBorders>
          </w:tcPr>
          <w:p w14:paraId="3662B2C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0.090</w:t>
            </w:r>
          </w:p>
        </w:tc>
        <w:tc>
          <w:tcPr>
            <w:tcW w:w="1692" w:type="dxa"/>
            <w:tcBorders>
              <w:top w:val="nil"/>
              <w:left w:val="nil"/>
              <w:bottom w:val="nil"/>
              <w:right w:val="nil"/>
            </w:tcBorders>
          </w:tcPr>
          <w:p w14:paraId="0372393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-0.017</w:t>
            </w:r>
          </w:p>
        </w:tc>
        <w:tc>
          <w:tcPr>
            <w:tcW w:w="1692" w:type="dxa"/>
            <w:tcBorders>
              <w:top w:val="nil"/>
              <w:left w:val="nil"/>
              <w:bottom w:val="nil"/>
              <w:right w:val="nil"/>
            </w:tcBorders>
          </w:tcPr>
          <w:p w14:paraId="500AC00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5691E1F" w14:textId="77777777" w:rsidTr="005435CE">
        <w:tc>
          <w:tcPr>
            <w:tcW w:w="4158" w:type="dxa"/>
            <w:tcBorders>
              <w:top w:val="nil"/>
              <w:left w:val="nil"/>
              <w:bottom w:val="nil"/>
              <w:right w:val="nil"/>
            </w:tcBorders>
          </w:tcPr>
          <w:p w14:paraId="153E10DA"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9193DE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(0.116)</w:t>
            </w:r>
          </w:p>
        </w:tc>
        <w:tc>
          <w:tcPr>
            <w:tcW w:w="1692" w:type="dxa"/>
            <w:tcBorders>
              <w:top w:val="nil"/>
              <w:left w:val="nil"/>
              <w:bottom w:val="nil"/>
              <w:right w:val="nil"/>
            </w:tcBorders>
          </w:tcPr>
          <w:p w14:paraId="2867D3E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(0.117)</w:t>
            </w:r>
          </w:p>
        </w:tc>
        <w:tc>
          <w:tcPr>
            <w:tcW w:w="1692" w:type="dxa"/>
            <w:tcBorders>
              <w:top w:val="nil"/>
              <w:left w:val="nil"/>
              <w:bottom w:val="nil"/>
              <w:right w:val="nil"/>
            </w:tcBorders>
          </w:tcPr>
          <w:p w14:paraId="323925B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45B877A1" w14:textId="77777777" w:rsidTr="005435CE">
        <w:tc>
          <w:tcPr>
            <w:tcW w:w="4158" w:type="dxa"/>
            <w:tcBorders>
              <w:top w:val="nil"/>
              <w:left w:val="nil"/>
              <w:bottom w:val="nil"/>
              <w:right w:val="nil"/>
            </w:tcBorders>
          </w:tcPr>
          <w:p w14:paraId="3CB5650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i/>
                <w:iCs/>
              </w:rPr>
              <w:t>Race/Ethnicity</w:t>
            </w:r>
          </w:p>
        </w:tc>
        <w:tc>
          <w:tcPr>
            <w:tcW w:w="1350" w:type="dxa"/>
            <w:tcBorders>
              <w:top w:val="nil"/>
              <w:left w:val="nil"/>
              <w:bottom w:val="nil"/>
              <w:right w:val="nil"/>
            </w:tcBorders>
          </w:tcPr>
          <w:p w14:paraId="15F1884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6E04B66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45D634E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20E098CE" w14:textId="77777777" w:rsidTr="005435CE">
        <w:tc>
          <w:tcPr>
            <w:tcW w:w="4158" w:type="dxa"/>
            <w:tcBorders>
              <w:top w:val="nil"/>
              <w:left w:val="nil"/>
              <w:bottom w:val="nil"/>
              <w:right w:val="nil"/>
            </w:tcBorders>
          </w:tcPr>
          <w:p w14:paraId="50D2430A"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Black</w:t>
            </w:r>
          </w:p>
        </w:tc>
        <w:tc>
          <w:tcPr>
            <w:tcW w:w="1350" w:type="dxa"/>
            <w:tcBorders>
              <w:top w:val="nil"/>
              <w:left w:val="nil"/>
              <w:bottom w:val="nil"/>
              <w:right w:val="nil"/>
            </w:tcBorders>
          </w:tcPr>
          <w:p w14:paraId="2D62B18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-0.087</w:t>
            </w:r>
          </w:p>
        </w:tc>
        <w:tc>
          <w:tcPr>
            <w:tcW w:w="1692" w:type="dxa"/>
            <w:tcBorders>
              <w:top w:val="nil"/>
              <w:left w:val="nil"/>
              <w:bottom w:val="nil"/>
              <w:right w:val="nil"/>
            </w:tcBorders>
          </w:tcPr>
          <w:p w14:paraId="3E4121D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0.019</w:t>
            </w:r>
          </w:p>
        </w:tc>
        <w:tc>
          <w:tcPr>
            <w:tcW w:w="1692" w:type="dxa"/>
            <w:tcBorders>
              <w:top w:val="nil"/>
              <w:left w:val="nil"/>
              <w:bottom w:val="nil"/>
              <w:right w:val="nil"/>
            </w:tcBorders>
          </w:tcPr>
          <w:p w14:paraId="63BB3B5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42A4991" w14:textId="77777777" w:rsidTr="005435CE">
        <w:tc>
          <w:tcPr>
            <w:tcW w:w="4158" w:type="dxa"/>
            <w:tcBorders>
              <w:top w:val="nil"/>
              <w:left w:val="nil"/>
              <w:bottom w:val="nil"/>
              <w:right w:val="nil"/>
            </w:tcBorders>
          </w:tcPr>
          <w:p w14:paraId="6352D7A6"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C27D9B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(0.163</w:t>
            </w:r>
            <w:r w:rsidRPr="006D1CCB">
              <w:rPr>
                <w:rFonts w:ascii="Times New Roman" w:hAnsi="Times New Roman" w:cs="Times New Roman"/>
              </w:rPr>
              <w:t>)</w:t>
            </w:r>
          </w:p>
        </w:tc>
        <w:tc>
          <w:tcPr>
            <w:tcW w:w="1692" w:type="dxa"/>
            <w:tcBorders>
              <w:top w:val="nil"/>
              <w:left w:val="nil"/>
              <w:bottom w:val="nil"/>
              <w:right w:val="nil"/>
            </w:tcBorders>
          </w:tcPr>
          <w:p w14:paraId="1FD8163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(0.163</w:t>
            </w:r>
            <w:r w:rsidRPr="006D1CCB">
              <w:rPr>
                <w:rFonts w:ascii="Times New Roman" w:hAnsi="Times New Roman" w:cs="Times New Roman"/>
              </w:rPr>
              <w:t>)</w:t>
            </w:r>
          </w:p>
        </w:tc>
        <w:tc>
          <w:tcPr>
            <w:tcW w:w="1692" w:type="dxa"/>
            <w:tcBorders>
              <w:top w:val="nil"/>
              <w:left w:val="nil"/>
              <w:bottom w:val="nil"/>
              <w:right w:val="nil"/>
            </w:tcBorders>
          </w:tcPr>
          <w:p w14:paraId="3FD9735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D038A83" w14:textId="77777777" w:rsidTr="005435CE">
        <w:tc>
          <w:tcPr>
            <w:tcW w:w="4158" w:type="dxa"/>
            <w:tcBorders>
              <w:top w:val="nil"/>
              <w:left w:val="nil"/>
              <w:bottom w:val="nil"/>
              <w:right w:val="nil"/>
            </w:tcBorders>
          </w:tcPr>
          <w:p w14:paraId="3554F04E"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Latinx</w:t>
            </w:r>
          </w:p>
        </w:tc>
        <w:tc>
          <w:tcPr>
            <w:tcW w:w="1350" w:type="dxa"/>
            <w:tcBorders>
              <w:top w:val="nil"/>
              <w:left w:val="nil"/>
              <w:bottom w:val="nil"/>
              <w:right w:val="nil"/>
            </w:tcBorders>
          </w:tcPr>
          <w:p w14:paraId="1693B5C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0.197</w:t>
            </w:r>
          </w:p>
        </w:tc>
        <w:tc>
          <w:tcPr>
            <w:tcW w:w="1692" w:type="dxa"/>
            <w:tcBorders>
              <w:top w:val="nil"/>
              <w:left w:val="nil"/>
              <w:bottom w:val="nil"/>
              <w:right w:val="nil"/>
            </w:tcBorders>
          </w:tcPr>
          <w:p w14:paraId="3BB089A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0.070</w:t>
            </w:r>
          </w:p>
        </w:tc>
        <w:tc>
          <w:tcPr>
            <w:tcW w:w="1692" w:type="dxa"/>
            <w:tcBorders>
              <w:top w:val="nil"/>
              <w:left w:val="nil"/>
              <w:bottom w:val="nil"/>
              <w:right w:val="nil"/>
            </w:tcBorders>
          </w:tcPr>
          <w:p w14:paraId="7E9D8BA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F320439" w14:textId="77777777" w:rsidTr="005435CE">
        <w:tc>
          <w:tcPr>
            <w:tcW w:w="4158" w:type="dxa"/>
            <w:tcBorders>
              <w:top w:val="nil"/>
              <w:left w:val="nil"/>
              <w:bottom w:val="nil"/>
              <w:right w:val="nil"/>
            </w:tcBorders>
          </w:tcPr>
          <w:p w14:paraId="0BE5C5BE"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8DFD12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(0.176</w:t>
            </w:r>
            <w:r w:rsidRPr="006D1CCB">
              <w:rPr>
                <w:rFonts w:ascii="Times New Roman" w:hAnsi="Times New Roman" w:cs="Times New Roman"/>
              </w:rPr>
              <w:t>)</w:t>
            </w:r>
          </w:p>
        </w:tc>
        <w:tc>
          <w:tcPr>
            <w:tcW w:w="1692" w:type="dxa"/>
            <w:tcBorders>
              <w:top w:val="nil"/>
              <w:left w:val="nil"/>
              <w:bottom w:val="nil"/>
              <w:right w:val="nil"/>
            </w:tcBorders>
          </w:tcPr>
          <w:p w14:paraId="0D66C74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(0.170</w:t>
            </w:r>
            <w:r w:rsidRPr="006D1CCB">
              <w:rPr>
                <w:rFonts w:ascii="Times New Roman" w:hAnsi="Times New Roman" w:cs="Times New Roman"/>
              </w:rPr>
              <w:t>)</w:t>
            </w:r>
          </w:p>
        </w:tc>
        <w:tc>
          <w:tcPr>
            <w:tcW w:w="1692" w:type="dxa"/>
            <w:tcBorders>
              <w:top w:val="nil"/>
              <w:left w:val="nil"/>
              <w:bottom w:val="nil"/>
              <w:right w:val="nil"/>
            </w:tcBorders>
          </w:tcPr>
          <w:p w14:paraId="3AF835B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B3820F5" w14:textId="77777777" w:rsidTr="005435CE">
        <w:tc>
          <w:tcPr>
            <w:tcW w:w="4158" w:type="dxa"/>
            <w:tcBorders>
              <w:top w:val="nil"/>
              <w:left w:val="nil"/>
              <w:bottom w:val="nil"/>
              <w:right w:val="nil"/>
            </w:tcBorders>
          </w:tcPr>
          <w:p w14:paraId="1CD8EEE1"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Asian</w:t>
            </w:r>
          </w:p>
        </w:tc>
        <w:tc>
          <w:tcPr>
            <w:tcW w:w="1350" w:type="dxa"/>
            <w:tcBorders>
              <w:top w:val="nil"/>
              <w:left w:val="nil"/>
              <w:bottom w:val="nil"/>
              <w:right w:val="nil"/>
            </w:tcBorders>
          </w:tcPr>
          <w:p w14:paraId="4950DDF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-0.155</w:t>
            </w:r>
          </w:p>
        </w:tc>
        <w:tc>
          <w:tcPr>
            <w:tcW w:w="1692" w:type="dxa"/>
            <w:tcBorders>
              <w:top w:val="nil"/>
              <w:left w:val="nil"/>
              <w:bottom w:val="nil"/>
              <w:right w:val="nil"/>
            </w:tcBorders>
          </w:tcPr>
          <w:p w14:paraId="3E613237"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0.089</w:t>
            </w:r>
          </w:p>
        </w:tc>
        <w:tc>
          <w:tcPr>
            <w:tcW w:w="1692" w:type="dxa"/>
            <w:tcBorders>
              <w:top w:val="nil"/>
              <w:left w:val="nil"/>
              <w:bottom w:val="nil"/>
              <w:right w:val="nil"/>
            </w:tcBorders>
          </w:tcPr>
          <w:p w14:paraId="31D032C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57336B6" w14:textId="77777777" w:rsidTr="005435CE">
        <w:tc>
          <w:tcPr>
            <w:tcW w:w="4158" w:type="dxa"/>
            <w:tcBorders>
              <w:top w:val="nil"/>
              <w:left w:val="nil"/>
              <w:bottom w:val="nil"/>
              <w:right w:val="nil"/>
            </w:tcBorders>
          </w:tcPr>
          <w:p w14:paraId="535520B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3D59BF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(0.156)</w:t>
            </w:r>
          </w:p>
        </w:tc>
        <w:tc>
          <w:tcPr>
            <w:tcW w:w="1692" w:type="dxa"/>
            <w:tcBorders>
              <w:top w:val="nil"/>
              <w:left w:val="nil"/>
              <w:bottom w:val="nil"/>
              <w:right w:val="nil"/>
            </w:tcBorders>
          </w:tcPr>
          <w:p w14:paraId="34CC6FF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(0.152</w:t>
            </w:r>
            <w:r w:rsidRPr="006D1CCB">
              <w:rPr>
                <w:rFonts w:ascii="Times New Roman" w:hAnsi="Times New Roman" w:cs="Times New Roman"/>
              </w:rPr>
              <w:t>)</w:t>
            </w:r>
          </w:p>
        </w:tc>
        <w:tc>
          <w:tcPr>
            <w:tcW w:w="1692" w:type="dxa"/>
            <w:tcBorders>
              <w:top w:val="nil"/>
              <w:left w:val="nil"/>
              <w:bottom w:val="nil"/>
              <w:right w:val="nil"/>
            </w:tcBorders>
          </w:tcPr>
          <w:p w14:paraId="21F0943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966B3EF" w14:textId="77777777" w:rsidTr="005435CE">
        <w:tc>
          <w:tcPr>
            <w:tcW w:w="4158" w:type="dxa"/>
            <w:tcBorders>
              <w:top w:val="nil"/>
              <w:left w:val="nil"/>
              <w:bottom w:val="nil"/>
              <w:right w:val="nil"/>
            </w:tcBorders>
          </w:tcPr>
          <w:p w14:paraId="50069C1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Other</w:t>
            </w:r>
          </w:p>
        </w:tc>
        <w:tc>
          <w:tcPr>
            <w:tcW w:w="1350" w:type="dxa"/>
            <w:tcBorders>
              <w:top w:val="nil"/>
              <w:left w:val="nil"/>
              <w:bottom w:val="nil"/>
              <w:right w:val="nil"/>
            </w:tcBorders>
          </w:tcPr>
          <w:p w14:paraId="289EEC2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0.143</w:t>
            </w:r>
          </w:p>
        </w:tc>
        <w:tc>
          <w:tcPr>
            <w:tcW w:w="1692" w:type="dxa"/>
            <w:tcBorders>
              <w:top w:val="nil"/>
              <w:left w:val="nil"/>
              <w:bottom w:val="nil"/>
              <w:right w:val="nil"/>
            </w:tcBorders>
          </w:tcPr>
          <w:p w14:paraId="73D59CA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-0.232</w:t>
            </w:r>
          </w:p>
        </w:tc>
        <w:tc>
          <w:tcPr>
            <w:tcW w:w="1692" w:type="dxa"/>
            <w:tcBorders>
              <w:top w:val="nil"/>
              <w:left w:val="nil"/>
              <w:bottom w:val="nil"/>
              <w:right w:val="nil"/>
            </w:tcBorders>
          </w:tcPr>
          <w:p w14:paraId="64E7BDB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064866C" w14:textId="77777777" w:rsidTr="005435CE">
        <w:tc>
          <w:tcPr>
            <w:tcW w:w="4158" w:type="dxa"/>
            <w:tcBorders>
              <w:top w:val="nil"/>
              <w:left w:val="nil"/>
              <w:bottom w:val="nil"/>
              <w:right w:val="nil"/>
            </w:tcBorders>
          </w:tcPr>
          <w:p w14:paraId="64119B1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12785F5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(0.292</w:t>
            </w:r>
            <w:r w:rsidRPr="006D1CCB">
              <w:rPr>
                <w:rFonts w:ascii="Times New Roman" w:hAnsi="Times New Roman" w:cs="Times New Roman"/>
              </w:rPr>
              <w:t>)</w:t>
            </w:r>
          </w:p>
        </w:tc>
        <w:tc>
          <w:tcPr>
            <w:tcW w:w="1692" w:type="dxa"/>
            <w:tcBorders>
              <w:top w:val="nil"/>
              <w:left w:val="nil"/>
              <w:bottom w:val="nil"/>
              <w:right w:val="nil"/>
            </w:tcBorders>
          </w:tcPr>
          <w:p w14:paraId="2EEF0C4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(0.317</w:t>
            </w:r>
            <w:r w:rsidRPr="006D1CCB">
              <w:rPr>
                <w:rFonts w:ascii="Times New Roman" w:hAnsi="Times New Roman" w:cs="Times New Roman"/>
              </w:rPr>
              <w:t>)</w:t>
            </w:r>
          </w:p>
        </w:tc>
        <w:tc>
          <w:tcPr>
            <w:tcW w:w="1692" w:type="dxa"/>
            <w:tcBorders>
              <w:top w:val="nil"/>
              <w:left w:val="nil"/>
              <w:bottom w:val="nil"/>
              <w:right w:val="nil"/>
            </w:tcBorders>
          </w:tcPr>
          <w:p w14:paraId="23B636E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E9D9996" w14:textId="77777777" w:rsidTr="005435CE">
        <w:tc>
          <w:tcPr>
            <w:tcW w:w="4158" w:type="dxa"/>
            <w:tcBorders>
              <w:top w:val="nil"/>
              <w:left w:val="nil"/>
              <w:bottom w:val="nil"/>
              <w:right w:val="nil"/>
            </w:tcBorders>
          </w:tcPr>
          <w:p w14:paraId="4B859C8C"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LGBTQ</w:t>
            </w:r>
          </w:p>
        </w:tc>
        <w:tc>
          <w:tcPr>
            <w:tcW w:w="1350" w:type="dxa"/>
            <w:tcBorders>
              <w:top w:val="nil"/>
              <w:left w:val="nil"/>
              <w:bottom w:val="nil"/>
              <w:right w:val="nil"/>
            </w:tcBorders>
          </w:tcPr>
          <w:p w14:paraId="5FD3935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0.010</w:t>
            </w:r>
          </w:p>
        </w:tc>
        <w:tc>
          <w:tcPr>
            <w:tcW w:w="1692" w:type="dxa"/>
            <w:tcBorders>
              <w:top w:val="nil"/>
              <w:left w:val="nil"/>
              <w:bottom w:val="nil"/>
              <w:right w:val="nil"/>
            </w:tcBorders>
          </w:tcPr>
          <w:p w14:paraId="52C8E47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0.038</w:t>
            </w:r>
          </w:p>
        </w:tc>
        <w:tc>
          <w:tcPr>
            <w:tcW w:w="1692" w:type="dxa"/>
            <w:tcBorders>
              <w:top w:val="nil"/>
              <w:left w:val="nil"/>
              <w:bottom w:val="nil"/>
              <w:right w:val="nil"/>
            </w:tcBorders>
          </w:tcPr>
          <w:p w14:paraId="7FF2BF3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4ADD1807" w14:textId="77777777" w:rsidTr="005435CE">
        <w:tc>
          <w:tcPr>
            <w:tcW w:w="4158" w:type="dxa"/>
            <w:tcBorders>
              <w:top w:val="nil"/>
              <w:left w:val="nil"/>
              <w:bottom w:val="nil"/>
              <w:right w:val="nil"/>
            </w:tcBorders>
          </w:tcPr>
          <w:p w14:paraId="1F19E0CB"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ED1824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(0.133</w:t>
            </w:r>
            <w:r w:rsidRPr="006D1CCB">
              <w:rPr>
                <w:rFonts w:ascii="Times New Roman" w:hAnsi="Times New Roman" w:cs="Times New Roman"/>
              </w:rPr>
              <w:t>)</w:t>
            </w:r>
          </w:p>
        </w:tc>
        <w:tc>
          <w:tcPr>
            <w:tcW w:w="1692" w:type="dxa"/>
            <w:tcBorders>
              <w:top w:val="nil"/>
              <w:left w:val="nil"/>
              <w:bottom w:val="nil"/>
              <w:right w:val="nil"/>
            </w:tcBorders>
          </w:tcPr>
          <w:p w14:paraId="06805A1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(0.138)</w:t>
            </w:r>
          </w:p>
        </w:tc>
        <w:tc>
          <w:tcPr>
            <w:tcW w:w="1692" w:type="dxa"/>
            <w:tcBorders>
              <w:top w:val="nil"/>
              <w:left w:val="nil"/>
              <w:bottom w:val="nil"/>
              <w:right w:val="nil"/>
            </w:tcBorders>
          </w:tcPr>
          <w:p w14:paraId="050C7B26"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3BD5ACFC" w14:textId="77777777" w:rsidTr="005435CE">
        <w:tc>
          <w:tcPr>
            <w:tcW w:w="4158" w:type="dxa"/>
            <w:tcBorders>
              <w:top w:val="nil"/>
              <w:left w:val="nil"/>
              <w:bottom w:val="nil"/>
              <w:right w:val="nil"/>
            </w:tcBorders>
          </w:tcPr>
          <w:p w14:paraId="1EEF995D"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i/>
                <w:iCs/>
              </w:rPr>
              <w:t>Income</w:t>
            </w:r>
          </w:p>
        </w:tc>
        <w:tc>
          <w:tcPr>
            <w:tcW w:w="1350" w:type="dxa"/>
            <w:tcBorders>
              <w:top w:val="nil"/>
              <w:left w:val="nil"/>
              <w:bottom w:val="nil"/>
              <w:right w:val="nil"/>
            </w:tcBorders>
          </w:tcPr>
          <w:p w14:paraId="68DB4FF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40968B2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6A64E5E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p>
        </w:tc>
      </w:tr>
      <w:tr w:rsidR="00A87844" w:rsidRPr="00312B5F" w14:paraId="165856AE" w14:textId="77777777" w:rsidTr="005435CE">
        <w:tc>
          <w:tcPr>
            <w:tcW w:w="4158" w:type="dxa"/>
            <w:tcBorders>
              <w:top w:val="nil"/>
              <w:left w:val="nil"/>
              <w:bottom w:val="nil"/>
              <w:right w:val="nil"/>
            </w:tcBorders>
          </w:tcPr>
          <w:p w14:paraId="0F5A0B01"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40</w:t>
            </w:r>
            <w:r>
              <w:rPr>
                <w:rFonts w:ascii="Times New Roman" w:hAnsi="Times New Roman"/>
              </w:rPr>
              <w:t>k</w:t>
            </w:r>
            <w:r w:rsidRPr="00885990">
              <w:rPr>
                <w:rFonts w:ascii="Times New Roman" w:hAnsi="Times New Roman"/>
              </w:rPr>
              <w:t xml:space="preserve"> to 75k</w:t>
            </w:r>
          </w:p>
        </w:tc>
        <w:tc>
          <w:tcPr>
            <w:tcW w:w="1350" w:type="dxa"/>
            <w:tcBorders>
              <w:top w:val="nil"/>
              <w:left w:val="nil"/>
              <w:bottom w:val="nil"/>
              <w:right w:val="nil"/>
            </w:tcBorders>
          </w:tcPr>
          <w:p w14:paraId="0C64D57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-0.185</w:t>
            </w:r>
          </w:p>
        </w:tc>
        <w:tc>
          <w:tcPr>
            <w:tcW w:w="1692" w:type="dxa"/>
            <w:tcBorders>
              <w:top w:val="nil"/>
              <w:left w:val="nil"/>
              <w:bottom w:val="nil"/>
              <w:right w:val="nil"/>
            </w:tcBorders>
          </w:tcPr>
          <w:p w14:paraId="135E279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-0.266</w:t>
            </w:r>
            <w:r w:rsidRPr="006D1CCB">
              <w:rPr>
                <w:rFonts w:ascii="Times New Roman" w:hAnsi="Times New Roman" w:cs="Times New Roman"/>
                <w:vertAlign w:val="superscript"/>
              </w:rPr>
              <w:t>*</w:t>
            </w:r>
          </w:p>
        </w:tc>
        <w:tc>
          <w:tcPr>
            <w:tcW w:w="1692" w:type="dxa"/>
            <w:tcBorders>
              <w:top w:val="nil"/>
              <w:left w:val="nil"/>
              <w:bottom w:val="nil"/>
              <w:right w:val="nil"/>
            </w:tcBorders>
          </w:tcPr>
          <w:p w14:paraId="1E21EB9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3D726BC" w14:textId="77777777" w:rsidTr="005435CE">
        <w:tc>
          <w:tcPr>
            <w:tcW w:w="4158" w:type="dxa"/>
            <w:tcBorders>
              <w:top w:val="nil"/>
              <w:left w:val="nil"/>
              <w:bottom w:val="nil"/>
              <w:right w:val="nil"/>
            </w:tcBorders>
          </w:tcPr>
          <w:p w14:paraId="5601FB9F"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51ED54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(0.115)</w:t>
            </w:r>
          </w:p>
        </w:tc>
        <w:tc>
          <w:tcPr>
            <w:tcW w:w="1692" w:type="dxa"/>
            <w:tcBorders>
              <w:top w:val="nil"/>
              <w:left w:val="nil"/>
              <w:bottom w:val="nil"/>
              <w:right w:val="nil"/>
            </w:tcBorders>
          </w:tcPr>
          <w:p w14:paraId="2AE81E4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(0.116</w:t>
            </w:r>
            <w:r w:rsidRPr="006D1CCB">
              <w:rPr>
                <w:rFonts w:ascii="Times New Roman" w:hAnsi="Times New Roman" w:cs="Times New Roman"/>
              </w:rPr>
              <w:t>)</w:t>
            </w:r>
          </w:p>
        </w:tc>
        <w:tc>
          <w:tcPr>
            <w:tcW w:w="1692" w:type="dxa"/>
            <w:tcBorders>
              <w:top w:val="nil"/>
              <w:left w:val="nil"/>
              <w:bottom w:val="nil"/>
              <w:right w:val="nil"/>
            </w:tcBorders>
          </w:tcPr>
          <w:p w14:paraId="25DEEA8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7DBC94A" w14:textId="77777777" w:rsidTr="005435CE">
        <w:tc>
          <w:tcPr>
            <w:tcW w:w="4158" w:type="dxa"/>
            <w:tcBorders>
              <w:top w:val="nil"/>
              <w:left w:val="nil"/>
              <w:bottom w:val="nil"/>
              <w:right w:val="nil"/>
            </w:tcBorders>
          </w:tcPr>
          <w:p w14:paraId="1FF5EC44"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75</w:t>
            </w:r>
            <w:r>
              <w:rPr>
                <w:rFonts w:ascii="Times New Roman" w:hAnsi="Times New Roman"/>
              </w:rPr>
              <w:t>k</w:t>
            </w:r>
            <w:r w:rsidRPr="00885990">
              <w:rPr>
                <w:rFonts w:ascii="Times New Roman" w:hAnsi="Times New Roman"/>
              </w:rPr>
              <w:t xml:space="preserve"> to 125k</w:t>
            </w:r>
          </w:p>
        </w:tc>
        <w:tc>
          <w:tcPr>
            <w:tcW w:w="1350" w:type="dxa"/>
            <w:tcBorders>
              <w:top w:val="nil"/>
              <w:left w:val="nil"/>
              <w:bottom w:val="nil"/>
              <w:right w:val="nil"/>
            </w:tcBorders>
          </w:tcPr>
          <w:p w14:paraId="3875AAD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-0.178</w:t>
            </w:r>
          </w:p>
        </w:tc>
        <w:tc>
          <w:tcPr>
            <w:tcW w:w="1692" w:type="dxa"/>
            <w:tcBorders>
              <w:top w:val="nil"/>
              <w:left w:val="nil"/>
              <w:bottom w:val="nil"/>
              <w:right w:val="nil"/>
            </w:tcBorders>
          </w:tcPr>
          <w:p w14:paraId="1527040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-0.225</w:t>
            </w:r>
          </w:p>
        </w:tc>
        <w:tc>
          <w:tcPr>
            <w:tcW w:w="1692" w:type="dxa"/>
            <w:tcBorders>
              <w:top w:val="nil"/>
              <w:left w:val="nil"/>
              <w:bottom w:val="nil"/>
              <w:right w:val="nil"/>
            </w:tcBorders>
          </w:tcPr>
          <w:p w14:paraId="14D20378"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74B0C8A5" w14:textId="77777777" w:rsidTr="005435CE">
        <w:tc>
          <w:tcPr>
            <w:tcW w:w="4158" w:type="dxa"/>
            <w:tcBorders>
              <w:top w:val="nil"/>
              <w:left w:val="nil"/>
              <w:bottom w:val="nil"/>
              <w:right w:val="nil"/>
            </w:tcBorders>
          </w:tcPr>
          <w:p w14:paraId="25C60CA7"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39E0244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(0.127</w:t>
            </w:r>
            <w:r w:rsidRPr="006D1CCB">
              <w:rPr>
                <w:rFonts w:ascii="Times New Roman" w:hAnsi="Times New Roman" w:cs="Times New Roman"/>
              </w:rPr>
              <w:t>)</w:t>
            </w:r>
          </w:p>
        </w:tc>
        <w:tc>
          <w:tcPr>
            <w:tcW w:w="1692" w:type="dxa"/>
            <w:tcBorders>
              <w:top w:val="nil"/>
              <w:left w:val="nil"/>
              <w:bottom w:val="nil"/>
              <w:right w:val="nil"/>
            </w:tcBorders>
          </w:tcPr>
          <w:p w14:paraId="66DDA2A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(0.129)</w:t>
            </w:r>
          </w:p>
        </w:tc>
        <w:tc>
          <w:tcPr>
            <w:tcW w:w="1692" w:type="dxa"/>
            <w:tcBorders>
              <w:top w:val="nil"/>
              <w:left w:val="nil"/>
              <w:bottom w:val="nil"/>
              <w:right w:val="nil"/>
            </w:tcBorders>
          </w:tcPr>
          <w:p w14:paraId="5FB66E42"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111A917D" w14:textId="77777777" w:rsidTr="005435CE">
        <w:tc>
          <w:tcPr>
            <w:tcW w:w="4158" w:type="dxa"/>
            <w:tcBorders>
              <w:top w:val="nil"/>
              <w:left w:val="nil"/>
              <w:bottom w:val="nil"/>
              <w:right w:val="nil"/>
            </w:tcBorders>
          </w:tcPr>
          <w:p w14:paraId="3D0E46A5"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885990">
              <w:rPr>
                <w:rFonts w:ascii="Times New Roman" w:hAnsi="Times New Roman"/>
              </w:rPr>
              <w:t>Above 125k</w:t>
            </w:r>
          </w:p>
        </w:tc>
        <w:tc>
          <w:tcPr>
            <w:tcW w:w="1350" w:type="dxa"/>
            <w:tcBorders>
              <w:top w:val="nil"/>
              <w:left w:val="nil"/>
              <w:bottom w:val="nil"/>
              <w:right w:val="nil"/>
            </w:tcBorders>
          </w:tcPr>
          <w:p w14:paraId="67B9069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-0.238</w:t>
            </w:r>
          </w:p>
        </w:tc>
        <w:tc>
          <w:tcPr>
            <w:tcW w:w="1692" w:type="dxa"/>
            <w:tcBorders>
              <w:top w:val="nil"/>
              <w:left w:val="nil"/>
              <w:bottom w:val="nil"/>
              <w:right w:val="nil"/>
            </w:tcBorders>
          </w:tcPr>
          <w:p w14:paraId="403E1F0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-0.323</w:t>
            </w:r>
            <w:r>
              <w:rPr>
                <w:rFonts w:ascii="Times New Roman" w:hAnsi="Times New Roman" w:cs="Times New Roman"/>
                <w:vertAlign w:val="superscript"/>
              </w:rPr>
              <w:t>*</w:t>
            </w:r>
          </w:p>
        </w:tc>
        <w:tc>
          <w:tcPr>
            <w:tcW w:w="1692" w:type="dxa"/>
            <w:tcBorders>
              <w:top w:val="nil"/>
              <w:left w:val="nil"/>
              <w:bottom w:val="nil"/>
              <w:right w:val="nil"/>
            </w:tcBorders>
          </w:tcPr>
          <w:p w14:paraId="2A3A13E9"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30A71645" w14:textId="77777777" w:rsidTr="005435CE">
        <w:tc>
          <w:tcPr>
            <w:tcW w:w="4158" w:type="dxa"/>
            <w:tcBorders>
              <w:top w:val="nil"/>
              <w:left w:val="nil"/>
              <w:bottom w:val="nil"/>
              <w:right w:val="nil"/>
            </w:tcBorders>
          </w:tcPr>
          <w:p w14:paraId="434C1298"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872352C"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(0.153)</w:t>
            </w:r>
          </w:p>
        </w:tc>
        <w:tc>
          <w:tcPr>
            <w:tcW w:w="1692" w:type="dxa"/>
            <w:tcBorders>
              <w:top w:val="nil"/>
              <w:left w:val="nil"/>
              <w:bottom w:val="nil"/>
              <w:right w:val="nil"/>
            </w:tcBorders>
          </w:tcPr>
          <w:p w14:paraId="306EBEAA"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(0.161)</w:t>
            </w:r>
          </w:p>
        </w:tc>
        <w:tc>
          <w:tcPr>
            <w:tcW w:w="1692" w:type="dxa"/>
            <w:tcBorders>
              <w:top w:val="nil"/>
              <w:left w:val="nil"/>
              <w:bottom w:val="nil"/>
              <w:right w:val="nil"/>
            </w:tcBorders>
          </w:tcPr>
          <w:p w14:paraId="239545E5"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0460AF92" w14:textId="77777777" w:rsidTr="005435CE">
        <w:tc>
          <w:tcPr>
            <w:tcW w:w="4158" w:type="dxa"/>
            <w:tcBorders>
              <w:top w:val="nil"/>
              <w:left w:val="nil"/>
              <w:bottom w:val="nil"/>
              <w:right w:val="nil"/>
            </w:tcBorders>
          </w:tcPr>
          <w:p w14:paraId="150E11C3"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Employed</w:t>
            </w:r>
          </w:p>
        </w:tc>
        <w:tc>
          <w:tcPr>
            <w:tcW w:w="1350" w:type="dxa"/>
            <w:tcBorders>
              <w:top w:val="nil"/>
              <w:left w:val="nil"/>
              <w:bottom w:val="nil"/>
              <w:right w:val="nil"/>
            </w:tcBorders>
          </w:tcPr>
          <w:p w14:paraId="57CC1E42" w14:textId="77777777" w:rsidR="00A87844"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0.071</w:t>
            </w:r>
          </w:p>
        </w:tc>
        <w:tc>
          <w:tcPr>
            <w:tcW w:w="1692" w:type="dxa"/>
            <w:tcBorders>
              <w:top w:val="nil"/>
              <w:left w:val="nil"/>
              <w:bottom w:val="nil"/>
              <w:right w:val="nil"/>
            </w:tcBorders>
          </w:tcPr>
          <w:p w14:paraId="4CB1C19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0.111</w:t>
            </w:r>
          </w:p>
        </w:tc>
        <w:tc>
          <w:tcPr>
            <w:tcW w:w="1692" w:type="dxa"/>
            <w:tcBorders>
              <w:top w:val="nil"/>
              <w:left w:val="nil"/>
              <w:bottom w:val="nil"/>
              <w:right w:val="nil"/>
            </w:tcBorders>
          </w:tcPr>
          <w:p w14:paraId="5A5B8741"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3EE226E5" w14:textId="77777777" w:rsidTr="005435CE">
        <w:tc>
          <w:tcPr>
            <w:tcW w:w="4158" w:type="dxa"/>
            <w:tcBorders>
              <w:top w:val="nil"/>
              <w:left w:val="nil"/>
              <w:bottom w:val="nil"/>
              <w:right w:val="nil"/>
            </w:tcBorders>
          </w:tcPr>
          <w:p w14:paraId="0C3C172F" w14:textId="77777777" w:rsidR="00A87844" w:rsidRPr="00885990"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85220D1" w14:textId="77777777" w:rsidR="00A87844"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(0.109)</w:t>
            </w:r>
          </w:p>
        </w:tc>
        <w:tc>
          <w:tcPr>
            <w:tcW w:w="1692" w:type="dxa"/>
            <w:tcBorders>
              <w:top w:val="nil"/>
              <w:left w:val="nil"/>
              <w:bottom w:val="nil"/>
              <w:right w:val="nil"/>
            </w:tcBorders>
          </w:tcPr>
          <w:p w14:paraId="01C1DB5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(0.113)</w:t>
            </w:r>
          </w:p>
        </w:tc>
        <w:tc>
          <w:tcPr>
            <w:tcW w:w="1692" w:type="dxa"/>
            <w:tcBorders>
              <w:top w:val="nil"/>
              <w:left w:val="nil"/>
              <w:bottom w:val="nil"/>
              <w:right w:val="nil"/>
            </w:tcBorders>
          </w:tcPr>
          <w:p w14:paraId="0508D50E"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2B5A2DEE" w14:textId="77777777" w:rsidTr="005435CE">
        <w:tc>
          <w:tcPr>
            <w:tcW w:w="4158" w:type="dxa"/>
            <w:tcBorders>
              <w:top w:val="nil"/>
              <w:left w:val="nil"/>
              <w:bottom w:val="nil"/>
              <w:right w:val="nil"/>
            </w:tcBorders>
          </w:tcPr>
          <w:p w14:paraId="04FB017E"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Pr>
                <w:rFonts w:ascii="Times New Roman" w:hAnsi="Times New Roman"/>
              </w:rPr>
              <w:t>Constant</w:t>
            </w:r>
          </w:p>
        </w:tc>
        <w:tc>
          <w:tcPr>
            <w:tcW w:w="1350" w:type="dxa"/>
            <w:tcBorders>
              <w:top w:val="nil"/>
              <w:left w:val="nil"/>
              <w:bottom w:val="nil"/>
              <w:right w:val="nil"/>
            </w:tcBorders>
          </w:tcPr>
          <w:p w14:paraId="2C74EEF4"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4.188</w:t>
            </w:r>
            <w:r w:rsidRPr="006D1CCB">
              <w:rPr>
                <w:rFonts w:ascii="Times New Roman" w:hAnsi="Times New Roman" w:cs="Times New Roman"/>
                <w:vertAlign w:val="superscript"/>
              </w:rPr>
              <w:t>***</w:t>
            </w:r>
          </w:p>
        </w:tc>
        <w:tc>
          <w:tcPr>
            <w:tcW w:w="1692" w:type="dxa"/>
            <w:tcBorders>
              <w:top w:val="nil"/>
              <w:left w:val="nil"/>
              <w:bottom w:val="nil"/>
              <w:right w:val="nil"/>
            </w:tcBorders>
          </w:tcPr>
          <w:p w14:paraId="1CFFD89D"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2.702</w:t>
            </w:r>
            <w:r w:rsidRPr="006D1CCB">
              <w:rPr>
                <w:rFonts w:ascii="Times New Roman" w:hAnsi="Times New Roman" w:cs="Times New Roman"/>
                <w:vertAlign w:val="superscript"/>
              </w:rPr>
              <w:t>***</w:t>
            </w:r>
          </w:p>
        </w:tc>
        <w:tc>
          <w:tcPr>
            <w:tcW w:w="1692" w:type="dxa"/>
            <w:tcBorders>
              <w:top w:val="nil"/>
              <w:left w:val="nil"/>
              <w:bottom w:val="nil"/>
              <w:right w:val="nil"/>
            </w:tcBorders>
          </w:tcPr>
          <w:p w14:paraId="1E25CDF0"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58459F92" w14:textId="77777777" w:rsidTr="005435CE">
        <w:tc>
          <w:tcPr>
            <w:tcW w:w="4158" w:type="dxa"/>
            <w:tcBorders>
              <w:top w:val="nil"/>
              <w:left w:val="nil"/>
              <w:bottom w:val="single" w:sz="4" w:space="0" w:color="auto"/>
              <w:right w:val="nil"/>
            </w:tcBorders>
          </w:tcPr>
          <w:p w14:paraId="3DA0D0B6"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single" w:sz="4" w:space="0" w:color="auto"/>
              <w:right w:val="nil"/>
            </w:tcBorders>
          </w:tcPr>
          <w:p w14:paraId="5D73BA5F"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(0.438</w:t>
            </w:r>
            <w:r w:rsidRPr="006D1CCB">
              <w:rPr>
                <w:rFonts w:ascii="Times New Roman" w:hAnsi="Times New Roman" w:cs="Times New Roman"/>
              </w:rPr>
              <w:t>)</w:t>
            </w:r>
          </w:p>
        </w:tc>
        <w:tc>
          <w:tcPr>
            <w:tcW w:w="1692" w:type="dxa"/>
            <w:tcBorders>
              <w:top w:val="nil"/>
              <w:left w:val="nil"/>
              <w:bottom w:val="single" w:sz="4" w:space="0" w:color="auto"/>
              <w:right w:val="nil"/>
            </w:tcBorders>
          </w:tcPr>
          <w:p w14:paraId="3BC1A9B3"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(0.457</w:t>
            </w:r>
            <w:r w:rsidRPr="006D1CCB">
              <w:rPr>
                <w:rFonts w:ascii="Times New Roman" w:hAnsi="Times New Roman" w:cs="Times New Roman"/>
              </w:rPr>
              <w:t>)</w:t>
            </w:r>
          </w:p>
        </w:tc>
        <w:tc>
          <w:tcPr>
            <w:tcW w:w="1692" w:type="dxa"/>
            <w:tcBorders>
              <w:top w:val="nil"/>
              <w:left w:val="nil"/>
              <w:bottom w:val="single" w:sz="4" w:space="0" w:color="auto"/>
              <w:right w:val="nil"/>
            </w:tcBorders>
          </w:tcPr>
          <w:p w14:paraId="0F98140B" w14:textId="77777777" w:rsidR="00A87844" w:rsidRPr="006D1CCB" w:rsidRDefault="00A87844" w:rsidP="005435CE">
            <w:pPr>
              <w:widowControl w:val="0"/>
              <w:autoSpaceDE w:val="0"/>
              <w:autoSpaceDN w:val="0"/>
              <w:adjustRightInd w:val="0"/>
              <w:spacing w:after="0" w:line="240" w:lineRule="auto"/>
              <w:jc w:val="center"/>
              <w:rPr>
                <w:rFonts w:ascii="Times New Roman" w:hAnsi="Times New Roman" w:cs="Times New Roman"/>
              </w:rPr>
            </w:pPr>
          </w:p>
        </w:tc>
      </w:tr>
      <w:tr w:rsidR="00A87844" w:rsidRPr="00312B5F" w14:paraId="65564392" w14:textId="77777777" w:rsidTr="005435CE">
        <w:tc>
          <w:tcPr>
            <w:tcW w:w="4158" w:type="dxa"/>
            <w:tcBorders>
              <w:top w:val="nil"/>
              <w:left w:val="nil"/>
              <w:bottom w:val="single" w:sz="4" w:space="0" w:color="auto"/>
              <w:right w:val="nil"/>
            </w:tcBorders>
          </w:tcPr>
          <w:p w14:paraId="02077903" w14:textId="77777777" w:rsidR="00A87844" w:rsidRPr="00312B5F" w:rsidRDefault="00A87844" w:rsidP="005435CE">
            <w:pPr>
              <w:widowControl w:val="0"/>
              <w:autoSpaceDE w:val="0"/>
              <w:autoSpaceDN w:val="0"/>
              <w:adjustRightInd w:val="0"/>
              <w:spacing w:after="0" w:line="240" w:lineRule="auto"/>
              <w:rPr>
                <w:rFonts w:ascii="Times New Roman" w:hAnsi="Times New Roman"/>
              </w:rPr>
            </w:pPr>
            <w:r w:rsidRPr="00312B5F">
              <w:rPr>
                <w:rFonts w:ascii="Times New Roman" w:hAnsi="Times New Roman"/>
              </w:rPr>
              <w:t>Observations</w:t>
            </w:r>
          </w:p>
        </w:tc>
        <w:tc>
          <w:tcPr>
            <w:tcW w:w="1350" w:type="dxa"/>
            <w:tcBorders>
              <w:top w:val="nil"/>
              <w:left w:val="nil"/>
              <w:bottom w:val="single" w:sz="4" w:space="0" w:color="auto"/>
              <w:right w:val="nil"/>
            </w:tcBorders>
          </w:tcPr>
          <w:p w14:paraId="73BA1AD0"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1666</w:t>
            </w:r>
          </w:p>
        </w:tc>
        <w:tc>
          <w:tcPr>
            <w:tcW w:w="1692" w:type="dxa"/>
            <w:tcBorders>
              <w:top w:val="nil"/>
              <w:left w:val="nil"/>
              <w:bottom w:val="single" w:sz="4" w:space="0" w:color="auto"/>
              <w:right w:val="nil"/>
            </w:tcBorders>
          </w:tcPr>
          <w:p w14:paraId="45A39CA5" w14:textId="77777777" w:rsidR="00A87844" w:rsidRPr="00312B5F" w:rsidRDefault="00A8784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rPr>
              <w:t>1666</w:t>
            </w:r>
          </w:p>
        </w:tc>
        <w:tc>
          <w:tcPr>
            <w:tcW w:w="1692" w:type="dxa"/>
            <w:tcBorders>
              <w:top w:val="nil"/>
              <w:left w:val="nil"/>
              <w:bottom w:val="single" w:sz="4" w:space="0" w:color="auto"/>
              <w:right w:val="nil"/>
            </w:tcBorders>
          </w:tcPr>
          <w:p w14:paraId="30BD32E5" w14:textId="77777777" w:rsidR="00A87844" w:rsidRDefault="00A87844" w:rsidP="005435CE">
            <w:pPr>
              <w:widowControl w:val="0"/>
              <w:autoSpaceDE w:val="0"/>
              <w:autoSpaceDN w:val="0"/>
              <w:adjustRightInd w:val="0"/>
              <w:spacing w:after="0" w:line="240" w:lineRule="auto"/>
              <w:jc w:val="center"/>
              <w:rPr>
                <w:rFonts w:ascii="Times New Roman" w:hAnsi="Times New Roman"/>
              </w:rPr>
            </w:pPr>
          </w:p>
        </w:tc>
      </w:tr>
    </w:tbl>
    <w:p w14:paraId="5E45D7A1" w14:textId="7C64B6A9" w:rsidR="00A87844" w:rsidRDefault="00A81C28" w:rsidP="00A87844">
      <w:pPr>
        <w:widowControl w:val="0"/>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Note: </w:t>
      </w:r>
      <w:r>
        <w:rPr>
          <w:rFonts w:ascii="Times New Roman" w:hAnsi="Times New Roman"/>
          <w:sz w:val="20"/>
          <w:szCs w:val="20"/>
        </w:rPr>
        <w:t xml:space="preserve">Negative coefficients indicate factors associated with the perception that the worker took too little leave. </w:t>
      </w:r>
      <w:r w:rsidR="00A87844">
        <w:rPr>
          <w:rFonts w:ascii="Times New Roman" w:hAnsi="Times New Roman"/>
          <w:sz w:val="20"/>
          <w:szCs w:val="20"/>
        </w:rPr>
        <w:t xml:space="preserve">Standard errors in parentheses. </w:t>
      </w:r>
      <w:r w:rsidR="00A87844">
        <w:rPr>
          <w:rFonts w:ascii="Times New Roman" w:hAnsi="Times New Roman"/>
          <w:sz w:val="20"/>
          <w:szCs w:val="20"/>
          <w:vertAlign w:val="superscript"/>
        </w:rPr>
        <w:t>*</w:t>
      </w:r>
      <w:r w:rsidR="00A87844">
        <w:rPr>
          <w:rFonts w:ascii="Times New Roman" w:hAnsi="Times New Roman"/>
          <w:sz w:val="20"/>
          <w:szCs w:val="20"/>
        </w:rPr>
        <w:t xml:space="preserve"> </w:t>
      </w:r>
      <w:r w:rsidR="00A87844">
        <w:rPr>
          <w:rFonts w:ascii="Times New Roman" w:hAnsi="Times New Roman"/>
          <w:i/>
          <w:iCs/>
          <w:sz w:val="20"/>
          <w:szCs w:val="20"/>
        </w:rPr>
        <w:t>p</w:t>
      </w:r>
      <w:r w:rsidR="00A87844">
        <w:rPr>
          <w:rFonts w:ascii="Times New Roman" w:hAnsi="Times New Roman"/>
          <w:sz w:val="20"/>
          <w:szCs w:val="20"/>
        </w:rPr>
        <w:t xml:space="preserve"> &lt; 0.05, </w:t>
      </w:r>
      <w:r w:rsidR="00A87844">
        <w:rPr>
          <w:rFonts w:ascii="Times New Roman" w:hAnsi="Times New Roman"/>
          <w:sz w:val="20"/>
          <w:szCs w:val="20"/>
          <w:vertAlign w:val="superscript"/>
        </w:rPr>
        <w:t>**</w:t>
      </w:r>
      <w:r w:rsidR="00A87844">
        <w:rPr>
          <w:rFonts w:ascii="Times New Roman" w:hAnsi="Times New Roman"/>
          <w:sz w:val="20"/>
          <w:szCs w:val="20"/>
        </w:rPr>
        <w:t xml:space="preserve"> </w:t>
      </w:r>
      <w:r w:rsidR="00A87844">
        <w:rPr>
          <w:rFonts w:ascii="Times New Roman" w:hAnsi="Times New Roman"/>
          <w:i/>
          <w:iCs/>
          <w:sz w:val="20"/>
          <w:szCs w:val="20"/>
        </w:rPr>
        <w:t>p</w:t>
      </w:r>
      <w:r w:rsidR="00A87844">
        <w:rPr>
          <w:rFonts w:ascii="Times New Roman" w:hAnsi="Times New Roman"/>
          <w:sz w:val="20"/>
          <w:szCs w:val="20"/>
        </w:rPr>
        <w:t xml:space="preserve"> &lt; 0.01, </w:t>
      </w:r>
      <w:r w:rsidR="00A87844">
        <w:rPr>
          <w:rFonts w:ascii="Times New Roman" w:hAnsi="Times New Roman"/>
          <w:sz w:val="20"/>
          <w:szCs w:val="20"/>
          <w:vertAlign w:val="superscript"/>
        </w:rPr>
        <w:t>***</w:t>
      </w:r>
      <w:r w:rsidR="00A87844">
        <w:rPr>
          <w:rFonts w:ascii="Times New Roman" w:hAnsi="Times New Roman"/>
          <w:sz w:val="20"/>
          <w:szCs w:val="20"/>
        </w:rPr>
        <w:t xml:space="preserve"> </w:t>
      </w:r>
      <w:r w:rsidR="00A87844">
        <w:rPr>
          <w:rFonts w:ascii="Times New Roman" w:hAnsi="Times New Roman"/>
          <w:i/>
          <w:iCs/>
          <w:sz w:val="20"/>
          <w:szCs w:val="20"/>
        </w:rPr>
        <w:t>p</w:t>
      </w:r>
      <w:r w:rsidR="00A87844">
        <w:rPr>
          <w:rFonts w:ascii="Times New Roman" w:hAnsi="Times New Roman"/>
          <w:sz w:val="20"/>
          <w:szCs w:val="20"/>
        </w:rPr>
        <w:t xml:space="preserve"> &lt; 0.001</w:t>
      </w:r>
    </w:p>
    <w:p w14:paraId="7610BAA5" w14:textId="3AB5E9A3" w:rsidR="00342321" w:rsidRDefault="00342321" w:rsidP="00E84314">
      <w:pPr>
        <w:spacing w:after="0" w:line="480" w:lineRule="auto"/>
        <w:rPr>
          <w:rFonts w:ascii="Times New Roman" w:hAnsi="Times New Roman" w:cs="Times New Roman"/>
          <w:sz w:val="24"/>
          <w:szCs w:val="24"/>
        </w:rPr>
      </w:pPr>
    </w:p>
    <w:p w14:paraId="6FD0D785" w14:textId="6618AB29" w:rsidR="00D7634B" w:rsidRDefault="00D7634B" w:rsidP="00E84314">
      <w:pPr>
        <w:spacing w:after="0" w:line="480" w:lineRule="auto"/>
        <w:rPr>
          <w:rFonts w:ascii="Times New Roman" w:hAnsi="Times New Roman" w:cs="Times New Roman"/>
          <w:sz w:val="24"/>
          <w:szCs w:val="24"/>
        </w:rPr>
      </w:pPr>
    </w:p>
    <w:p w14:paraId="5B6B3183" w14:textId="4A10F587" w:rsidR="00D7634B" w:rsidRDefault="00D7634B" w:rsidP="00E84314">
      <w:pPr>
        <w:spacing w:after="0" w:line="480" w:lineRule="auto"/>
        <w:rPr>
          <w:rFonts w:ascii="Times New Roman" w:hAnsi="Times New Roman" w:cs="Times New Roman"/>
          <w:sz w:val="24"/>
          <w:szCs w:val="24"/>
        </w:rPr>
      </w:pPr>
    </w:p>
    <w:p w14:paraId="07A8124A" w14:textId="71FA1048" w:rsidR="00D7634B" w:rsidRDefault="00D7634B" w:rsidP="00E84314">
      <w:pPr>
        <w:spacing w:after="0" w:line="480" w:lineRule="auto"/>
        <w:rPr>
          <w:rFonts w:ascii="Times New Roman" w:hAnsi="Times New Roman" w:cs="Times New Roman"/>
          <w:sz w:val="24"/>
          <w:szCs w:val="24"/>
        </w:rPr>
      </w:pPr>
    </w:p>
    <w:p w14:paraId="214F94AB" w14:textId="42603210" w:rsidR="00D7634B" w:rsidRDefault="00D7634B" w:rsidP="00E84314">
      <w:pPr>
        <w:spacing w:after="0" w:line="480" w:lineRule="auto"/>
        <w:rPr>
          <w:rFonts w:ascii="Times New Roman" w:hAnsi="Times New Roman" w:cs="Times New Roman"/>
          <w:sz w:val="24"/>
          <w:szCs w:val="24"/>
        </w:rPr>
      </w:pPr>
    </w:p>
    <w:p w14:paraId="7F6D5F02" w14:textId="5979D1EC" w:rsidR="00D7634B" w:rsidRDefault="00D7634B" w:rsidP="00E84314">
      <w:pPr>
        <w:spacing w:after="0" w:line="480" w:lineRule="auto"/>
        <w:rPr>
          <w:rFonts w:ascii="Times New Roman" w:hAnsi="Times New Roman" w:cs="Times New Roman"/>
          <w:sz w:val="24"/>
          <w:szCs w:val="24"/>
        </w:rPr>
      </w:pPr>
    </w:p>
    <w:p w14:paraId="31773EA6" w14:textId="48886002" w:rsidR="00D7634B" w:rsidRDefault="00D7634B" w:rsidP="00E84314">
      <w:pPr>
        <w:spacing w:after="0" w:line="480" w:lineRule="auto"/>
        <w:rPr>
          <w:rFonts w:ascii="Times New Roman" w:hAnsi="Times New Roman" w:cs="Times New Roman"/>
          <w:sz w:val="24"/>
          <w:szCs w:val="24"/>
        </w:rPr>
      </w:pPr>
    </w:p>
    <w:p w14:paraId="32D7F662" w14:textId="64FD86D0" w:rsidR="00D7634B" w:rsidRDefault="00D7634B" w:rsidP="00E84314">
      <w:pPr>
        <w:spacing w:after="0" w:line="480" w:lineRule="auto"/>
        <w:rPr>
          <w:rFonts w:ascii="Times New Roman" w:hAnsi="Times New Roman" w:cs="Times New Roman"/>
          <w:sz w:val="24"/>
          <w:szCs w:val="24"/>
        </w:rPr>
      </w:pPr>
    </w:p>
    <w:p w14:paraId="6D29B400" w14:textId="3A1D0030" w:rsidR="00D7634B" w:rsidRDefault="00D7634B" w:rsidP="00E84314">
      <w:pPr>
        <w:spacing w:after="0" w:line="480" w:lineRule="auto"/>
        <w:rPr>
          <w:rFonts w:ascii="Times New Roman" w:hAnsi="Times New Roman" w:cs="Times New Roman"/>
          <w:sz w:val="24"/>
          <w:szCs w:val="24"/>
        </w:rPr>
      </w:pPr>
    </w:p>
    <w:p w14:paraId="68545B06" w14:textId="1CDB1EB9" w:rsidR="00121B84" w:rsidRPr="00312B5F" w:rsidRDefault="00121B84" w:rsidP="00121B84">
      <w:pPr>
        <w:keepNext/>
        <w:widowControl w:val="0"/>
        <w:autoSpaceDE w:val="0"/>
        <w:autoSpaceDN w:val="0"/>
        <w:adjustRightInd w:val="0"/>
        <w:spacing w:after="0" w:line="240" w:lineRule="auto"/>
        <w:rPr>
          <w:rFonts w:ascii="Times New Roman" w:hAnsi="Times New Roman"/>
          <w:b/>
          <w:bCs/>
        </w:rPr>
      </w:pPr>
      <w:r w:rsidRPr="00312B5F">
        <w:rPr>
          <w:rFonts w:ascii="Times New Roman" w:hAnsi="Times New Roman"/>
          <w:b/>
          <w:bCs/>
        </w:rPr>
        <w:t>T</w:t>
      </w:r>
      <w:r>
        <w:rPr>
          <w:rFonts w:ascii="Times New Roman" w:hAnsi="Times New Roman"/>
          <w:b/>
          <w:bCs/>
        </w:rPr>
        <w:t>ABLE</w:t>
      </w:r>
      <w:r w:rsidRPr="00312B5F">
        <w:rPr>
          <w:rFonts w:ascii="Times New Roman" w:hAnsi="Times New Roman"/>
          <w:b/>
          <w:bCs/>
        </w:rPr>
        <w:t xml:space="preserve"> </w:t>
      </w:r>
      <w:r w:rsidR="005435CE">
        <w:rPr>
          <w:rFonts w:ascii="Times New Roman" w:hAnsi="Times New Roman"/>
          <w:b/>
          <w:bCs/>
        </w:rPr>
        <w:t>A</w:t>
      </w:r>
      <w:r>
        <w:rPr>
          <w:rFonts w:ascii="Times New Roman" w:hAnsi="Times New Roman"/>
          <w:b/>
          <w:bCs/>
        </w:rPr>
        <w:t>4.</w:t>
      </w:r>
      <w:r w:rsidRPr="00312B5F">
        <w:rPr>
          <w:rFonts w:ascii="Times New Roman" w:hAnsi="Times New Roman"/>
          <w:b/>
          <w:bCs/>
        </w:rPr>
        <w:t xml:space="preserve"> </w:t>
      </w:r>
      <w:r>
        <w:rPr>
          <w:rFonts w:ascii="Times New Roman" w:hAnsi="Times New Roman"/>
          <w:b/>
          <w:bCs/>
        </w:rPr>
        <w:t>Results from l</w:t>
      </w:r>
      <w:r w:rsidRPr="00312B5F">
        <w:rPr>
          <w:rFonts w:ascii="Times New Roman" w:hAnsi="Times New Roman"/>
          <w:b/>
          <w:bCs/>
        </w:rPr>
        <w:t xml:space="preserve">inear regression </w:t>
      </w:r>
      <w:r>
        <w:rPr>
          <w:rFonts w:ascii="Times New Roman" w:hAnsi="Times New Roman"/>
          <w:b/>
          <w:bCs/>
        </w:rPr>
        <w:t>model</w:t>
      </w:r>
      <w:r w:rsidRPr="00312B5F">
        <w:rPr>
          <w:rFonts w:ascii="Times New Roman" w:hAnsi="Times New Roman"/>
          <w:b/>
          <w:bCs/>
        </w:rPr>
        <w:t>s predicting perceptions of whether worker took too much leave</w:t>
      </w:r>
      <w:r>
        <w:rPr>
          <w:rFonts w:ascii="Times New Roman" w:hAnsi="Times New Roman"/>
          <w:b/>
          <w:bCs/>
        </w:rPr>
        <w:t xml:space="preserve">, controlling for desired weeks of paid leave </w:t>
      </w:r>
    </w:p>
    <w:tbl>
      <w:tblPr>
        <w:tblW w:w="8892" w:type="dxa"/>
        <w:tblLayout w:type="fixed"/>
        <w:tblLook w:val="0000" w:firstRow="0" w:lastRow="0" w:firstColumn="0" w:lastColumn="0" w:noHBand="0" w:noVBand="0"/>
      </w:tblPr>
      <w:tblGrid>
        <w:gridCol w:w="4158"/>
        <w:gridCol w:w="1350"/>
        <w:gridCol w:w="1692"/>
        <w:gridCol w:w="1692"/>
      </w:tblGrid>
      <w:tr w:rsidR="00121B84" w:rsidRPr="00312B5F" w14:paraId="73780FFA" w14:textId="77777777" w:rsidTr="005435CE">
        <w:tc>
          <w:tcPr>
            <w:tcW w:w="4158" w:type="dxa"/>
            <w:tcBorders>
              <w:top w:val="single" w:sz="4" w:space="0" w:color="auto"/>
              <w:left w:val="nil"/>
              <w:bottom w:val="single" w:sz="4" w:space="0" w:color="auto"/>
              <w:right w:val="nil"/>
            </w:tcBorders>
          </w:tcPr>
          <w:p w14:paraId="0734D458"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single" w:sz="4" w:space="0" w:color="auto"/>
              <w:left w:val="nil"/>
              <w:bottom w:val="single" w:sz="4" w:space="0" w:color="auto"/>
              <w:right w:val="nil"/>
            </w:tcBorders>
          </w:tcPr>
          <w:p w14:paraId="10C2DB4F" w14:textId="77777777" w:rsidR="00121B84" w:rsidRPr="00312B5F" w:rsidRDefault="00121B84" w:rsidP="005435CE">
            <w:pPr>
              <w:widowControl w:val="0"/>
              <w:autoSpaceDE w:val="0"/>
              <w:autoSpaceDN w:val="0"/>
              <w:adjustRightInd w:val="0"/>
              <w:spacing w:after="0" w:line="240" w:lineRule="auto"/>
              <w:jc w:val="center"/>
              <w:rPr>
                <w:rFonts w:ascii="Times New Roman" w:hAnsi="Times New Roman"/>
                <w:i/>
              </w:rPr>
            </w:pPr>
            <w:r w:rsidRPr="00312B5F">
              <w:rPr>
                <w:rFonts w:ascii="Times New Roman" w:hAnsi="Times New Roman"/>
                <w:i/>
              </w:rPr>
              <w:t>M</w:t>
            </w:r>
            <w:r>
              <w:rPr>
                <w:rFonts w:ascii="Times New Roman" w:hAnsi="Times New Roman"/>
                <w:i/>
              </w:rPr>
              <w:t>an Worker</w:t>
            </w:r>
          </w:p>
        </w:tc>
        <w:tc>
          <w:tcPr>
            <w:tcW w:w="1692" w:type="dxa"/>
            <w:tcBorders>
              <w:top w:val="single" w:sz="4" w:space="0" w:color="auto"/>
              <w:left w:val="nil"/>
              <w:bottom w:val="single" w:sz="4" w:space="0" w:color="auto"/>
              <w:right w:val="nil"/>
            </w:tcBorders>
          </w:tcPr>
          <w:p w14:paraId="1E64270A" w14:textId="77777777" w:rsidR="00121B84" w:rsidRPr="00312B5F" w:rsidRDefault="00121B84" w:rsidP="005435CE">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Woman Worker</w:t>
            </w:r>
          </w:p>
        </w:tc>
        <w:tc>
          <w:tcPr>
            <w:tcW w:w="1692" w:type="dxa"/>
            <w:tcBorders>
              <w:top w:val="single" w:sz="4" w:space="0" w:color="auto"/>
              <w:left w:val="nil"/>
              <w:bottom w:val="single" w:sz="4" w:space="0" w:color="auto"/>
              <w:right w:val="nil"/>
            </w:tcBorders>
          </w:tcPr>
          <w:p w14:paraId="033A6D19" w14:textId="77777777" w:rsidR="00121B84" w:rsidRDefault="00121B84" w:rsidP="005435CE">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Cross-Model Difference</w:t>
            </w:r>
          </w:p>
        </w:tc>
      </w:tr>
      <w:tr w:rsidR="00121B84" w:rsidRPr="00312B5F" w14:paraId="3A4905DD" w14:textId="77777777" w:rsidTr="005435CE">
        <w:tc>
          <w:tcPr>
            <w:tcW w:w="4158" w:type="dxa"/>
            <w:tcBorders>
              <w:top w:val="single" w:sz="4" w:space="0" w:color="auto"/>
              <w:left w:val="nil"/>
              <w:right w:val="nil"/>
            </w:tcBorders>
          </w:tcPr>
          <w:p w14:paraId="6009D6FE" w14:textId="77777777" w:rsidR="00121B84" w:rsidRPr="00312B5F" w:rsidRDefault="00121B8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financial providing</w:t>
            </w:r>
          </w:p>
        </w:tc>
        <w:tc>
          <w:tcPr>
            <w:tcW w:w="1350" w:type="dxa"/>
            <w:tcBorders>
              <w:top w:val="single" w:sz="4" w:space="0" w:color="auto"/>
              <w:left w:val="nil"/>
              <w:right w:val="nil"/>
            </w:tcBorders>
          </w:tcPr>
          <w:p w14:paraId="7489B1B3" w14:textId="77777777" w:rsidR="00121B84" w:rsidRPr="00312B5F" w:rsidRDefault="00121B8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single" w:sz="4" w:space="0" w:color="auto"/>
              <w:left w:val="nil"/>
              <w:right w:val="nil"/>
            </w:tcBorders>
          </w:tcPr>
          <w:p w14:paraId="617321A7" w14:textId="77777777" w:rsidR="00121B84" w:rsidRPr="00312B5F" w:rsidRDefault="00121B8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single" w:sz="4" w:space="0" w:color="auto"/>
              <w:left w:val="nil"/>
              <w:right w:val="nil"/>
            </w:tcBorders>
          </w:tcPr>
          <w:p w14:paraId="18DEE6CD" w14:textId="77777777" w:rsidR="00121B84" w:rsidRPr="00312B5F" w:rsidRDefault="00121B84" w:rsidP="005435CE">
            <w:pPr>
              <w:widowControl w:val="0"/>
              <w:autoSpaceDE w:val="0"/>
              <w:autoSpaceDN w:val="0"/>
              <w:adjustRightInd w:val="0"/>
              <w:spacing w:after="0" w:line="240" w:lineRule="auto"/>
              <w:jc w:val="center"/>
              <w:rPr>
                <w:rFonts w:ascii="Times New Roman" w:hAnsi="Times New Roman"/>
              </w:rPr>
            </w:pPr>
          </w:p>
        </w:tc>
      </w:tr>
      <w:tr w:rsidR="00121B84" w:rsidRPr="00312B5F" w14:paraId="78275D3E" w14:textId="77777777" w:rsidTr="005435CE">
        <w:tc>
          <w:tcPr>
            <w:tcW w:w="4158" w:type="dxa"/>
            <w:tcBorders>
              <w:left w:val="nil"/>
              <w:bottom w:val="nil"/>
              <w:right w:val="nil"/>
            </w:tcBorders>
          </w:tcPr>
          <w:p w14:paraId="1E72BC64"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father supports family financially</w:t>
            </w:r>
          </w:p>
        </w:tc>
        <w:tc>
          <w:tcPr>
            <w:tcW w:w="1350" w:type="dxa"/>
            <w:tcBorders>
              <w:left w:val="nil"/>
              <w:bottom w:val="nil"/>
              <w:right w:val="nil"/>
            </w:tcBorders>
          </w:tcPr>
          <w:p w14:paraId="32B1F849" w14:textId="389D191D"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-0.048</w:t>
            </w:r>
          </w:p>
        </w:tc>
        <w:tc>
          <w:tcPr>
            <w:tcW w:w="1692" w:type="dxa"/>
            <w:tcBorders>
              <w:left w:val="nil"/>
              <w:bottom w:val="nil"/>
              <w:right w:val="nil"/>
            </w:tcBorders>
          </w:tcPr>
          <w:p w14:paraId="708EC595" w14:textId="7DD9492B"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-0.03</w:t>
            </w:r>
            <w:r w:rsidR="00C032AB">
              <w:rPr>
                <w:rFonts w:ascii="Times New Roman" w:hAnsi="Times New Roman" w:cs="Times New Roman"/>
              </w:rPr>
              <w:t>4</w:t>
            </w:r>
          </w:p>
        </w:tc>
        <w:tc>
          <w:tcPr>
            <w:tcW w:w="1692" w:type="dxa"/>
            <w:tcBorders>
              <w:left w:val="nil"/>
              <w:bottom w:val="nil"/>
              <w:right w:val="nil"/>
            </w:tcBorders>
          </w:tcPr>
          <w:p w14:paraId="303EE6C2" w14:textId="13D8FC72" w:rsidR="00121B84" w:rsidRPr="006D1CCB" w:rsidRDefault="00C032AB"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-0.015</w:t>
            </w:r>
          </w:p>
        </w:tc>
      </w:tr>
      <w:tr w:rsidR="00121B84" w:rsidRPr="00312B5F" w14:paraId="1764E6B4" w14:textId="77777777" w:rsidTr="005435CE">
        <w:tc>
          <w:tcPr>
            <w:tcW w:w="4158" w:type="dxa"/>
            <w:tcBorders>
              <w:top w:val="nil"/>
              <w:left w:val="nil"/>
              <w:bottom w:val="nil"/>
              <w:right w:val="nil"/>
            </w:tcBorders>
          </w:tcPr>
          <w:p w14:paraId="1930F947"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6D7E60C"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(0.031)</w:t>
            </w:r>
          </w:p>
        </w:tc>
        <w:tc>
          <w:tcPr>
            <w:tcW w:w="1692" w:type="dxa"/>
            <w:tcBorders>
              <w:top w:val="nil"/>
              <w:left w:val="nil"/>
              <w:bottom w:val="nil"/>
              <w:right w:val="nil"/>
            </w:tcBorders>
          </w:tcPr>
          <w:p w14:paraId="23A11841"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(0.030)</w:t>
            </w:r>
          </w:p>
        </w:tc>
        <w:tc>
          <w:tcPr>
            <w:tcW w:w="1692" w:type="dxa"/>
            <w:tcBorders>
              <w:top w:val="nil"/>
              <w:left w:val="nil"/>
              <w:bottom w:val="nil"/>
              <w:right w:val="nil"/>
            </w:tcBorders>
          </w:tcPr>
          <w:p w14:paraId="762C2A6F"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(0.044)</w:t>
            </w:r>
          </w:p>
        </w:tc>
      </w:tr>
      <w:tr w:rsidR="00121B84" w:rsidRPr="00312B5F" w14:paraId="6BEE3E45" w14:textId="77777777" w:rsidTr="005435CE">
        <w:tc>
          <w:tcPr>
            <w:tcW w:w="4158" w:type="dxa"/>
            <w:tcBorders>
              <w:top w:val="nil"/>
              <w:left w:val="nil"/>
              <w:bottom w:val="nil"/>
              <w:right w:val="nil"/>
            </w:tcBorders>
          </w:tcPr>
          <w:p w14:paraId="14F33CF8"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Good mother supports family financially</w:t>
            </w:r>
          </w:p>
        </w:tc>
        <w:tc>
          <w:tcPr>
            <w:tcW w:w="1350" w:type="dxa"/>
            <w:tcBorders>
              <w:top w:val="nil"/>
              <w:left w:val="nil"/>
              <w:bottom w:val="nil"/>
              <w:right w:val="nil"/>
            </w:tcBorders>
          </w:tcPr>
          <w:p w14:paraId="5276A4B3"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0.058</w:t>
            </w:r>
            <w:r w:rsidRPr="006D1CCB">
              <w:rPr>
                <w:rFonts w:ascii="Times New Roman" w:hAnsi="Times New Roman" w:cs="Times New Roman"/>
                <w:vertAlign w:val="superscript"/>
              </w:rPr>
              <w:t>*</w:t>
            </w:r>
          </w:p>
        </w:tc>
        <w:tc>
          <w:tcPr>
            <w:tcW w:w="1692" w:type="dxa"/>
            <w:tcBorders>
              <w:top w:val="nil"/>
              <w:left w:val="nil"/>
              <w:bottom w:val="nil"/>
              <w:right w:val="nil"/>
            </w:tcBorders>
          </w:tcPr>
          <w:p w14:paraId="2C99401E" w14:textId="065964C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w:t>
            </w:r>
            <w:r w:rsidR="00C032AB">
              <w:rPr>
                <w:rFonts w:ascii="Times New Roman" w:hAnsi="Times New Roman" w:cs="Times New Roman"/>
              </w:rPr>
              <w:t>7</w:t>
            </w:r>
            <w:r w:rsidRPr="006D1CCB">
              <w:rPr>
                <w:rFonts w:ascii="Times New Roman" w:hAnsi="Times New Roman" w:cs="Times New Roman"/>
              </w:rPr>
              <w:t>0</w:t>
            </w:r>
            <w:r w:rsidRPr="006D1CCB">
              <w:rPr>
                <w:rFonts w:ascii="Times New Roman" w:hAnsi="Times New Roman" w:cs="Times New Roman"/>
                <w:vertAlign w:val="superscript"/>
              </w:rPr>
              <w:t>**</w:t>
            </w:r>
          </w:p>
        </w:tc>
        <w:tc>
          <w:tcPr>
            <w:tcW w:w="1692" w:type="dxa"/>
            <w:tcBorders>
              <w:top w:val="nil"/>
              <w:left w:val="nil"/>
              <w:bottom w:val="nil"/>
              <w:right w:val="nil"/>
            </w:tcBorders>
          </w:tcPr>
          <w:p w14:paraId="0E3D979E" w14:textId="2E7BE516"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r w:rsidR="00C032AB">
              <w:rPr>
                <w:rFonts w:ascii="Times New Roman" w:hAnsi="Times New Roman" w:cs="Times New Roman"/>
              </w:rPr>
              <w:t>12</w:t>
            </w:r>
          </w:p>
        </w:tc>
      </w:tr>
      <w:tr w:rsidR="00121B84" w:rsidRPr="00312B5F" w14:paraId="6282E0CA" w14:textId="77777777" w:rsidTr="005435CE">
        <w:tc>
          <w:tcPr>
            <w:tcW w:w="4158" w:type="dxa"/>
            <w:tcBorders>
              <w:top w:val="nil"/>
              <w:left w:val="nil"/>
              <w:bottom w:val="nil"/>
              <w:right w:val="nil"/>
            </w:tcBorders>
          </w:tcPr>
          <w:p w14:paraId="2DD7CDE9"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4B032C66" w14:textId="621038B5"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w:t>
            </w:r>
            <w:r>
              <w:rPr>
                <w:rFonts w:ascii="Times New Roman" w:hAnsi="Times New Roman" w:cs="Times New Roman"/>
              </w:rPr>
              <w:t>4</w:t>
            </w:r>
            <w:r w:rsidRPr="006D1CCB">
              <w:rPr>
                <w:rFonts w:ascii="Times New Roman" w:hAnsi="Times New Roman" w:cs="Times New Roman"/>
              </w:rPr>
              <w:t>)</w:t>
            </w:r>
          </w:p>
        </w:tc>
        <w:tc>
          <w:tcPr>
            <w:tcW w:w="1692" w:type="dxa"/>
            <w:tcBorders>
              <w:top w:val="nil"/>
              <w:left w:val="nil"/>
              <w:bottom w:val="nil"/>
              <w:right w:val="nil"/>
            </w:tcBorders>
          </w:tcPr>
          <w:p w14:paraId="53CB2D34" w14:textId="235C6F0B"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w:t>
            </w:r>
            <w:r w:rsidR="00C032AB">
              <w:rPr>
                <w:rFonts w:ascii="Times New Roman" w:hAnsi="Times New Roman" w:cs="Times New Roman"/>
              </w:rPr>
              <w:t>3</w:t>
            </w:r>
            <w:r w:rsidRPr="006D1CCB">
              <w:rPr>
                <w:rFonts w:ascii="Times New Roman" w:hAnsi="Times New Roman" w:cs="Times New Roman"/>
              </w:rPr>
              <w:t>)</w:t>
            </w:r>
          </w:p>
        </w:tc>
        <w:tc>
          <w:tcPr>
            <w:tcW w:w="1692" w:type="dxa"/>
            <w:tcBorders>
              <w:top w:val="nil"/>
              <w:left w:val="nil"/>
              <w:bottom w:val="nil"/>
              <w:right w:val="nil"/>
            </w:tcBorders>
          </w:tcPr>
          <w:p w14:paraId="3492102A" w14:textId="2C1CB311"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r w:rsidR="00C032AB">
              <w:rPr>
                <w:rFonts w:ascii="Times New Roman" w:hAnsi="Times New Roman" w:cs="Times New Roman"/>
              </w:rPr>
              <w:t>5</w:t>
            </w:r>
            <w:r>
              <w:rPr>
                <w:rFonts w:ascii="Times New Roman" w:hAnsi="Times New Roman" w:cs="Times New Roman"/>
              </w:rPr>
              <w:t>)</w:t>
            </w:r>
          </w:p>
        </w:tc>
      </w:tr>
      <w:tr w:rsidR="00121B84" w:rsidRPr="00312B5F" w14:paraId="08574561" w14:textId="77777777" w:rsidTr="005435CE">
        <w:tc>
          <w:tcPr>
            <w:tcW w:w="4158" w:type="dxa"/>
            <w:tcBorders>
              <w:top w:val="nil"/>
              <w:left w:val="nil"/>
              <w:bottom w:val="nil"/>
              <w:right w:val="nil"/>
            </w:tcBorders>
          </w:tcPr>
          <w:p w14:paraId="51F694CD" w14:textId="77777777" w:rsidR="00121B84" w:rsidRPr="00312B5F" w:rsidRDefault="00121B8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work/family</w:t>
            </w:r>
          </w:p>
        </w:tc>
        <w:tc>
          <w:tcPr>
            <w:tcW w:w="1350" w:type="dxa"/>
            <w:tcBorders>
              <w:top w:val="nil"/>
              <w:left w:val="nil"/>
              <w:bottom w:val="nil"/>
              <w:right w:val="nil"/>
            </w:tcBorders>
          </w:tcPr>
          <w:p w14:paraId="7BB75A21"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4409A624"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41377A2F"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p>
        </w:tc>
      </w:tr>
      <w:tr w:rsidR="00121B84" w:rsidRPr="00312B5F" w14:paraId="7494F473" w14:textId="77777777" w:rsidTr="005435CE">
        <w:tc>
          <w:tcPr>
            <w:tcW w:w="4158" w:type="dxa"/>
            <w:tcBorders>
              <w:top w:val="nil"/>
              <w:left w:val="nil"/>
              <w:bottom w:val="nil"/>
              <w:right w:val="nil"/>
            </w:tcBorders>
          </w:tcPr>
          <w:p w14:paraId="170D47B9"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r>
              <w:rPr>
                <w:rFonts w:ascii="Times New Roman" w:hAnsi="Times New Roman"/>
              </w:rPr>
              <w:t>F</w:t>
            </w:r>
            <w:r w:rsidRPr="00885990">
              <w:rPr>
                <w:rFonts w:ascii="Times New Roman" w:hAnsi="Times New Roman"/>
              </w:rPr>
              <w:t>ather</w:t>
            </w:r>
            <w:r>
              <w:rPr>
                <w:rFonts w:ascii="Times New Roman" w:hAnsi="Times New Roman"/>
              </w:rPr>
              <w:t xml:space="preserve"> works &gt;40 hours</w:t>
            </w:r>
            <w:r w:rsidRPr="00885990">
              <w:rPr>
                <w:rFonts w:ascii="Times New Roman" w:hAnsi="Times New Roman"/>
              </w:rPr>
              <w:t xml:space="preserve"> warm relationship w/kids</w:t>
            </w:r>
          </w:p>
        </w:tc>
        <w:tc>
          <w:tcPr>
            <w:tcW w:w="1350" w:type="dxa"/>
            <w:tcBorders>
              <w:top w:val="nil"/>
              <w:left w:val="nil"/>
              <w:bottom w:val="nil"/>
              <w:right w:val="nil"/>
            </w:tcBorders>
          </w:tcPr>
          <w:p w14:paraId="7385417F" w14:textId="640E643F"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0.099</w:t>
            </w:r>
            <w:r w:rsidRPr="006D1CCB">
              <w:rPr>
                <w:rFonts w:ascii="Times New Roman" w:hAnsi="Times New Roman" w:cs="Times New Roman"/>
                <w:vertAlign w:val="superscript"/>
              </w:rPr>
              <w:t>***</w:t>
            </w:r>
          </w:p>
        </w:tc>
        <w:tc>
          <w:tcPr>
            <w:tcW w:w="1692" w:type="dxa"/>
            <w:tcBorders>
              <w:top w:val="nil"/>
              <w:left w:val="nil"/>
              <w:bottom w:val="nil"/>
              <w:right w:val="nil"/>
            </w:tcBorders>
          </w:tcPr>
          <w:p w14:paraId="5A2E954E" w14:textId="0F71B3CF"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w:t>
            </w:r>
            <w:r w:rsidR="00C032AB">
              <w:rPr>
                <w:rFonts w:ascii="Times New Roman" w:hAnsi="Times New Roman" w:cs="Times New Roman"/>
              </w:rPr>
              <w:t>65</w:t>
            </w:r>
            <w:r w:rsidRPr="006D1CCB">
              <w:rPr>
                <w:rFonts w:ascii="Times New Roman" w:hAnsi="Times New Roman" w:cs="Times New Roman"/>
                <w:vertAlign w:val="superscript"/>
              </w:rPr>
              <w:t>**</w:t>
            </w:r>
          </w:p>
        </w:tc>
        <w:tc>
          <w:tcPr>
            <w:tcW w:w="1692" w:type="dxa"/>
            <w:tcBorders>
              <w:top w:val="nil"/>
              <w:left w:val="nil"/>
              <w:bottom w:val="nil"/>
              <w:right w:val="nil"/>
            </w:tcBorders>
          </w:tcPr>
          <w:p w14:paraId="4822A807" w14:textId="180BD4F5"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r w:rsidR="00C032AB">
              <w:rPr>
                <w:rFonts w:ascii="Times New Roman" w:hAnsi="Times New Roman" w:cs="Times New Roman"/>
              </w:rPr>
              <w:t>34</w:t>
            </w:r>
          </w:p>
        </w:tc>
      </w:tr>
      <w:tr w:rsidR="00121B84" w:rsidRPr="00312B5F" w14:paraId="7E95D918" w14:textId="77777777" w:rsidTr="005435CE">
        <w:tc>
          <w:tcPr>
            <w:tcW w:w="4158" w:type="dxa"/>
            <w:tcBorders>
              <w:top w:val="nil"/>
              <w:left w:val="nil"/>
              <w:bottom w:val="nil"/>
              <w:right w:val="nil"/>
            </w:tcBorders>
          </w:tcPr>
          <w:p w14:paraId="1172CCCD"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C279309"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(0.021)</w:t>
            </w:r>
          </w:p>
        </w:tc>
        <w:tc>
          <w:tcPr>
            <w:tcW w:w="1692" w:type="dxa"/>
            <w:tcBorders>
              <w:top w:val="nil"/>
              <w:left w:val="nil"/>
              <w:bottom w:val="nil"/>
              <w:right w:val="nil"/>
            </w:tcBorders>
          </w:tcPr>
          <w:p w14:paraId="1540B3D0"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692" w:type="dxa"/>
            <w:tcBorders>
              <w:top w:val="nil"/>
              <w:left w:val="nil"/>
              <w:bottom w:val="nil"/>
              <w:right w:val="nil"/>
            </w:tcBorders>
          </w:tcPr>
          <w:p w14:paraId="6E3EE9A2" w14:textId="18F57CCB"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r w:rsidR="00C032AB">
              <w:rPr>
                <w:rFonts w:ascii="Times New Roman" w:hAnsi="Times New Roman" w:cs="Times New Roman"/>
              </w:rPr>
              <w:t>29</w:t>
            </w:r>
            <w:r>
              <w:rPr>
                <w:rFonts w:ascii="Times New Roman" w:hAnsi="Times New Roman" w:cs="Times New Roman"/>
              </w:rPr>
              <w:t>)</w:t>
            </w:r>
          </w:p>
        </w:tc>
      </w:tr>
      <w:tr w:rsidR="00121B84" w:rsidRPr="00312B5F" w14:paraId="2A83A594" w14:textId="77777777" w:rsidTr="005435CE">
        <w:tc>
          <w:tcPr>
            <w:tcW w:w="4158" w:type="dxa"/>
            <w:tcBorders>
              <w:top w:val="nil"/>
              <w:left w:val="nil"/>
              <w:bottom w:val="nil"/>
              <w:right w:val="nil"/>
            </w:tcBorders>
          </w:tcPr>
          <w:p w14:paraId="55B667A0"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Working mother warm relationship w/kids</w:t>
            </w:r>
          </w:p>
        </w:tc>
        <w:tc>
          <w:tcPr>
            <w:tcW w:w="1350" w:type="dxa"/>
            <w:tcBorders>
              <w:top w:val="nil"/>
              <w:left w:val="nil"/>
              <w:bottom w:val="nil"/>
              <w:right w:val="nil"/>
            </w:tcBorders>
          </w:tcPr>
          <w:p w14:paraId="51B25358" w14:textId="3C671B91"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0.043</w:t>
            </w:r>
          </w:p>
        </w:tc>
        <w:tc>
          <w:tcPr>
            <w:tcW w:w="1692" w:type="dxa"/>
            <w:tcBorders>
              <w:top w:val="nil"/>
              <w:left w:val="nil"/>
              <w:bottom w:val="nil"/>
              <w:right w:val="nil"/>
            </w:tcBorders>
          </w:tcPr>
          <w:p w14:paraId="4134383A" w14:textId="5A9952BB"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w:t>
            </w:r>
            <w:r w:rsidR="00C032AB">
              <w:rPr>
                <w:rFonts w:ascii="Times New Roman" w:hAnsi="Times New Roman" w:cs="Times New Roman"/>
              </w:rPr>
              <w:t>7</w:t>
            </w:r>
          </w:p>
        </w:tc>
        <w:tc>
          <w:tcPr>
            <w:tcW w:w="1692" w:type="dxa"/>
            <w:tcBorders>
              <w:top w:val="nil"/>
              <w:left w:val="nil"/>
              <w:bottom w:val="nil"/>
              <w:right w:val="nil"/>
            </w:tcBorders>
          </w:tcPr>
          <w:p w14:paraId="0B5DDA12" w14:textId="4707AD98"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r w:rsidR="00C032AB">
              <w:rPr>
                <w:rFonts w:ascii="Times New Roman" w:hAnsi="Times New Roman" w:cs="Times New Roman"/>
              </w:rPr>
              <w:t>25</w:t>
            </w:r>
          </w:p>
        </w:tc>
      </w:tr>
      <w:tr w:rsidR="00121B84" w:rsidRPr="00312B5F" w14:paraId="63D7EEC6" w14:textId="77777777" w:rsidTr="005435CE">
        <w:tc>
          <w:tcPr>
            <w:tcW w:w="4158" w:type="dxa"/>
            <w:tcBorders>
              <w:top w:val="nil"/>
              <w:left w:val="nil"/>
              <w:bottom w:val="nil"/>
              <w:right w:val="nil"/>
            </w:tcBorders>
          </w:tcPr>
          <w:p w14:paraId="1773EBB8"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5526BA39"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(0.022)</w:t>
            </w:r>
          </w:p>
        </w:tc>
        <w:tc>
          <w:tcPr>
            <w:tcW w:w="1692" w:type="dxa"/>
            <w:tcBorders>
              <w:top w:val="nil"/>
              <w:left w:val="nil"/>
              <w:bottom w:val="nil"/>
              <w:right w:val="nil"/>
            </w:tcBorders>
          </w:tcPr>
          <w:p w14:paraId="49C30861" w14:textId="0C9B7C02"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w:t>
            </w:r>
            <w:r w:rsidR="00C032AB">
              <w:rPr>
                <w:rFonts w:ascii="Times New Roman" w:hAnsi="Times New Roman" w:cs="Times New Roman"/>
              </w:rPr>
              <w:t>2</w:t>
            </w:r>
            <w:r w:rsidRPr="006D1CCB">
              <w:rPr>
                <w:rFonts w:ascii="Times New Roman" w:hAnsi="Times New Roman" w:cs="Times New Roman"/>
              </w:rPr>
              <w:t>)</w:t>
            </w:r>
          </w:p>
        </w:tc>
        <w:tc>
          <w:tcPr>
            <w:tcW w:w="1692" w:type="dxa"/>
            <w:tcBorders>
              <w:top w:val="nil"/>
              <w:left w:val="nil"/>
              <w:bottom w:val="nil"/>
              <w:right w:val="nil"/>
            </w:tcBorders>
          </w:tcPr>
          <w:p w14:paraId="5A254BC0" w14:textId="43F11FC2"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(0.03</w:t>
            </w:r>
            <w:r w:rsidR="00C032AB">
              <w:rPr>
                <w:rFonts w:ascii="Times New Roman" w:hAnsi="Times New Roman" w:cs="Times New Roman"/>
              </w:rPr>
              <w:t>2</w:t>
            </w:r>
            <w:r>
              <w:rPr>
                <w:rFonts w:ascii="Times New Roman" w:hAnsi="Times New Roman" w:cs="Times New Roman"/>
              </w:rPr>
              <w:t>)</w:t>
            </w:r>
          </w:p>
        </w:tc>
      </w:tr>
      <w:tr w:rsidR="00121B84" w:rsidRPr="00312B5F" w14:paraId="79DCC87A" w14:textId="77777777" w:rsidTr="005435CE">
        <w:tc>
          <w:tcPr>
            <w:tcW w:w="4158" w:type="dxa"/>
            <w:tcBorders>
              <w:top w:val="nil"/>
              <w:left w:val="nil"/>
              <w:bottom w:val="nil"/>
              <w:right w:val="nil"/>
            </w:tcBorders>
          </w:tcPr>
          <w:p w14:paraId="6DEFFC97" w14:textId="77777777" w:rsidR="00121B84" w:rsidRPr="00312B5F" w:rsidRDefault="00121B84" w:rsidP="005435CE">
            <w:pPr>
              <w:widowControl w:val="0"/>
              <w:autoSpaceDE w:val="0"/>
              <w:autoSpaceDN w:val="0"/>
              <w:adjustRightInd w:val="0"/>
              <w:spacing w:after="0" w:line="240" w:lineRule="auto"/>
              <w:rPr>
                <w:rFonts w:ascii="Times New Roman" w:hAnsi="Times New Roman"/>
                <w:i/>
                <w:u w:val="single"/>
              </w:rPr>
            </w:pPr>
            <w:r w:rsidRPr="00885990">
              <w:rPr>
                <w:rFonts w:ascii="Times New Roman" w:hAnsi="Times New Roman"/>
                <w:i/>
                <w:u w:val="single"/>
              </w:rPr>
              <w:t>Attitudes about childcare responsibility</w:t>
            </w:r>
          </w:p>
        </w:tc>
        <w:tc>
          <w:tcPr>
            <w:tcW w:w="1350" w:type="dxa"/>
            <w:tcBorders>
              <w:top w:val="nil"/>
              <w:left w:val="nil"/>
              <w:bottom w:val="nil"/>
              <w:right w:val="nil"/>
            </w:tcBorders>
          </w:tcPr>
          <w:p w14:paraId="2ABA24D1"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4223386C"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p>
        </w:tc>
        <w:tc>
          <w:tcPr>
            <w:tcW w:w="1692" w:type="dxa"/>
            <w:tcBorders>
              <w:top w:val="nil"/>
              <w:left w:val="nil"/>
              <w:bottom w:val="nil"/>
              <w:right w:val="nil"/>
            </w:tcBorders>
          </w:tcPr>
          <w:p w14:paraId="5C38608C"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p>
        </w:tc>
      </w:tr>
      <w:tr w:rsidR="00121B84" w:rsidRPr="00312B5F" w14:paraId="3820122B" w14:textId="77777777" w:rsidTr="005435CE">
        <w:tc>
          <w:tcPr>
            <w:tcW w:w="4158" w:type="dxa"/>
            <w:tcBorders>
              <w:top w:val="nil"/>
              <w:left w:val="nil"/>
              <w:bottom w:val="nil"/>
              <w:right w:val="nil"/>
            </w:tcBorders>
          </w:tcPr>
          <w:p w14:paraId="2603E68F"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Fathers should be as involved as mothers</w:t>
            </w:r>
          </w:p>
        </w:tc>
        <w:tc>
          <w:tcPr>
            <w:tcW w:w="1350" w:type="dxa"/>
            <w:tcBorders>
              <w:top w:val="nil"/>
              <w:left w:val="nil"/>
              <w:bottom w:val="nil"/>
              <w:right w:val="nil"/>
            </w:tcBorders>
          </w:tcPr>
          <w:p w14:paraId="7EB0C7B3" w14:textId="145C36D0"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w:t>
            </w:r>
            <w:r>
              <w:rPr>
                <w:rFonts w:ascii="Times New Roman" w:hAnsi="Times New Roman" w:cs="Times New Roman"/>
              </w:rPr>
              <w:t>183</w:t>
            </w:r>
            <w:r w:rsidRPr="006D1CCB">
              <w:rPr>
                <w:rFonts w:ascii="Times New Roman" w:hAnsi="Times New Roman" w:cs="Times New Roman"/>
                <w:vertAlign w:val="superscript"/>
              </w:rPr>
              <w:t>***</w:t>
            </w:r>
          </w:p>
        </w:tc>
        <w:tc>
          <w:tcPr>
            <w:tcW w:w="1692" w:type="dxa"/>
            <w:tcBorders>
              <w:top w:val="nil"/>
              <w:left w:val="nil"/>
              <w:bottom w:val="nil"/>
              <w:right w:val="nil"/>
            </w:tcBorders>
          </w:tcPr>
          <w:p w14:paraId="5EEA105E" w14:textId="30AF7B2B"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-0.1</w:t>
            </w:r>
            <w:r w:rsidR="00C032AB">
              <w:rPr>
                <w:rFonts w:ascii="Times New Roman" w:hAnsi="Times New Roman" w:cs="Times New Roman"/>
              </w:rPr>
              <w:t>11</w:t>
            </w:r>
            <w:r w:rsidRPr="006D1CCB">
              <w:rPr>
                <w:rFonts w:ascii="Times New Roman" w:hAnsi="Times New Roman" w:cs="Times New Roman"/>
                <w:vertAlign w:val="superscript"/>
              </w:rPr>
              <w:t>***</w:t>
            </w:r>
          </w:p>
        </w:tc>
        <w:tc>
          <w:tcPr>
            <w:tcW w:w="1692" w:type="dxa"/>
            <w:tcBorders>
              <w:top w:val="nil"/>
              <w:left w:val="nil"/>
              <w:bottom w:val="nil"/>
              <w:right w:val="nil"/>
            </w:tcBorders>
          </w:tcPr>
          <w:p w14:paraId="5482C72E" w14:textId="5714DD89"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r w:rsidR="00C032AB">
              <w:rPr>
                <w:rFonts w:ascii="Times New Roman" w:hAnsi="Times New Roman" w:cs="Times New Roman"/>
              </w:rPr>
              <w:t>71</w:t>
            </w:r>
          </w:p>
        </w:tc>
      </w:tr>
      <w:tr w:rsidR="00121B84" w:rsidRPr="00312B5F" w14:paraId="2AD146BA" w14:textId="77777777" w:rsidTr="005435CE">
        <w:tc>
          <w:tcPr>
            <w:tcW w:w="4158" w:type="dxa"/>
            <w:tcBorders>
              <w:top w:val="nil"/>
              <w:left w:val="nil"/>
              <w:bottom w:val="nil"/>
              <w:right w:val="nil"/>
            </w:tcBorders>
          </w:tcPr>
          <w:p w14:paraId="4165C906"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78DDB701"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(0.028)</w:t>
            </w:r>
          </w:p>
        </w:tc>
        <w:tc>
          <w:tcPr>
            <w:tcW w:w="1692" w:type="dxa"/>
            <w:tcBorders>
              <w:top w:val="nil"/>
              <w:left w:val="nil"/>
              <w:bottom w:val="nil"/>
              <w:right w:val="nil"/>
            </w:tcBorders>
          </w:tcPr>
          <w:p w14:paraId="6CC29AAB" w14:textId="5683C475"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w:t>
            </w:r>
            <w:r w:rsidR="00C032AB">
              <w:rPr>
                <w:rFonts w:ascii="Times New Roman" w:hAnsi="Times New Roman" w:cs="Times New Roman"/>
              </w:rPr>
              <w:t>8</w:t>
            </w:r>
            <w:r w:rsidRPr="006D1CCB">
              <w:rPr>
                <w:rFonts w:ascii="Times New Roman" w:hAnsi="Times New Roman" w:cs="Times New Roman"/>
              </w:rPr>
              <w:t>)</w:t>
            </w:r>
          </w:p>
        </w:tc>
        <w:tc>
          <w:tcPr>
            <w:tcW w:w="1692" w:type="dxa"/>
            <w:tcBorders>
              <w:top w:val="nil"/>
              <w:left w:val="nil"/>
              <w:bottom w:val="nil"/>
              <w:right w:val="nil"/>
            </w:tcBorders>
          </w:tcPr>
          <w:p w14:paraId="00B49553"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(0.045)</w:t>
            </w:r>
          </w:p>
        </w:tc>
      </w:tr>
      <w:tr w:rsidR="00121B84" w:rsidRPr="00312B5F" w14:paraId="12815782" w14:textId="77777777" w:rsidTr="005435CE">
        <w:tc>
          <w:tcPr>
            <w:tcW w:w="4158" w:type="dxa"/>
            <w:tcBorders>
              <w:top w:val="nil"/>
              <w:left w:val="nil"/>
              <w:bottom w:val="nil"/>
              <w:right w:val="nil"/>
            </w:tcBorders>
          </w:tcPr>
          <w:p w14:paraId="3993228A"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r w:rsidRPr="00885990">
              <w:rPr>
                <w:rFonts w:ascii="Times New Roman" w:hAnsi="Times New Roman"/>
              </w:rPr>
              <w:t>Mother primary role is caring for family</w:t>
            </w:r>
          </w:p>
        </w:tc>
        <w:tc>
          <w:tcPr>
            <w:tcW w:w="1350" w:type="dxa"/>
            <w:tcBorders>
              <w:top w:val="nil"/>
              <w:left w:val="nil"/>
              <w:bottom w:val="nil"/>
              <w:right w:val="nil"/>
            </w:tcBorders>
          </w:tcPr>
          <w:p w14:paraId="5CA0ECB9" w14:textId="1814A7BB"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0.075</w:t>
            </w:r>
            <w:r w:rsidRPr="006D1CCB">
              <w:rPr>
                <w:rFonts w:ascii="Times New Roman" w:hAnsi="Times New Roman" w:cs="Times New Roman"/>
                <w:vertAlign w:val="superscript"/>
              </w:rPr>
              <w:t>***</w:t>
            </w:r>
          </w:p>
        </w:tc>
        <w:tc>
          <w:tcPr>
            <w:tcW w:w="1692" w:type="dxa"/>
            <w:tcBorders>
              <w:top w:val="nil"/>
              <w:left w:val="nil"/>
              <w:bottom w:val="nil"/>
              <w:right w:val="nil"/>
            </w:tcBorders>
          </w:tcPr>
          <w:p w14:paraId="24A65C9C"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Pr>
                <w:rFonts w:ascii="Times New Roman" w:hAnsi="Times New Roman" w:cs="Times New Roman"/>
              </w:rPr>
              <w:t>0.090</w:t>
            </w:r>
            <w:r w:rsidRPr="006D1CCB">
              <w:rPr>
                <w:rFonts w:ascii="Times New Roman" w:hAnsi="Times New Roman" w:cs="Times New Roman"/>
                <w:vertAlign w:val="superscript"/>
              </w:rPr>
              <w:t>***</w:t>
            </w:r>
          </w:p>
        </w:tc>
        <w:tc>
          <w:tcPr>
            <w:tcW w:w="1692" w:type="dxa"/>
            <w:tcBorders>
              <w:top w:val="nil"/>
              <w:left w:val="nil"/>
              <w:bottom w:val="nil"/>
              <w:right w:val="nil"/>
            </w:tcBorders>
          </w:tcPr>
          <w:p w14:paraId="1D3B99A0" w14:textId="6B7361A2"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-0.01</w:t>
            </w:r>
            <w:r w:rsidR="00C032AB">
              <w:rPr>
                <w:rFonts w:ascii="Times New Roman" w:hAnsi="Times New Roman" w:cs="Times New Roman"/>
              </w:rPr>
              <w:t>5</w:t>
            </w:r>
          </w:p>
        </w:tc>
      </w:tr>
      <w:tr w:rsidR="00121B84" w:rsidRPr="00312B5F" w14:paraId="320EA079" w14:textId="77777777" w:rsidTr="005435CE">
        <w:tc>
          <w:tcPr>
            <w:tcW w:w="4158" w:type="dxa"/>
            <w:tcBorders>
              <w:top w:val="nil"/>
              <w:left w:val="nil"/>
              <w:bottom w:val="nil"/>
              <w:right w:val="nil"/>
            </w:tcBorders>
          </w:tcPr>
          <w:p w14:paraId="0706DB8A" w14:textId="77777777" w:rsidR="00121B84" w:rsidRPr="00312B5F" w:rsidRDefault="00121B84" w:rsidP="005435CE">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D20F149" w14:textId="4475869A"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(0.01</w:t>
            </w:r>
            <w:r w:rsidR="00FE3687">
              <w:rPr>
                <w:rFonts w:ascii="Times New Roman" w:hAnsi="Times New Roman" w:cs="Times New Roman"/>
              </w:rPr>
              <w:t>7</w:t>
            </w:r>
            <w:r w:rsidRPr="006D1CCB">
              <w:rPr>
                <w:rFonts w:ascii="Times New Roman" w:hAnsi="Times New Roman" w:cs="Times New Roman"/>
              </w:rPr>
              <w:t>)</w:t>
            </w:r>
          </w:p>
        </w:tc>
        <w:tc>
          <w:tcPr>
            <w:tcW w:w="1692" w:type="dxa"/>
            <w:tcBorders>
              <w:top w:val="nil"/>
              <w:left w:val="nil"/>
              <w:bottom w:val="nil"/>
              <w:right w:val="nil"/>
            </w:tcBorders>
          </w:tcPr>
          <w:p w14:paraId="63D5412E" w14:textId="77777777" w:rsidR="00121B84" w:rsidRPr="006D1CCB" w:rsidRDefault="00121B84" w:rsidP="005435CE">
            <w:pPr>
              <w:widowControl w:val="0"/>
              <w:autoSpaceDE w:val="0"/>
              <w:autoSpaceDN w:val="0"/>
              <w:adjustRightInd w:val="0"/>
              <w:spacing w:after="0" w:line="240" w:lineRule="auto"/>
              <w:jc w:val="center"/>
              <w:rPr>
                <w:rFonts w:ascii="Times New Roman" w:hAnsi="Times New Roman"/>
              </w:rPr>
            </w:pPr>
            <w:r w:rsidRPr="006D1CCB">
              <w:rPr>
                <w:rFonts w:ascii="Times New Roman" w:hAnsi="Times New Roman" w:cs="Times New Roman"/>
              </w:rPr>
              <w:t>(0.020)</w:t>
            </w:r>
          </w:p>
        </w:tc>
        <w:tc>
          <w:tcPr>
            <w:tcW w:w="1692" w:type="dxa"/>
            <w:tcBorders>
              <w:top w:val="nil"/>
              <w:left w:val="nil"/>
              <w:bottom w:val="nil"/>
              <w:right w:val="nil"/>
            </w:tcBorders>
          </w:tcPr>
          <w:p w14:paraId="07325C61" w14:textId="6BB99A6F" w:rsidR="00121B84" w:rsidRPr="006D1CCB" w:rsidRDefault="00121B84" w:rsidP="005435C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(0.02</w:t>
            </w:r>
            <w:r w:rsidR="00C032AB">
              <w:rPr>
                <w:rFonts w:ascii="Times New Roman" w:hAnsi="Times New Roman" w:cs="Times New Roman"/>
              </w:rPr>
              <w:t>7</w:t>
            </w:r>
            <w:r>
              <w:rPr>
                <w:rFonts w:ascii="Times New Roman" w:hAnsi="Times New Roman" w:cs="Times New Roman"/>
              </w:rPr>
              <w:t>)</w:t>
            </w:r>
          </w:p>
        </w:tc>
      </w:tr>
      <w:tr w:rsidR="00121B84" w:rsidRPr="00312B5F" w14:paraId="75972BE7" w14:textId="77777777" w:rsidTr="005435CE">
        <w:tc>
          <w:tcPr>
            <w:tcW w:w="4158" w:type="dxa"/>
            <w:tcBorders>
              <w:top w:val="nil"/>
              <w:left w:val="nil"/>
              <w:bottom w:val="nil"/>
              <w:right w:val="nil"/>
            </w:tcBorders>
          </w:tcPr>
          <w:p w14:paraId="0EF2DF48" w14:textId="0DB2621D" w:rsidR="00121B84" w:rsidRPr="00312B5F" w:rsidRDefault="00121B84" w:rsidP="00121B84">
            <w:pPr>
              <w:widowControl w:val="0"/>
              <w:autoSpaceDE w:val="0"/>
              <w:autoSpaceDN w:val="0"/>
              <w:adjustRightInd w:val="0"/>
              <w:spacing w:after="0" w:line="240" w:lineRule="auto"/>
              <w:rPr>
                <w:rFonts w:ascii="Times New Roman" w:hAnsi="Times New Roman"/>
              </w:rPr>
            </w:pPr>
            <w:r>
              <w:rPr>
                <w:rFonts w:ascii="Times New Roman" w:hAnsi="Times New Roman"/>
              </w:rPr>
              <w:t>Desired weeks of paid leave for fathers</w:t>
            </w:r>
          </w:p>
        </w:tc>
        <w:tc>
          <w:tcPr>
            <w:tcW w:w="1350" w:type="dxa"/>
            <w:tcBorders>
              <w:top w:val="nil"/>
              <w:left w:val="nil"/>
              <w:bottom w:val="nil"/>
              <w:right w:val="nil"/>
            </w:tcBorders>
          </w:tcPr>
          <w:p w14:paraId="166C79AB" w14:textId="0CF68AAF" w:rsidR="00121B84" w:rsidRPr="006D1CCB" w:rsidRDefault="00121B84" w:rsidP="00121B84">
            <w:pPr>
              <w:widowControl w:val="0"/>
              <w:autoSpaceDE w:val="0"/>
              <w:autoSpaceDN w:val="0"/>
              <w:adjustRightInd w:val="0"/>
              <w:spacing w:after="0" w:line="240" w:lineRule="auto"/>
              <w:jc w:val="center"/>
              <w:rPr>
                <w:rFonts w:ascii="Times New Roman" w:hAnsi="Times New Roman" w:cs="Times New Roman"/>
              </w:rPr>
            </w:pPr>
            <w:r w:rsidRPr="006D1CCB">
              <w:rPr>
                <w:rFonts w:ascii="Times New Roman" w:hAnsi="Times New Roman" w:cs="Times New Roman"/>
              </w:rPr>
              <w:t>-0.</w:t>
            </w:r>
            <w:r w:rsidR="00FE3687">
              <w:rPr>
                <w:rFonts w:ascii="Times New Roman" w:hAnsi="Times New Roman" w:cs="Times New Roman"/>
              </w:rPr>
              <w:t>025</w:t>
            </w:r>
            <w:r w:rsidRPr="006D1CCB">
              <w:rPr>
                <w:rFonts w:ascii="Times New Roman" w:hAnsi="Times New Roman" w:cs="Times New Roman"/>
                <w:vertAlign w:val="superscript"/>
              </w:rPr>
              <w:t>***</w:t>
            </w:r>
          </w:p>
        </w:tc>
        <w:tc>
          <w:tcPr>
            <w:tcW w:w="1692" w:type="dxa"/>
            <w:tcBorders>
              <w:top w:val="nil"/>
              <w:left w:val="nil"/>
              <w:bottom w:val="nil"/>
              <w:right w:val="nil"/>
            </w:tcBorders>
          </w:tcPr>
          <w:p w14:paraId="5A84448D" w14:textId="489F3A86" w:rsidR="00121B84" w:rsidRPr="006D1CCB" w:rsidRDefault="00C032AB" w:rsidP="00121B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0.006</w:t>
            </w:r>
          </w:p>
        </w:tc>
        <w:tc>
          <w:tcPr>
            <w:tcW w:w="1692" w:type="dxa"/>
            <w:tcBorders>
              <w:top w:val="nil"/>
              <w:left w:val="nil"/>
              <w:bottom w:val="nil"/>
              <w:right w:val="nil"/>
            </w:tcBorders>
          </w:tcPr>
          <w:p w14:paraId="1F46AE3D" w14:textId="3BFE5EC3" w:rsidR="00121B84" w:rsidRDefault="00121B84" w:rsidP="00121B84">
            <w:pPr>
              <w:widowControl w:val="0"/>
              <w:autoSpaceDE w:val="0"/>
              <w:autoSpaceDN w:val="0"/>
              <w:adjustRightInd w:val="0"/>
              <w:spacing w:after="0" w:line="240" w:lineRule="auto"/>
              <w:jc w:val="center"/>
              <w:rPr>
                <w:rFonts w:ascii="Times New Roman" w:hAnsi="Times New Roman" w:cs="Times New Roman"/>
              </w:rPr>
            </w:pPr>
          </w:p>
        </w:tc>
      </w:tr>
      <w:tr w:rsidR="00121B84" w:rsidRPr="00312B5F" w14:paraId="03E8FBC1" w14:textId="77777777" w:rsidTr="005435CE">
        <w:tc>
          <w:tcPr>
            <w:tcW w:w="4158" w:type="dxa"/>
            <w:tcBorders>
              <w:top w:val="nil"/>
              <w:left w:val="nil"/>
              <w:bottom w:val="nil"/>
              <w:right w:val="nil"/>
            </w:tcBorders>
          </w:tcPr>
          <w:p w14:paraId="460E2465" w14:textId="77777777" w:rsidR="00121B84" w:rsidRPr="00312B5F" w:rsidRDefault="00121B84" w:rsidP="00121B84">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27972151" w14:textId="5A9472CE" w:rsidR="00121B84" w:rsidRPr="006D1CCB" w:rsidRDefault="00121B84" w:rsidP="00121B84">
            <w:pPr>
              <w:widowControl w:val="0"/>
              <w:autoSpaceDE w:val="0"/>
              <w:autoSpaceDN w:val="0"/>
              <w:adjustRightInd w:val="0"/>
              <w:spacing w:after="0" w:line="240" w:lineRule="auto"/>
              <w:jc w:val="center"/>
              <w:rPr>
                <w:rFonts w:ascii="Times New Roman" w:hAnsi="Times New Roman" w:cs="Times New Roman"/>
              </w:rPr>
            </w:pPr>
            <w:r w:rsidRPr="006D1CCB">
              <w:rPr>
                <w:rFonts w:ascii="Times New Roman" w:hAnsi="Times New Roman" w:cs="Times New Roman"/>
              </w:rPr>
              <w:t>(0.0</w:t>
            </w:r>
            <w:r w:rsidR="00FE3687">
              <w:rPr>
                <w:rFonts w:ascii="Times New Roman" w:hAnsi="Times New Roman" w:cs="Times New Roman"/>
              </w:rPr>
              <w:t>06</w:t>
            </w:r>
            <w:r w:rsidRPr="006D1CCB">
              <w:rPr>
                <w:rFonts w:ascii="Times New Roman" w:hAnsi="Times New Roman" w:cs="Times New Roman"/>
              </w:rPr>
              <w:t>)</w:t>
            </w:r>
          </w:p>
        </w:tc>
        <w:tc>
          <w:tcPr>
            <w:tcW w:w="1692" w:type="dxa"/>
            <w:tcBorders>
              <w:top w:val="nil"/>
              <w:left w:val="nil"/>
              <w:bottom w:val="nil"/>
              <w:right w:val="nil"/>
            </w:tcBorders>
          </w:tcPr>
          <w:p w14:paraId="6BE5E61B" w14:textId="75242455" w:rsidR="00121B84" w:rsidRPr="006D1CCB" w:rsidRDefault="00121B84" w:rsidP="00121B84">
            <w:pPr>
              <w:widowControl w:val="0"/>
              <w:autoSpaceDE w:val="0"/>
              <w:autoSpaceDN w:val="0"/>
              <w:adjustRightInd w:val="0"/>
              <w:spacing w:after="0" w:line="240" w:lineRule="auto"/>
              <w:jc w:val="center"/>
              <w:rPr>
                <w:rFonts w:ascii="Times New Roman" w:hAnsi="Times New Roman" w:cs="Times New Roman"/>
              </w:rPr>
            </w:pPr>
            <w:r w:rsidRPr="006D1CCB">
              <w:rPr>
                <w:rFonts w:ascii="Times New Roman" w:hAnsi="Times New Roman" w:cs="Times New Roman"/>
              </w:rPr>
              <w:t>(0.0</w:t>
            </w:r>
            <w:r w:rsidR="00C032AB">
              <w:rPr>
                <w:rFonts w:ascii="Times New Roman" w:hAnsi="Times New Roman" w:cs="Times New Roman"/>
              </w:rPr>
              <w:t>07</w:t>
            </w:r>
            <w:r w:rsidRPr="006D1CCB">
              <w:rPr>
                <w:rFonts w:ascii="Times New Roman" w:hAnsi="Times New Roman" w:cs="Times New Roman"/>
              </w:rPr>
              <w:t>)</w:t>
            </w:r>
          </w:p>
        </w:tc>
        <w:tc>
          <w:tcPr>
            <w:tcW w:w="1692" w:type="dxa"/>
            <w:tcBorders>
              <w:top w:val="nil"/>
              <w:left w:val="nil"/>
              <w:bottom w:val="nil"/>
              <w:right w:val="nil"/>
            </w:tcBorders>
          </w:tcPr>
          <w:p w14:paraId="6DB99729" w14:textId="28862C64" w:rsidR="00121B84" w:rsidRDefault="00121B84" w:rsidP="00121B84">
            <w:pPr>
              <w:widowControl w:val="0"/>
              <w:autoSpaceDE w:val="0"/>
              <w:autoSpaceDN w:val="0"/>
              <w:adjustRightInd w:val="0"/>
              <w:spacing w:after="0" w:line="240" w:lineRule="auto"/>
              <w:jc w:val="center"/>
              <w:rPr>
                <w:rFonts w:ascii="Times New Roman" w:hAnsi="Times New Roman" w:cs="Times New Roman"/>
              </w:rPr>
            </w:pPr>
          </w:p>
        </w:tc>
      </w:tr>
      <w:tr w:rsidR="00121B84" w:rsidRPr="00312B5F" w14:paraId="6E72D1D4" w14:textId="77777777" w:rsidTr="005435CE">
        <w:tc>
          <w:tcPr>
            <w:tcW w:w="4158" w:type="dxa"/>
            <w:tcBorders>
              <w:top w:val="nil"/>
              <w:left w:val="nil"/>
              <w:bottom w:val="nil"/>
              <w:right w:val="nil"/>
            </w:tcBorders>
          </w:tcPr>
          <w:p w14:paraId="33071E6D" w14:textId="20E9E9C0" w:rsidR="00121B84" w:rsidRPr="00312B5F" w:rsidRDefault="00121B84" w:rsidP="00121B84">
            <w:pPr>
              <w:widowControl w:val="0"/>
              <w:autoSpaceDE w:val="0"/>
              <w:autoSpaceDN w:val="0"/>
              <w:adjustRightInd w:val="0"/>
              <w:spacing w:after="0" w:line="240" w:lineRule="auto"/>
              <w:rPr>
                <w:rFonts w:ascii="Times New Roman" w:hAnsi="Times New Roman"/>
              </w:rPr>
            </w:pPr>
            <w:r>
              <w:rPr>
                <w:rFonts w:ascii="Times New Roman" w:hAnsi="Times New Roman"/>
              </w:rPr>
              <w:t>Desired weeks of paid leave for mothers</w:t>
            </w:r>
          </w:p>
        </w:tc>
        <w:tc>
          <w:tcPr>
            <w:tcW w:w="1350" w:type="dxa"/>
            <w:tcBorders>
              <w:top w:val="nil"/>
              <w:left w:val="nil"/>
              <w:bottom w:val="nil"/>
              <w:right w:val="nil"/>
            </w:tcBorders>
          </w:tcPr>
          <w:p w14:paraId="332707BA" w14:textId="11CD15CE" w:rsidR="00121B84" w:rsidRPr="006D1CCB" w:rsidRDefault="00FE3687" w:rsidP="00121B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-0.008</w:t>
            </w:r>
          </w:p>
        </w:tc>
        <w:tc>
          <w:tcPr>
            <w:tcW w:w="1692" w:type="dxa"/>
            <w:tcBorders>
              <w:top w:val="nil"/>
              <w:left w:val="nil"/>
              <w:bottom w:val="nil"/>
              <w:right w:val="nil"/>
            </w:tcBorders>
          </w:tcPr>
          <w:p w14:paraId="7B603306" w14:textId="4650D6FC" w:rsidR="00121B84" w:rsidRPr="006D1CCB" w:rsidRDefault="00C032AB" w:rsidP="00121B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-0.041</w:t>
            </w:r>
            <w:r w:rsidR="00121B84" w:rsidRPr="006D1CCB">
              <w:rPr>
                <w:rFonts w:ascii="Times New Roman" w:hAnsi="Times New Roman" w:cs="Times New Roman"/>
                <w:vertAlign w:val="superscript"/>
              </w:rPr>
              <w:t>***</w:t>
            </w:r>
          </w:p>
        </w:tc>
        <w:tc>
          <w:tcPr>
            <w:tcW w:w="1692" w:type="dxa"/>
            <w:tcBorders>
              <w:top w:val="nil"/>
              <w:left w:val="nil"/>
              <w:bottom w:val="nil"/>
              <w:right w:val="nil"/>
            </w:tcBorders>
          </w:tcPr>
          <w:p w14:paraId="34925FD2" w14:textId="3E61D218" w:rsidR="00121B84" w:rsidRDefault="00121B84" w:rsidP="00121B84">
            <w:pPr>
              <w:widowControl w:val="0"/>
              <w:autoSpaceDE w:val="0"/>
              <w:autoSpaceDN w:val="0"/>
              <w:adjustRightInd w:val="0"/>
              <w:spacing w:after="0" w:line="240" w:lineRule="auto"/>
              <w:jc w:val="center"/>
              <w:rPr>
                <w:rFonts w:ascii="Times New Roman" w:hAnsi="Times New Roman" w:cs="Times New Roman"/>
              </w:rPr>
            </w:pPr>
          </w:p>
        </w:tc>
      </w:tr>
      <w:tr w:rsidR="00121B84" w:rsidRPr="00312B5F" w14:paraId="44A2A114" w14:textId="77777777" w:rsidTr="005435CE">
        <w:tc>
          <w:tcPr>
            <w:tcW w:w="4158" w:type="dxa"/>
            <w:tcBorders>
              <w:top w:val="nil"/>
              <w:left w:val="nil"/>
              <w:bottom w:val="nil"/>
              <w:right w:val="nil"/>
            </w:tcBorders>
          </w:tcPr>
          <w:p w14:paraId="45E8AA5A" w14:textId="77777777" w:rsidR="00121B84" w:rsidRPr="00312B5F" w:rsidRDefault="00121B84" w:rsidP="00121B84">
            <w:pPr>
              <w:widowControl w:val="0"/>
              <w:autoSpaceDE w:val="0"/>
              <w:autoSpaceDN w:val="0"/>
              <w:adjustRightInd w:val="0"/>
              <w:spacing w:after="0" w:line="240" w:lineRule="auto"/>
              <w:rPr>
                <w:rFonts w:ascii="Times New Roman" w:hAnsi="Times New Roman"/>
              </w:rPr>
            </w:pPr>
          </w:p>
        </w:tc>
        <w:tc>
          <w:tcPr>
            <w:tcW w:w="1350" w:type="dxa"/>
            <w:tcBorders>
              <w:top w:val="nil"/>
              <w:left w:val="nil"/>
              <w:bottom w:val="nil"/>
              <w:right w:val="nil"/>
            </w:tcBorders>
          </w:tcPr>
          <w:p w14:paraId="09DC0DC0" w14:textId="4DB2092D" w:rsidR="00121B84" w:rsidRPr="006D1CCB" w:rsidRDefault="00121B84" w:rsidP="00121B84">
            <w:pPr>
              <w:widowControl w:val="0"/>
              <w:autoSpaceDE w:val="0"/>
              <w:autoSpaceDN w:val="0"/>
              <w:adjustRightInd w:val="0"/>
              <w:spacing w:after="0" w:line="240" w:lineRule="auto"/>
              <w:jc w:val="center"/>
              <w:rPr>
                <w:rFonts w:ascii="Times New Roman" w:hAnsi="Times New Roman" w:cs="Times New Roman"/>
              </w:rPr>
            </w:pPr>
            <w:r w:rsidRPr="006D1CCB">
              <w:rPr>
                <w:rFonts w:ascii="Times New Roman" w:hAnsi="Times New Roman" w:cs="Times New Roman"/>
              </w:rPr>
              <w:t>(0.</w:t>
            </w:r>
            <w:r w:rsidR="00FE3687">
              <w:rPr>
                <w:rFonts w:ascii="Times New Roman" w:hAnsi="Times New Roman" w:cs="Times New Roman"/>
              </w:rPr>
              <w:t>005</w:t>
            </w:r>
            <w:r w:rsidRPr="006D1CCB">
              <w:rPr>
                <w:rFonts w:ascii="Times New Roman" w:hAnsi="Times New Roman" w:cs="Times New Roman"/>
              </w:rPr>
              <w:t>)</w:t>
            </w:r>
          </w:p>
        </w:tc>
        <w:tc>
          <w:tcPr>
            <w:tcW w:w="1692" w:type="dxa"/>
            <w:tcBorders>
              <w:top w:val="nil"/>
              <w:left w:val="nil"/>
              <w:bottom w:val="nil"/>
              <w:right w:val="nil"/>
            </w:tcBorders>
          </w:tcPr>
          <w:p w14:paraId="5A082410" w14:textId="1580884B" w:rsidR="00121B84" w:rsidRPr="006D1CCB" w:rsidRDefault="00121B84" w:rsidP="00121B84">
            <w:pPr>
              <w:widowControl w:val="0"/>
              <w:autoSpaceDE w:val="0"/>
              <w:autoSpaceDN w:val="0"/>
              <w:adjustRightInd w:val="0"/>
              <w:spacing w:after="0" w:line="240" w:lineRule="auto"/>
              <w:jc w:val="center"/>
              <w:rPr>
                <w:rFonts w:ascii="Times New Roman" w:hAnsi="Times New Roman" w:cs="Times New Roman"/>
              </w:rPr>
            </w:pPr>
            <w:r w:rsidRPr="006D1CCB">
              <w:rPr>
                <w:rFonts w:ascii="Times New Roman" w:hAnsi="Times New Roman" w:cs="Times New Roman"/>
              </w:rPr>
              <w:t>(0.0</w:t>
            </w:r>
            <w:r w:rsidR="00C032AB">
              <w:rPr>
                <w:rFonts w:ascii="Times New Roman" w:hAnsi="Times New Roman" w:cs="Times New Roman"/>
              </w:rPr>
              <w:t>06</w:t>
            </w:r>
            <w:r w:rsidRPr="006D1CCB">
              <w:rPr>
                <w:rFonts w:ascii="Times New Roman" w:hAnsi="Times New Roman" w:cs="Times New Roman"/>
              </w:rPr>
              <w:t>)</w:t>
            </w:r>
          </w:p>
        </w:tc>
        <w:tc>
          <w:tcPr>
            <w:tcW w:w="1692" w:type="dxa"/>
            <w:tcBorders>
              <w:top w:val="nil"/>
              <w:left w:val="nil"/>
              <w:bottom w:val="nil"/>
              <w:right w:val="nil"/>
            </w:tcBorders>
          </w:tcPr>
          <w:p w14:paraId="055C6530" w14:textId="49C5AD6C" w:rsidR="00121B84" w:rsidRDefault="00121B84" w:rsidP="00121B84">
            <w:pPr>
              <w:widowControl w:val="0"/>
              <w:autoSpaceDE w:val="0"/>
              <w:autoSpaceDN w:val="0"/>
              <w:adjustRightInd w:val="0"/>
              <w:spacing w:after="0" w:line="240" w:lineRule="auto"/>
              <w:jc w:val="center"/>
              <w:rPr>
                <w:rFonts w:ascii="Times New Roman" w:hAnsi="Times New Roman" w:cs="Times New Roman"/>
              </w:rPr>
            </w:pPr>
          </w:p>
        </w:tc>
      </w:tr>
      <w:tr w:rsidR="00121B84" w:rsidRPr="00312B5F" w14:paraId="6E8C34C1" w14:textId="77777777" w:rsidTr="005435CE">
        <w:tc>
          <w:tcPr>
            <w:tcW w:w="4158" w:type="dxa"/>
            <w:tcBorders>
              <w:top w:val="nil"/>
              <w:left w:val="nil"/>
              <w:bottom w:val="single" w:sz="4" w:space="0" w:color="auto"/>
              <w:right w:val="nil"/>
            </w:tcBorders>
          </w:tcPr>
          <w:p w14:paraId="762F1460" w14:textId="77777777" w:rsidR="00121B84" w:rsidRPr="00312B5F" w:rsidRDefault="00121B84" w:rsidP="00121B84">
            <w:pPr>
              <w:widowControl w:val="0"/>
              <w:autoSpaceDE w:val="0"/>
              <w:autoSpaceDN w:val="0"/>
              <w:adjustRightInd w:val="0"/>
              <w:spacing w:after="0" w:line="240" w:lineRule="auto"/>
              <w:rPr>
                <w:rFonts w:ascii="Times New Roman" w:hAnsi="Times New Roman"/>
              </w:rPr>
            </w:pPr>
            <w:r w:rsidRPr="00312B5F">
              <w:rPr>
                <w:rFonts w:ascii="Times New Roman" w:hAnsi="Times New Roman"/>
              </w:rPr>
              <w:t>Observations</w:t>
            </w:r>
          </w:p>
        </w:tc>
        <w:tc>
          <w:tcPr>
            <w:tcW w:w="1350" w:type="dxa"/>
            <w:tcBorders>
              <w:top w:val="nil"/>
              <w:left w:val="nil"/>
              <w:bottom w:val="single" w:sz="4" w:space="0" w:color="auto"/>
              <w:right w:val="nil"/>
            </w:tcBorders>
          </w:tcPr>
          <w:p w14:paraId="072D9F97" w14:textId="77777777" w:rsidR="00121B84" w:rsidRPr="00312B5F" w:rsidRDefault="00121B84" w:rsidP="00121B84">
            <w:pPr>
              <w:widowControl w:val="0"/>
              <w:autoSpaceDE w:val="0"/>
              <w:autoSpaceDN w:val="0"/>
              <w:adjustRightInd w:val="0"/>
              <w:spacing w:after="0" w:line="240" w:lineRule="auto"/>
              <w:jc w:val="center"/>
              <w:rPr>
                <w:rFonts w:ascii="Times New Roman" w:hAnsi="Times New Roman"/>
              </w:rPr>
            </w:pPr>
            <w:r>
              <w:rPr>
                <w:rFonts w:ascii="Times New Roman" w:hAnsi="Times New Roman"/>
              </w:rPr>
              <w:t>1666</w:t>
            </w:r>
          </w:p>
        </w:tc>
        <w:tc>
          <w:tcPr>
            <w:tcW w:w="1692" w:type="dxa"/>
            <w:tcBorders>
              <w:top w:val="nil"/>
              <w:left w:val="nil"/>
              <w:bottom w:val="single" w:sz="4" w:space="0" w:color="auto"/>
              <w:right w:val="nil"/>
            </w:tcBorders>
          </w:tcPr>
          <w:p w14:paraId="7C5008F1" w14:textId="77777777" w:rsidR="00121B84" w:rsidRPr="00312B5F" w:rsidRDefault="00121B84" w:rsidP="00121B84">
            <w:pPr>
              <w:widowControl w:val="0"/>
              <w:autoSpaceDE w:val="0"/>
              <w:autoSpaceDN w:val="0"/>
              <w:adjustRightInd w:val="0"/>
              <w:spacing w:after="0" w:line="240" w:lineRule="auto"/>
              <w:jc w:val="center"/>
              <w:rPr>
                <w:rFonts w:ascii="Times New Roman" w:hAnsi="Times New Roman"/>
              </w:rPr>
            </w:pPr>
            <w:r>
              <w:rPr>
                <w:rFonts w:ascii="Times New Roman" w:hAnsi="Times New Roman"/>
              </w:rPr>
              <w:t>1666</w:t>
            </w:r>
          </w:p>
        </w:tc>
        <w:tc>
          <w:tcPr>
            <w:tcW w:w="1692" w:type="dxa"/>
            <w:tcBorders>
              <w:top w:val="nil"/>
              <w:left w:val="nil"/>
              <w:bottom w:val="single" w:sz="4" w:space="0" w:color="auto"/>
              <w:right w:val="nil"/>
            </w:tcBorders>
          </w:tcPr>
          <w:p w14:paraId="25740262" w14:textId="77777777" w:rsidR="00121B84" w:rsidRDefault="00121B84" w:rsidP="00121B84">
            <w:pPr>
              <w:widowControl w:val="0"/>
              <w:autoSpaceDE w:val="0"/>
              <w:autoSpaceDN w:val="0"/>
              <w:adjustRightInd w:val="0"/>
              <w:spacing w:after="0" w:line="240" w:lineRule="auto"/>
              <w:jc w:val="center"/>
              <w:rPr>
                <w:rFonts w:ascii="Times New Roman" w:hAnsi="Times New Roman"/>
              </w:rPr>
            </w:pPr>
          </w:p>
        </w:tc>
      </w:tr>
    </w:tbl>
    <w:p w14:paraId="13D0B113" w14:textId="4A668205" w:rsidR="00121B84" w:rsidRDefault="00121B84" w:rsidP="00121B8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Negative coefficients indicate factors associated with the perception that the worker took too little leave. Standard errors in parentheses. Control variables included but not shown here.</w:t>
      </w:r>
    </w:p>
    <w:p w14:paraId="4825DB2D" w14:textId="77777777" w:rsidR="00121B84" w:rsidRDefault="00121B84" w:rsidP="00121B8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059CF27B" w14:textId="63AF89CB" w:rsidR="00D7634B" w:rsidRDefault="00D7634B" w:rsidP="00E84314">
      <w:pPr>
        <w:spacing w:after="0" w:line="480" w:lineRule="auto"/>
        <w:rPr>
          <w:rFonts w:ascii="Times New Roman" w:hAnsi="Times New Roman" w:cs="Times New Roman"/>
          <w:sz w:val="24"/>
          <w:szCs w:val="24"/>
        </w:rPr>
      </w:pPr>
    </w:p>
    <w:p w14:paraId="60461BE4" w14:textId="0131BE78" w:rsidR="00121B84" w:rsidRDefault="00121B84" w:rsidP="00E84314">
      <w:pPr>
        <w:spacing w:after="0" w:line="480" w:lineRule="auto"/>
        <w:rPr>
          <w:rFonts w:ascii="Times New Roman" w:hAnsi="Times New Roman" w:cs="Times New Roman"/>
          <w:sz w:val="24"/>
          <w:szCs w:val="24"/>
        </w:rPr>
      </w:pPr>
    </w:p>
    <w:p w14:paraId="6C64AF26" w14:textId="6FC892D2" w:rsidR="00121B84" w:rsidRDefault="00121B84" w:rsidP="00E84314">
      <w:pPr>
        <w:spacing w:after="0" w:line="480" w:lineRule="auto"/>
        <w:rPr>
          <w:rFonts w:ascii="Times New Roman" w:hAnsi="Times New Roman" w:cs="Times New Roman"/>
          <w:sz w:val="24"/>
          <w:szCs w:val="24"/>
        </w:rPr>
      </w:pPr>
    </w:p>
    <w:p w14:paraId="7CB5858F" w14:textId="040FB389" w:rsidR="00121B84" w:rsidRDefault="00121B84" w:rsidP="00E84314">
      <w:pPr>
        <w:spacing w:after="0" w:line="480" w:lineRule="auto"/>
        <w:rPr>
          <w:rFonts w:ascii="Times New Roman" w:hAnsi="Times New Roman" w:cs="Times New Roman"/>
          <w:sz w:val="24"/>
          <w:szCs w:val="24"/>
        </w:rPr>
      </w:pPr>
    </w:p>
    <w:p w14:paraId="6967489D" w14:textId="6BCEF9D8" w:rsidR="00121B84" w:rsidRDefault="00121B84" w:rsidP="00E84314">
      <w:pPr>
        <w:spacing w:after="0" w:line="480" w:lineRule="auto"/>
        <w:rPr>
          <w:rFonts w:ascii="Times New Roman" w:hAnsi="Times New Roman" w:cs="Times New Roman"/>
          <w:sz w:val="24"/>
          <w:szCs w:val="24"/>
        </w:rPr>
      </w:pPr>
    </w:p>
    <w:p w14:paraId="7E53D132" w14:textId="6E300141" w:rsidR="00121B84" w:rsidRDefault="00121B84" w:rsidP="00E84314">
      <w:pPr>
        <w:spacing w:after="0" w:line="480" w:lineRule="auto"/>
        <w:rPr>
          <w:rFonts w:ascii="Times New Roman" w:hAnsi="Times New Roman" w:cs="Times New Roman"/>
          <w:sz w:val="24"/>
          <w:szCs w:val="24"/>
        </w:rPr>
      </w:pPr>
    </w:p>
    <w:p w14:paraId="42AD0B3B" w14:textId="135F1A80" w:rsidR="00121B84" w:rsidRDefault="00121B84" w:rsidP="00E84314">
      <w:pPr>
        <w:spacing w:after="0" w:line="480" w:lineRule="auto"/>
        <w:rPr>
          <w:rFonts w:ascii="Times New Roman" w:hAnsi="Times New Roman" w:cs="Times New Roman"/>
          <w:sz w:val="24"/>
          <w:szCs w:val="24"/>
        </w:rPr>
      </w:pPr>
    </w:p>
    <w:p w14:paraId="42884A89" w14:textId="6FE16EE6" w:rsidR="00121B84" w:rsidRDefault="00121B84" w:rsidP="00E84314">
      <w:pPr>
        <w:spacing w:after="0" w:line="480" w:lineRule="auto"/>
        <w:rPr>
          <w:rFonts w:ascii="Times New Roman" w:hAnsi="Times New Roman" w:cs="Times New Roman"/>
          <w:sz w:val="24"/>
          <w:szCs w:val="24"/>
        </w:rPr>
      </w:pPr>
    </w:p>
    <w:p w14:paraId="36686CEF" w14:textId="77777777" w:rsidR="00121B84" w:rsidRDefault="00121B84" w:rsidP="00E84314">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D7634B" w14:paraId="5D506C8A" w14:textId="77777777" w:rsidTr="005435CE">
        <w:tc>
          <w:tcPr>
            <w:tcW w:w="9085" w:type="dxa"/>
            <w:tcBorders>
              <w:top w:val="single" w:sz="4" w:space="0" w:color="auto"/>
              <w:bottom w:val="single" w:sz="4" w:space="0" w:color="auto"/>
            </w:tcBorders>
          </w:tcPr>
          <w:p w14:paraId="43EFB06F" w14:textId="24E81B19" w:rsidR="00D7634B" w:rsidRPr="00D7634B" w:rsidRDefault="00D7634B" w:rsidP="005435CE">
            <w:pPr>
              <w:rPr>
                <w:rFonts w:ascii="Times New Roman" w:hAnsi="Times New Roman" w:cs="Times New Roman"/>
              </w:rPr>
            </w:pPr>
            <w:r w:rsidRPr="00D7634B">
              <w:rPr>
                <w:rFonts w:ascii="Times New Roman" w:hAnsi="Times New Roman" w:cs="Times New Roman"/>
                <w:b/>
              </w:rPr>
              <w:t xml:space="preserve">Table </w:t>
            </w:r>
            <w:r w:rsidR="00121B84" w:rsidRPr="00D7634B">
              <w:rPr>
                <w:rFonts w:ascii="Times New Roman" w:hAnsi="Times New Roman" w:cs="Times New Roman"/>
                <w:b/>
              </w:rPr>
              <w:t>A</w:t>
            </w:r>
            <w:r w:rsidR="00121B84">
              <w:rPr>
                <w:rFonts w:ascii="Times New Roman" w:hAnsi="Times New Roman" w:cs="Times New Roman"/>
                <w:b/>
              </w:rPr>
              <w:t>5</w:t>
            </w:r>
            <w:r w:rsidRPr="00D7634B">
              <w:rPr>
                <w:rFonts w:ascii="Times New Roman" w:hAnsi="Times New Roman" w:cs="Times New Roman"/>
                <w:b/>
              </w:rPr>
              <w:t>:</w:t>
            </w:r>
            <w:r w:rsidRPr="00D7634B">
              <w:rPr>
                <w:rFonts w:ascii="Times New Roman" w:hAnsi="Times New Roman" w:cs="Times New Roman"/>
              </w:rPr>
              <w:t xml:space="preserve"> </w:t>
            </w:r>
            <w:r w:rsidRPr="00230AF1">
              <w:rPr>
                <w:rFonts w:ascii="Times New Roman" w:hAnsi="Times New Roman" w:cs="Times New Roman"/>
                <w:b/>
                <w:bCs/>
              </w:rPr>
              <w:t>Text of All Survey Items on Gendered Parenting Attitudes</w:t>
            </w:r>
          </w:p>
        </w:tc>
      </w:tr>
      <w:tr w:rsidR="00D7634B" w14:paraId="28425985" w14:textId="77777777" w:rsidTr="005435CE">
        <w:tc>
          <w:tcPr>
            <w:tcW w:w="9085" w:type="dxa"/>
            <w:tcBorders>
              <w:top w:val="single" w:sz="4" w:space="0" w:color="auto"/>
            </w:tcBorders>
          </w:tcPr>
          <w:p w14:paraId="7160C3BF" w14:textId="14EF1B79" w:rsidR="00D7634B" w:rsidRPr="00D7634B" w:rsidRDefault="00D7634B" w:rsidP="005435CE">
            <w:pPr>
              <w:rPr>
                <w:rFonts w:ascii="Times New Roman" w:hAnsi="Times New Roman" w:cs="Times New Roman"/>
              </w:rPr>
            </w:pPr>
            <w:r w:rsidRPr="00D7634B">
              <w:rPr>
                <w:rFonts w:ascii="Times New Roman" w:hAnsi="Times New Roman" w:cs="Times New Roman"/>
              </w:rPr>
              <w:t>- A good father supports his family financially</w:t>
            </w:r>
            <w:r>
              <w:rPr>
                <w:rFonts w:ascii="Times New Roman" w:hAnsi="Times New Roman" w:cs="Times New Roman"/>
              </w:rPr>
              <w:t>*</w:t>
            </w:r>
          </w:p>
        </w:tc>
      </w:tr>
      <w:tr w:rsidR="00D7634B" w14:paraId="4E8486BA" w14:textId="77777777" w:rsidTr="005435CE">
        <w:tc>
          <w:tcPr>
            <w:tcW w:w="9085" w:type="dxa"/>
          </w:tcPr>
          <w:p w14:paraId="147102C9" w14:textId="67468D82" w:rsidR="00D7634B" w:rsidRPr="00D7634B" w:rsidRDefault="00D7634B" w:rsidP="005435CE">
            <w:pPr>
              <w:rPr>
                <w:rFonts w:ascii="Times New Roman" w:hAnsi="Times New Roman" w:cs="Times New Roman"/>
              </w:rPr>
            </w:pPr>
            <w:r w:rsidRPr="00D7634B">
              <w:rPr>
                <w:rFonts w:ascii="Times New Roman" w:hAnsi="Times New Roman" w:cs="Times New Roman"/>
              </w:rPr>
              <w:t>- A father who works more than 40 hours per week can establish a warm and secure relationship with his children as much as a father who works fewer hours</w:t>
            </w:r>
            <w:r>
              <w:rPr>
                <w:rFonts w:ascii="Times New Roman" w:hAnsi="Times New Roman" w:cs="Times New Roman"/>
              </w:rPr>
              <w:t>*</w:t>
            </w:r>
          </w:p>
        </w:tc>
      </w:tr>
      <w:tr w:rsidR="00D7634B" w14:paraId="7A33C601" w14:textId="77777777" w:rsidTr="005435CE">
        <w:tc>
          <w:tcPr>
            <w:tcW w:w="9085" w:type="dxa"/>
          </w:tcPr>
          <w:p w14:paraId="4D315FC4"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Being a father and raising children is one of the most fulfilling experiences a man can have</w:t>
            </w:r>
          </w:p>
        </w:tc>
      </w:tr>
      <w:tr w:rsidR="00D7634B" w14:paraId="4811540B" w14:textId="77777777" w:rsidTr="005435CE">
        <w:tc>
          <w:tcPr>
            <w:tcW w:w="9085" w:type="dxa"/>
          </w:tcPr>
          <w:p w14:paraId="2F401278"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xml:space="preserve">- Fathers should do as much routine housework (e.g., cooking, cleaning, laundry) as mothers </w:t>
            </w:r>
          </w:p>
        </w:tc>
      </w:tr>
      <w:tr w:rsidR="00D7634B" w14:paraId="23EF8EA6" w14:textId="77777777" w:rsidTr="005435CE">
        <w:tc>
          <w:tcPr>
            <w:tcW w:w="9085" w:type="dxa"/>
          </w:tcPr>
          <w:p w14:paraId="5BD20AA7" w14:textId="0F1F34F9" w:rsidR="00D7634B" w:rsidRPr="00D7634B" w:rsidRDefault="00D7634B" w:rsidP="005435CE">
            <w:pPr>
              <w:rPr>
                <w:rFonts w:ascii="Times New Roman" w:hAnsi="Times New Roman" w:cs="Times New Roman"/>
              </w:rPr>
            </w:pPr>
            <w:r w:rsidRPr="00D7634B">
              <w:rPr>
                <w:rFonts w:ascii="Times New Roman" w:hAnsi="Times New Roman" w:cs="Times New Roman"/>
              </w:rPr>
              <w:t>- Fathers should be as heavily involved in the care of a child as mothers</w:t>
            </w:r>
            <w:r>
              <w:rPr>
                <w:rFonts w:ascii="Times New Roman" w:hAnsi="Times New Roman" w:cs="Times New Roman"/>
              </w:rPr>
              <w:t>*</w:t>
            </w:r>
          </w:p>
        </w:tc>
      </w:tr>
      <w:tr w:rsidR="00D7634B" w14:paraId="11C9013C" w14:textId="77777777" w:rsidTr="005435CE">
        <w:tc>
          <w:tcPr>
            <w:tcW w:w="9085" w:type="dxa"/>
          </w:tcPr>
          <w:p w14:paraId="384031F3"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Fathers should spend more time interacting with their children and less time at work</w:t>
            </w:r>
          </w:p>
        </w:tc>
      </w:tr>
      <w:tr w:rsidR="00D7634B" w14:paraId="4768729C" w14:textId="77777777" w:rsidTr="005435CE">
        <w:tc>
          <w:tcPr>
            <w:tcW w:w="9085" w:type="dxa"/>
          </w:tcPr>
          <w:p w14:paraId="674118FC"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It is essential for a child’s well-being that fathers spend time interacting and playing with their child</w:t>
            </w:r>
          </w:p>
        </w:tc>
      </w:tr>
      <w:tr w:rsidR="00D7634B" w14:paraId="10EBFFF7" w14:textId="77777777" w:rsidTr="005435CE">
        <w:tc>
          <w:tcPr>
            <w:tcW w:w="9085" w:type="dxa"/>
          </w:tcPr>
          <w:p w14:paraId="0D019634"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Fathers play a central role in a child’s development</w:t>
            </w:r>
          </w:p>
        </w:tc>
      </w:tr>
      <w:tr w:rsidR="00D7634B" w14:paraId="25C4F36F" w14:textId="77777777" w:rsidTr="005435CE">
        <w:tc>
          <w:tcPr>
            <w:tcW w:w="9085" w:type="dxa"/>
          </w:tcPr>
          <w:p w14:paraId="48C76D9D"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Fathers should be the disciplinarians in the family</w:t>
            </w:r>
          </w:p>
        </w:tc>
      </w:tr>
      <w:tr w:rsidR="00D7634B" w14:paraId="2C6F8B27" w14:textId="77777777" w:rsidTr="005435CE">
        <w:tc>
          <w:tcPr>
            <w:tcW w:w="9085" w:type="dxa"/>
          </w:tcPr>
          <w:p w14:paraId="0FBBA32C"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Fathers should share responsibility for organizing children’s schedules (e.g., activities, lessons, doctor’s appointments)</w:t>
            </w:r>
          </w:p>
        </w:tc>
      </w:tr>
      <w:tr w:rsidR="00D7634B" w14:paraId="28A514D7" w14:textId="77777777" w:rsidTr="005435CE">
        <w:tc>
          <w:tcPr>
            <w:tcW w:w="9085" w:type="dxa"/>
          </w:tcPr>
          <w:p w14:paraId="4E3A2B89" w14:textId="01F113CE" w:rsidR="00D7634B" w:rsidRPr="00D7634B" w:rsidRDefault="00D7634B" w:rsidP="005435CE">
            <w:pPr>
              <w:rPr>
                <w:rFonts w:ascii="Times New Roman" w:hAnsi="Times New Roman" w:cs="Times New Roman"/>
              </w:rPr>
            </w:pPr>
            <w:r w:rsidRPr="00D7634B">
              <w:rPr>
                <w:rFonts w:ascii="Times New Roman" w:hAnsi="Times New Roman" w:cs="Times New Roman"/>
              </w:rPr>
              <w:t>- An employed mother can establish a warm and secure relationship with her children as much as a mother who is not employed</w:t>
            </w:r>
            <w:r>
              <w:rPr>
                <w:rFonts w:ascii="Times New Roman" w:hAnsi="Times New Roman" w:cs="Times New Roman"/>
              </w:rPr>
              <w:t>*</w:t>
            </w:r>
          </w:p>
        </w:tc>
      </w:tr>
      <w:tr w:rsidR="00D7634B" w14:paraId="5F7CE1D6" w14:textId="77777777" w:rsidTr="005435CE">
        <w:tc>
          <w:tcPr>
            <w:tcW w:w="9085" w:type="dxa"/>
          </w:tcPr>
          <w:p w14:paraId="601D4F6D"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Being a mother and raising children is one of the most fulfilling experiences a woman can have</w:t>
            </w:r>
          </w:p>
        </w:tc>
      </w:tr>
      <w:tr w:rsidR="00D7634B" w14:paraId="316BB7B0" w14:textId="77777777" w:rsidTr="005435CE">
        <w:tc>
          <w:tcPr>
            <w:tcW w:w="9085" w:type="dxa"/>
          </w:tcPr>
          <w:p w14:paraId="54F0B565" w14:textId="502C10A5" w:rsidR="00D7634B" w:rsidRPr="00D7634B" w:rsidRDefault="00D7634B" w:rsidP="005435CE">
            <w:pPr>
              <w:rPr>
                <w:rFonts w:ascii="Times New Roman" w:hAnsi="Times New Roman" w:cs="Times New Roman"/>
              </w:rPr>
            </w:pPr>
            <w:r w:rsidRPr="00D7634B">
              <w:rPr>
                <w:rFonts w:ascii="Times New Roman" w:hAnsi="Times New Roman" w:cs="Times New Roman"/>
              </w:rPr>
              <w:t>- A mother’s primary role is to take care of the home and family</w:t>
            </w:r>
            <w:r>
              <w:rPr>
                <w:rFonts w:ascii="Times New Roman" w:hAnsi="Times New Roman" w:cs="Times New Roman"/>
              </w:rPr>
              <w:t>*</w:t>
            </w:r>
          </w:p>
        </w:tc>
      </w:tr>
      <w:tr w:rsidR="00D7634B" w14:paraId="255D812F" w14:textId="77777777" w:rsidTr="005435CE">
        <w:tc>
          <w:tcPr>
            <w:tcW w:w="9085" w:type="dxa"/>
          </w:tcPr>
          <w:p w14:paraId="0C72A62B"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Mothers should not work full time if their child is younger than 5 years old</w:t>
            </w:r>
          </w:p>
        </w:tc>
      </w:tr>
      <w:tr w:rsidR="00D7634B" w14:paraId="028A23F4" w14:textId="77777777" w:rsidTr="005435CE">
        <w:tc>
          <w:tcPr>
            <w:tcW w:w="9085" w:type="dxa"/>
          </w:tcPr>
          <w:p w14:paraId="0F31BF72"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Mothers are much happier if they stay home and take care of their children</w:t>
            </w:r>
          </w:p>
        </w:tc>
      </w:tr>
      <w:tr w:rsidR="00D7634B" w14:paraId="60AC7E7B" w14:textId="77777777" w:rsidTr="005435CE">
        <w:tc>
          <w:tcPr>
            <w:tcW w:w="9085" w:type="dxa"/>
          </w:tcPr>
          <w:p w14:paraId="0891E936"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Mothers should do as much non-routine housework (e.g., lawn care, minor home repairs, etc.) as fathers</w:t>
            </w:r>
          </w:p>
        </w:tc>
      </w:tr>
      <w:tr w:rsidR="00D7634B" w14:paraId="5E23CF02" w14:textId="77777777" w:rsidTr="005435CE">
        <w:tc>
          <w:tcPr>
            <w:tcW w:w="9085" w:type="dxa"/>
          </w:tcPr>
          <w:p w14:paraId="547D188D"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xml:space="preserve">- Mothers play a central role in a child’s development </w:t>
            </w:r>
          </w:p>
        </w:tc>
      </w:tr>
      <w:tr w:rsidR="00D7634B" w14:paraId="30973DA8" w14:textId="77777777" w:rsidTr="005435CE">
        <w:tc>
          <w:tcPr>
            <w:tcW w:w="9085" w:type="dxa"/>
          </w:tcPr>
          <w:p w14:paraId="1EC96E40" w14:textId="69E3DCF0" w:rsidR="00D7634B" w:rsidRPr="00D7634B" w:rsidRDefault="00D7634B" w:rsidP="005435CE">
            <w:pPr>
              <w:rPr>
                <w:rFonts w:ascii="Times New Roman" w:hAnsi="Times New Roman" w:cs="Times New Roman"/>
              </w:rPr>
            </w:pPr>
            <w:r w:rsidRPr="00D7634B">
              <w:rPr>
                <w:rFonts w:ascii="Times New Roman" w:hAnsi="Times New Roman" w:cs="Times New Roman"/>
              </w:rPr>
              <w:t>- A good mother supports her family financially</w:t>
            </w:r>
            <w:r w:rsidR="000D14DF">
              <w:rPr>
                <w:rFonts w:ascii="Times New Roman" w:hAnsi="Times New Roman" w:cs="Times New Roman"/>
              </w:rPr>
              <w:t>*</w:t>
            </w:r>
          </w:p>
        </w:tc>
      </w:tr>
      <w:tr w:rsidR="00D7634B" w14:paraId="6ADEBB65" w14:textId="77777777" w:rsidTr="005435CE">
        <w:tc>
          <w:tcPr>
            <w:tcW w:w="9085" w:type="dxa"/>
            <w:tcBorders>
              <w:bottom w:val="single" w:sz="4" w:space="0" w:color="auto"/>
            </w:tcBorders>
          </w:tcPr>
          <w:p w14:paraId="3525168C" w14:textId="77777777" w:rsidR="00D7634B" w:rsidRPr="00D7634B" w:rsidRDefault="00D7634B" w:rsidP="005435CE">
            <w:pPr>
              <w:rPr>
                <w:rFonts w:ascii="Times New Roman" w:hAnsi="Times New Roman" w:cs="Times New Roman"/>
              </w:rPr>
            </w:pPr>
            <w:r w:rsidRPr="00D7634B">
              <w:rPr>
                <w:rFonts w:ascii="Times New Roman" w:hAnsi="Times New Roman" w:cs="Times New Roman"/>
              </w:rPr>
              <w:t>- Mothers should be solely responsible for organizing children’s schedules (e.g., activities, lessons, doctor’s appointments)</w:t>
            </w:r>
          </w:p>
        </w:tc>
      </w:tr>
    </w:tbl>
    <w:p w14:paraId="4B5D8C83" w14:textId="4A4B5EF4" w:rsidR="00D7634B" w:rsidRDefault="000D14DF" w:rsidP="00E84314">
      <w:pPr>
        <w:spacing w:after="0" w:line="480" w:lineRule="auto"/>
        <w:rPr>
          <w:rFonts w:ascii="Times New Roman" w:hAnsi="Times New Roman" w:cs="Times New Roman"/>
          <w:sz w:val="24"/>
          <w:szCs w:val="24"/>
        </w:rPr>
      </w:pPr>
      <w:r>
        <w:rPr>
          <w:rFonts w:ascii="Times New Roman" w:hAnsi="Times New Roman" w:cs="Times New Roman"/>
          <w:sz w:val="24"/>
          <w:szCs w:val="24"/>
        </w:rPr>
        <w:t>*Indicates items used in the current study.</w:t>
      </w:r>
    </w:p>
    <w:p w14:paraId="7FCCAF83" w14:textId="7D4E2A6A" w:rsidR="00F27BC4" w:rsidRDefault="00F27BC4">
      <w:pPr>
        <w:rPr>
          <w:rFonts w:ascii="Times New Roman" w:hAnsi="Times New Roman" w:cs="Times New Roman"/>
          <w:sz w:val="24"/>
          <w:szCs w:val="24"/>
        </w:rPr>
      </w:pPr>
      <w:r>
        <w:rPr>
          <w:rFonts w:ascii="Times New Roman" w:hAnsi="Times New Roman" w:cs="Times New Roman"/>
          <w:sz w:val="24"/>
          <w:szCs w:val="24"/>
        </w:rPr>
        <w:br w:type="page"/>
      </w:r>
    </w:p>
    <w:tbl>
      <w:tblPr>
        <w:tblW w:w="9360" w:type="dxa"/>
        <w:tblLook w:val="04A0" w:firstRow="1" w:lastRow="0" w:firstColumn="1" w:lastColumn="0" w:noHBand="0" w:noVBand="1"/>
      </w:tblPr>
      <w:tblGrid>
        <w:gridCol w:w="1425"/>
        <w:gridCol w:w="1255"/>
        <w:gridCol w:w="1363"/>
        <w:gridCol w:w="1234"/>
        <w:gridCol w:w="1342"/>
        <w:gridCol w:w="1316"/>
        <w:gridCol w:w="1425"/>
      </w:tblGrid>
      <w:tr w:rsidR="00F27BC4" w:rsidRPr="00F27BC4" w14:paraId="75304414" w14:textId="77777777" w:rsidTr="00BF2F6A">
        <w:trPr>
          <w:trHeight w:val="300"/>
        </w:trPr>
        <w:tc>
          <w:tcPr>
            <w:tcW w:w="6619" w:type="dxa"/>
            <w:gridSpan w:val="5"/>
            <w:tcBorders>
              <w:top w:val="nil"/>
              <w:left w:val="nil"/>
              <w:bottom w:val="single" w:sz="4" w:space="0" w:color="auto"/>
              <w:right w:val="nil"/>
            </w:tcBorders>
            <w:shd w:val="clear" w:color="auto" w:fill="auto"/>
            <w:noWrap/>
            <w:vAlign w:val="bottom"/>
            <w:hideMark/>
          </w:tcPr>
          <w:p w14:paraId="064E9939" w14:textId="7764593B"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b/>
                <w:bCs/>
                <w:color w:val="000000"/>
              </w:rPr>
              <w:t xml:space="preserve">Table </w:t>
            </w:r>
            <w:r w:rsidR="00121B84" w:rsidRPr="00BF2F6A">
              <w:rPr>
                <w:rFonts w:ascii="Times New Roman" w:eastAsia="Times New Roman" w:hAnsi="Times New Roman" w:cs="Times New Roman"/>
                <w:b/>
                <w:bCs/>
                <w:color w:val="000000"/>
              </w:rPr>
              <w:t>A</w:t>
            </w:r>
            <w:r w:rsidR="00121B84">
              <w:rPr>
                <w:rFonts w:ascii="Times New Roman" w:eastAsia="Times New Roman" w:hAnsi="Times New Roman" w:cs="Times New Roman"/>
                <w:b/>
                <w:bCs/>
                <w:color w:val="000000"/>
              </w:rPr>
              <w:t>6</w:t>
            </w:r>
            <w:r w:rsidRPr="00BF2F6A">
              <w:rPr>
                <w:rFonts w:ascii="Times New Roman" w:eastAsia="Times New Roman" w:hAnsi="Times New Roman" w:cs="Times New Roman"/>
                <w:b/>
                <w:bCs/>
                <w:color w:val="000000"/>
              </w:rPr>
              <w:t>:</w:t>
            </w:r>
            <w:r w:rsidRPr="00BF2F6A">
              <w:rPr>
                <w:rFonts w:ascii="Times New Roman" w:eastAsia="Times New Roman" w:hAnsi="Times New Roman" w:cs="Times New Roman"/>
                <w:color w:val="000000"/>
              </w:rPr>
              <w:t xml:space="preserve"> Correlations among core gender attitudes</w:t>
            </w:r>
          </w:p>
        </w:tc>
        <w:tc>
          <w:tcPr>
            <w:tcW w:w="1316" w:type="dxa"/>
            <w:tcBorders>
              <w:top w:val="nil"/>
              <w:left w:val="nil"/>
              <w:bottom w:val="single" w:sz="4" w:space="0" w:color="auto"/>
              <w:right w:val="nil"/>
            </w:tcBorders>
            <w:shd w:val="clear" w:color="auto" w:fill="auto"/>
            <w:noWrap/>
            <w:vAlign w:val="bottom"/>
            <w:hideMark/>
          </w:tcPr>
          <w:p w14:paraId="1058E4CB" w14:textId="77777777" w:rsidR="00F27BC4" w:rsidRPr="00BF2F6A" w:rsidRDefault="00F27BC4" w:rsidP="00F27BC4">
            <w:pPr>
              <w:spacing w:after="0" w:line="240" w:lineRule="auto"/>
              <w:rPr>
                <w:rFonts w:ascii="Times New Roman" w:eastAsia="Times New Roman" w:hAnsi="Times New Roman" w:cs="Times New Roman"/>
                <w:color w:val="000000"/>
              </w:rPr>
            </w:pPr>
          </w:p>
        </w:tc>
        <w:tc>
          <w:tcPr>
            <w:tcW w:w="1425" w:type="dxa"/>
            <w:tcBorders>
              <w:top w:val="nil"/>
              <w:left w:val="nil"/>
              <w:bottom w:val="single" w:sz="4" w:space="0" w:color="auto"/>
              <w:right w:val="nil"/>
            </w:tcBorders>
            <w:shd w:val="clear" w:color="auto" w:fill="auto"/>
            <w:noWrap/>
            <w:vAlign w:val="bottom"/>
            <w:hideMark/>
          </w:tcPr>
          <w:p w14:paraId="3D4E055B" w14:textId="77777777" w:rsidR="00F27BC4" w:rsidRPr="00F27BC4" w:rsidRDefault="00F27BC4" w:rsidP="00F27BC4">
            <w:pPr>
              <w:spacing w:after="0" w:line="240" w:lineRule="auto"/>
              <w:rPr>
                <w:rFonts w:ascii="Times New Roman" w:eastAsia="Times New Roman" w:hAnsi="Times New Roman" w:cs="Times New Roman"/>
                <w:sz w:val="20"/>
                <w:szCs w:val="20"/>
              </w:rPr>
            </w:pPr>
          </w:p>
        </w:tc>
      </w:tr>
      <w:tr w:rsidR="00F27BC4" w:rsidRPr="00F27BC4" w14:paraId="4DB25596" w14:textId="77777777" w:rsidTr="00F27BC4">
        <w:trPr>
          <w:trHeight w:val="300"/>
        </w:trPr>
        <w:tc>
          <w:tcPr>
            <w:tcW w:w="1425" w:type="dxa"/>
            <w:tcBorders>
              <w:top w:val="single" w:sz="4" w:space="0" w:color="auto"/>
              <w:left w:val="nil"/>
              <w:bottom w:val="single" w:sz="4" w:space="0" w:color="auto"/>
              <w:right w:val="nil"/>
            </w:tcBorders>
            <w:shd w:val="clear" w:color="auto" w:fill="auto"/>
            <w:noWrap/>
            <w:vAlign w:val="bottom"/>
            <w:hideMark/>
          </w:tcPr>
          <w:p w14:paraId="57B0B32B"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255" w:type="dxa"/>
            <w:tcBorders>
              <w:top w:val="single" w:sz="4" w:space="0" w:color="auto"/>
              <w:left w:val="nil"/>
              <w:bottom w:val="single" w:sz="4" w:space="0" w:color="auto"/>
              <w:right w:val="nil"/>
            </w:tcBorders>
            <w:shd w:val="clear" w:color="auto" w:fill="auto"/>
            <w:noWrap/>
            <w:vAlign w:val="bottom"/>
            <w:hideMark/>
          </w:tcPr>
          <w:p w14:paraId="30D654DC"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father finances</w:t>
            </w:r>
          </w:p>
        </w:tc>
        <w:tc>
          <w:tcPr>
            <w:tcW w:w="1363" w:type="dxa"/>
            <w:tcBorders>
              <w:top w:val="single" w:sz="4" w:space="0" w:color="auto"/>
              <w:left w:val="nil"/>
              <w:bottom w:val="single" w:sz="4" w:space="0" w:color="auto"/>
              <w:right w:val="nil"/>
            </w:tcBorders>
            <w:shd w:val="clear" w:color="auto" w:fill="auto"/>
            <w:noWrap/>
            <w:vAlign w:val="bottom"/>
            <w:hideMark/>
          </w:tcPr>
          <w:p w14:paraId="29824667"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mother finances</w:t>
            </w:r>
          </w:p>
        </w:tc>
        <w:tc>
          <w:tcPr>
            <w:tcW w:w="1234" w:type="dxa"/>
            <w:tcBorders>
              <w:top w:val="single" w:sz="4" w:space="0" w:color="auto"/>
              <w:left w:val="nil"/>
              <w:bottom w:val="single" w:sz="4" w:space="0" w:color="auto"/>
              <w:right w:val="nil"/>
            </w:tcBorders>
            <w:shd w:val="clear" w:color="auto" w:fill="auto"/>
            <w:noWrap/>
            <w:vAlign w:val="bottom"/>
            <w:hideMark/>
          </w:tcPr>
          <w:p w14:paraId="05D3A607"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working father</w:t>
            </w:r>
          </w:p>
        </w:tc>
        <w:tc>
          <w:tcPr>
            <w:tcW w:w="1342" w:type="dxa"/>
            <w:tcBorders>
              <w:top w:val="single" w:sz="4" w:space="0" w:color="auto"/>
              <w:left w:val="nil"/>
              <w:bottom w:val="single" w:sz="4" w:space="0" w:color="auto"/>
              <w:right w:val="nil"/>
            </w:tcBorders>
            <w:shd w:val="clear" w:color="auto" w:fill="auto"/>
            <w:noWrap/>
            <w:vAlign w:val="bottom"/>
            <w:hideMark/>
          </w:tcPr>
          <w:p w14:paraId="23950E65"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working mother</w:t>
            </w:r>
          </w:p>
        </w:tc>
        <w:tc>
          <w:tcPr>
            <w:tcW w:w="1316" w:type="dxa"/>
            <w:tcBorders>
              <w:top w:val="single" w:sz="4" w:space="0" w:color="auto"/>
              <w:left w:val="nil"/>
              <w:bottom w:val="single" w:sz="4" w:space="0" w:color="auto"/>
              <w:right w:val="nil"/>
            </w:tcBorders>
            <w:shd w:val="clear" w:color="auto" w:fill="auto"/>
            <w:noWrap/>
            <w:vAlign w:val="bottom"/>
            <w:hideMark/>
          </w:tcPr>
          <w:p w14:paraId="285606D8"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father childcare</w:t>
            </w:r>
          </w:p>
        </w:tc>
        <w:tc>
          <w:tcPr>
            <w:tcW w:w="1425" w:type="dxa"/>
            <w:tcBorders>
              <w:top w:val="single" w:sz="4" w:space="0" w:color="auto"/>
              <w:left w:val="nil"/>
              <w:bottom w:val="single" w:sz="4" w:space="0" w:color="auto"/>
              <w:right w:val="nil"/>
            </w:tcBorders>
            <w:shd w:val="clear" w:color="auto" w:fill="auto"/>
            <w:noWrap/>
            <w:vAlign w:val="bottom"/>
            <w:hideMark/>
          </w:tcPr>
          <w:p w14:paraId="07515142"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mother childcare</w:t>
            </w:r>
          </w:p>
        </w:tc>
      </w:tr>
      <w:tr w:rsidR="00F27BC4" w:rsidRPr="00F27BC4" w14:paraId="6DCD2D83" w14:textId="77777777" w:rsidTr="00BF2F6A">
        <w:trPr>
          <w:trHeight w:val="300"/>
        </w:trPr>
        <w:tc>
          <w:tcPr>
            <w:tcW w:w="1425" w:type="dxa"/>
            <w:tcBorders>
              <w:top w:val="single" w:sz="4" w:space="0" w:color="auto"/>
              <w:left w:val="nil"/>
              <w:bottom w:val="nil"/>
              <w:right w:val="nil"/>
            </w:tcBorders>
            <w:shd w:val="clear" w:color="auto" w:fill="auto"/>
            <w:noWrap/>
            <w:vAlign w:val="bottom"/>
            <w:hideMark/>
          </w:tcPr>
          <w:p w14:paraId="01ECF8A1"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father finances</w:t>
            </w:r>
          </w:p>
        </w:tc>
        <w:tc>
          <w:tcPr>
            <w:tcW w:w="1255" w:type="dxa"/>
            <w:tcBorders>
              <w:top w:val="single" w:sz="4" w:space="0" w:color="auto"/>
              <w:left w:val="nil"/>
              <w:bottom w:val="nil"/>
              <w:right w:val="nil"/>
            </w:tcBorders>
            <w:shd w:val="clear" w:color="auto" w:fill="auto"/>
            <w:noWrap/>
            <w:vAlign w:val="bottom"/>
            <w:hideMark/>
          </w:tcPr>
          <w:p w14:paraId="7B0AEA2A"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1</w:t>
            </w:r>
          </w:p>
        </w:tc>
        <w:tc>
          <w:tcPr>
            <w:tcW w:w="1363" w:type="dxa"/>
            <w:tcBorders>
              <w:top w:val="single" w:sz="4" w:space="0" w:color="auto"/>
              <w:left w:val="nil"/>
              <w:bottom w:val="nil"/>
              <w:right w:val="nil"/>
            </w:tcBorders>
            <w:shd w:val="clear" w:color="auto" w:fill="auto"/>
            <w:noWrap/>
            <w:vAlign w:val="bottom"/>
            <w:hideMark/>
          </w:tcPr>
          <w:p w14:paraId="6CC63782" w14:textId="77777777" w:rsidR="00F27BC4" w:rsidRPr="00BF2F6A" w:rsidRDefault="00F27BC4" w:rsidP="00F27BC4">
            <w:pPr>
              <w:spacing w:after="0" w:line="240" w:lineRule="auto"/>
              <w:jc w:val="right"/>
              <w:rPr>
                <w:rFonts w:ascii="Times New Roman" w:eastAsia="Times New Roman" w:hAnsi="Times New Roman" w:cs="Times New Roman"/>
                <w:color w:val="000000"/>
              </w:rPr>
            </w:pPr>
          </w:p>
        </w:tc>
        <w:tc>
          <w:tcPr>
            <w:tcW w:w="1234" w:type="dxa"/>
            <w:tcBorders>
              <w:top w:val="single" w:sz="4" w:space="0" w:color="auto"/>
              <w:left w:val="nil"/>
              <w:bottom w:val="nil"/>
              <w:right w:val="nil"/>
            </w:tcBorders>
            <w:shd w:val="clear" w:color="auto" w:fill="auto"/>
            <w:noWrap/>
            <w:vAlign w:val="bottom"/>
            <w:hideMark/>
          </w:tcPr>
          <w:p w14:paraId="0B4C5683"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342" w:type="dxa"/>
            <w:tcBorders>
              <w:top w:val="single" w:sz="4" w:space="0" w:color="auto"/>
              <w:left w:val="nil"/>
              <w:bottom w:val="nil"/>
              <w:right w:val="nil"/>
            </w:tcBorders>
            <w:shd w:val="clear" w:color="auto" w:fill="auto"/>
            <w:noWrap/>
            <w:vAlign w:val="bottom"/>
            <w:hideMark/>
          </w:tcPr>
          <w:p w14:paraId="0A9FA2CE"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316" w:type="dxa"/>
            <w:tcBorders>
              <w:top w:val="single" w:sz="4" w:space="0" w:color="auto"/>
              <w:left w:val="nil"/>
              <w:bottom w:val="nil"/>
              <w:right w:val="nil"/>
            </w:tcBorders>
            <w:shd w:val="clear" w:color="auto" w:fill="auto"/>
            <w:noWrap/>
            <w:vAlign w:val="bottom"/>
            <w:hideMark/>
          </w:tcPr>
          <w:p w14:paraId="293569B1"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425" w:type="dxa"/>
            <w:tcBorders>
              <w:top w:val="single" w:sz="4" w:space="0" w:color="auto"/>
              <w:left w:val="nil"/>
              <w:bottom w:val="nil"/>
              <w:right w:val="nil"/>
            </w:tcBorders>
            <w:shd w:val="clear" w:color="auto" w:fill="auto"/>
            <w:noWrap/>
            <w:vAlign w:val="bottom"/>
            <w:hideMark/>
          </w:tcPr>
          <w:p w14:paraId="01246F44" w14:textId="77777777" w:rsidR="00F27BC4" w:rsidRPr="00F27BC4" w:rsidRDefault="00F27BC4" w:rsidP="00F27BC4">
            <w:pPr>
              <w:spacing w:after="0" w:line="240" w:lineRule="auto"/>
              <w:rPr>
                <w:rFonts w:ascii="Times New Roman" w:eastAsia="Times New Roman" w:hAnsi="Times New Roman" w:cs="Times New Roman"/>
                <w:sz w:val="20"/>
                <w:szCs w:val="20"/>
              </w:rPr>
            </w:pPr>
          </w:p>
        </w:tc>
      </w:tr>
      <w:tr w:rsidR="00F27BC4" w:rsidRPr="00F27BC4" w14:paraId="6ACE175B" w14:textId="77777777" w:rsidTr="00F27BC4">
        <w:trPr>
          <w:trHeight w:val="300"/>
        </w:trPr>
        <w:tc>
          <w:tcPr>
            <w:tcW w:w="1425" w:type="dxa"/>
            <w:tcBorders>
              <w:top w:val="nil"/>
              <w:left w:val="nil"/>
              <w:bottom w:val="nil"/>
              <w:right w:val="nil"/>
            </w:tcBorders>
            <w:shd w:val="clear" w:color="auto" w:fill="auto"/>
            <w:noWrap/>
            <w:vAlign w:val="bottom"/>
            <w:hideMark/>
          </w:tcPr>
          <w:p w14:paraId="7357E210"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mother finances</w:t>
            </w:r>
          </w:p>
        </w:tc>
        <w:tc>
          <w:tcPr>
            <w:tcW w:w="1255" w:type="dxa"/>
            <w:tcBorders>
              <w:top w:val="nil"/>
              <w:left w:val="nil"/>
              <w:bottom w:val="nil"/>
              <w:right w:val="nil"/>
            </w:tcBorders>
            <w:shd w:val="clear" w:color="auto" w:fill="auto"/>
            <w:noWrap/>
            <w:vAlign w:val="bottom"/>
            <w:hideMark/>
          </w:tcPr>
          <w:p w14:paraId="0D8885B6"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0.3224</w:t>
            </w:r>
          </w:p>
        </w:tc>
        <w:tc>
          <w:tcPr>
            <w:tcW w:w="1363" w:type="dxa"/>
            <w:tcBorders>
              <w:top w:val="nil"/>
              <w:left w:val="nil"/>
              <w:bottom w:val="nil"/>
              <w:right w:val="nil"/>
            </w:tcBorders>
            <w:shd w:val="clear" w:color="auto" w:fill="auto"/>
            <w:noWrap/>
            <w:vAlign w:val="bottom"/>
            <w:hideMark/>
          </w:tcPr>
          <w:p w14:paraId="497E615F"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1</w:t>
            </w:r>
          </w:p>
        </w:tc>
        <w:tc>
          <w:tcPr>
            <w:tcW w:w="1234" w:type="dxa"/>
            <w:tcBorders>
              <w:top w:val="nil"/>
              <w:left w:val="nil"/>
              <w:bottom w:val="nil"/>
              <w:right w:val="nil"/>
            </w:tcBorders>
            <w:shd w:val="clear" w:color="auto" w:fill="auto"/>
            <w:noWrap/>
            <w:vAlign w:val="bottom"/>
            <w:hideMark/>
          </w:tcPr>
          <w:p w14:paraId="106A5394" w14:textId="77777777" w:rsidR="00F27BC4" w:rsidRPr="00BF2F6A" w:rsidRDefault="00F27BC4" w:rsidP="00F27BC4">
            <w:pPr>
              <w:spacing w:after="0" w:line="240" w:lineRule="auto"/>
              <w:jc w:val="right"/>
              <w:rPr>
                <w:rFonts w:ascii="Times New Roman" w:eastAsia="Times New Roman" w:hAnsi="Times New Roman" w:cs="Times New Roman"/>
                <w:color w:val="000000"/>
              </w:rPr>
            </w:pPr>
          </w:p>
        </w:tc>
        <w:tc>
          <w:tcPr>
            <w:tcW w:w="1342" w:type="dxa"/>
            <w:tcBorders>
              <w:top w:val="nil"/>
              <w:left w:val="nil"/>
              <w:bottom w:val="nil"/>
              <w:right w:val="nil"/>
            </w:tcBorders>
            <w:shd w:val="clear" w:color="auto" w:fill="auto"/>
            <w:noWrap/>
            <w:vAlign w:val="bottom"/>
            <w:hideMark/>
          </w:tcPr>
          <w:p w14:paraId="5A1514FA"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75D2AE35"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noWrap/>
            <w:vAlign w:val="bottom"/>
            <w:hideMark/>
          </w:tcPr>
          <w:p w14:paraId="2E721CF8" w14:textId="77777777" w:rsidR="00F27BC4" w:rsidRPr="00F27BC4" w:rsidRDefault="00F27BC4" w:rsidP="00F27BC4">
            <w:pPr>
              <w:spacing w:after="0" w:line="240" w:lineRule="auto"/>
              <w:rPr>
                <w:rFonts w:ascii="Times New Roman" w:eastAsia="Times New Roman" w:hAnsi="Times New Roman" w:cs="Times New Roman"/>
                <w:sz w:val="20"/>
                <w:szCs w:val="20"/>
              </w:rPr>
            </w:pPr>
          </w:p>
        </w:tc>
      </w:tr>
      <w:tr w:rsidR="00F27BC4" w:rsidRPr="00F27BC4" w14:paraId="3B6187AB" w14:textId="77777777" w:rsidTr="00F27BC4">
        <w:trPr>
          <w:trHeight w:val="300"/>
        </w:trPr>
        <w:tc>
          <w:tcPr>
            <w:tcW w:w="1425" w:type="dxa"/>
            <w:tcBorders>
              <w:top w:val="nil"/>
              <w:left w:val="nil"/>
              <w:bottom w:val="nil"/>
              <w:right w:val="nil"/>
            </w:tcBorders>
            <w:shd w:val="clear" w:color="auto" w:fill="auto"/>
            <w:noWrap/>
            <w:vAlign w:val="bottom"/>
            <w:hideMark/>
          </w:tcPr>
          <w:p w14:paraId="7F62DFE9"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working father</w:t>
            </w:r>
          </w:p>
        </w:tc>
        <w:tc>
          <w:tcPr>
            <w:tcW w:w="1255" w:type="dxa"/>
            <w:tcBorders>
              <w:top w:val="nil"/>
              <w:left w:val="nil"/>
              <w:bottom w:val="nil"/>
              <w:right w:val="nil"/>
            </w:tcBorders>
            <w:shd w:val="clear" w:color="auto" w:fill="auto"/>
            <w:noWrap/>
            <w:vAlign w:val="bottom"/>
            <w:hideMark/>
          </w:tcPr>
          <w:p w14:paraId="0F34F68B"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0.2918</w:t>
            </w:r>
          </w:p>
        </w:tc>
        <w:tc>
          <w:tcPr>
            <w:tcW w:w="1363" w:type="dxa"/>
            <w:tcBorders>
              <w:top w:val="nil"/>
              <w:left w:val="nil"/>
              <w:bottom w:val="nil"/>
              <w:right w:val="nil"/>
            </w:tcBorders>
            <w:shd w:val="clear" w:color="auto" w:fill="auto"/>
            <w:noWrap/>
            <w:vAlign w:val="bottom"/>
            <w:hideMark/>
          </w:tcPr>
          <w:p w14:paraId="7DE2E093"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0.1487</w:t>
            </w:r>
          </w:p>
        </w:tc>
        <w:tc>
          <w:tcPr>
            <w:tcW w:w="1234" w:type="dxa"/>
            <w:tcBorders>
              <w:top w:val="nil"/>
              <w:left w:val="nil"/>
              <w:bottom w:val="nil"/>
              <w:right w:val="nil"/>
            </w:tcBorders>
            <w:shd w:val="clear" w:color="auto" w:fill="auto"/>
            <w:noWrap/>
            <w:vAlign w:val="bottom"/>
            <w:hideMark/>
          </w:tcPr>
          <w:p w14:paraId="03CE5C72"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1</w:t>
            </w:r>
          </w:p>
        </w:tc>
        <w:tc>
          <w:tcPr>
            <w:tcW w:w="1342" w:type="dxa"/>
            <w:tcBorders>
              <w:top w:val="nil"/>
              <w:left w:val="nil"/>
              <w:bottom w:val="nil"/>
              <w:right w:val="nil"/>
            </w:tcBorders>
            <w:shd w:val="clear" w:color="auto" w:fill="auto"/>
            <w:noWrap/>
            <w:vAlign w:val="bottom"/>
            <w:hideMark/>
          </w:tcPr>
          <w:p w14:paraId="1EBD2A67" w14:textId="77777777" w:rsidR="00F27BC4" w:rsidRPr="00BF2F6A" w:rsidRDefault="00F27BC4" w:rsidP="00F27BC4">
            <w:pPr>
              <w:spacing w:after="0" w:line="240" w:lineRule="auto"/>
              <w:jc w:val="right"/>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14:paraId="5A10729B" w14:textId="77777777" w:rsidR="00F27BC4" w:rsidRPr="00F27BC4" w:rsidRDefault="00F27BC4" w:rsidP="00F27BC4">
            <w:pPr>
              <w:spacing w:after="0" w:line="240" w:lineRule="auto"/>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noWrap/>
            <w:vAlign w:val="bottom"/>
            <w:hideMark/>
          </w:tcPr>
          <w:p w14:paraId="44097F32" w14:textId="77777777" w:rsidR="00F27BC4" w:rsidRPr="00F27BC4" w:rsidRDefault="00F27BC4" w:rsidP="00F27BC4">
            <w:pPr>
              <w:spacing w:after="0" w:line="240" w:lineRule="auto"/>
              <w:rPr>
                <w:rFonts w:ascii="Times New Roman" w:eastAsia="Times New Roman" w:hAnsi="Times New Roman" w:cs="Times New Roman"/>
                <w:sz w:val="20"/>
                <w:szCs w:val="20"/>
              </w:rPr>
            </w:pPr>
          </w:p>
        </w:tc>
      </w:tr>
      <w:tr w:rsidR="00F27BC4" w:rsidRPr="00F27BC4" w14:paraId="7DCEABE2" w14:textId="77777777" w:rsidTr="00F27BC4">
        <w:trPr>
          <w:trHeight w:val="300"/>
        </w:trPr>
        <w:tc>
          <w:tcPr>
            <w:tcW w:w="1425" w:type="dxa"/>
            <w:tcBorders>
              <w:top w:val="nil"/>
              <w:left w:val="nil"/>
              <w:bottom w:val="nil"/>
              <w:right w:val="nil"/>
            </w:tcBorders>
            <w:shd w:val="clear" w:color="auto" w:fill="auto"/>
            <w:noWrap/>
            <w:vAlign w:val="bottom"/>
            <w:hideMark/>
          </w:tcPr>
          <w:p w14:paraId="279E712E"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working mother</w:t>
            </w:r>
          </w:p>
        </w:tc>
        <w:tc>
          <w:tcPr>
            <w:tcW w:w="1255" w:type="dxa"/>
            <w:tcBorders>
              <w:top w:val="nil"/>
              <w:left w:val="nil"/>
              <w:bottom w:val="nil"/>
              <w:right w:val="nil"/>
            </w:tcBorders>
            <w:shd w:val="clear" w:color="auto" w:fill="auto"/>
            <w:noWrap/>
            <w:vAlign w:val="bottom"/>
            <w:hideMark/>
          </w:tcPr>
          <w:p w14:paraId="0468C52F"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0.0765</w:t>
            </w:r>
          </w:p>
        </w:tc>
        <w:tc>
          <w:tcPr>
            <w:tcW w:w="1363" w:type="dxa"/>
            <w:tcBorders>
              <w:top w:val="nil"/>
              <w:left w:val="nil"/>
              <w:bottom w:val="nil"/>
              <w:right w:val="nil"/>
            </w:tcBorders>
            <w:shd w:val="clear" w:color="auto" w:fill="auto"/>
            <w:noWrap/>
            <w:vAlign w:val="bottom"/>
            <w:hideMark/>
          </w:tcPr>
          <w:p w14:paraId="42615CE3"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0.3234</w:t>
            </w:r>
          </w:p>
        </w:tc>
        <w:tc>
          <w:tcPr>
            <w:tcW w:w="1234" w:type="dxa"/>
            <w:tcBorders>
              <w:top w:val="nil"/>
              <w:left w:val="nil"/>
              <w:bottom w:val="nil"/>
              <w:right w:val="nil"/>
            </w:tcBorders>
            <w:shd w:val="clear" w:color="auto" w:fill="auto"/>
            <w:noWrap/>
            <w:vAlign w:val="bottom"/>
            <w:hideMark/>
          </w:tcPr>
          <w:p w14:paraId="2C354EE0"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0.4096</w:t>
            </w:r>
          </w:p>
        </w:tc>
        <w:tc>
          <w:tcPr>
            <w:tcW w:w="1342" w:type="dxa"/>
            <w:tcBorders>
              <w:top w:val="nil"/>
              <w:left w:val="nil"/>
              <w:bottom w:val="nil"/>
              <w:right w:val="nil"/>
            </w:tcBorders>
            <w:shd w:val="clear" w:color="auto" w:fill="auto"/>
            <w:noWrap/>
            <w:vAlign w:val="bottom"/>
            <w:hideMark/>
          </w:tcPr>
          <w:p w14:paraId="141FBC1F"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1</w:t>
            </w:r>
          </w:p>
        </w:tc>
        <w:tc>
          <w:tcPr>
            <w:tcW w:w="1316" w:type="dxa"/>
            <w:tcBorders>
              <w:top w:val="nil"/>
              <w:left w:val="nil"/>
              <w:bottom w:val="nil"/>
              <w:right w:val="nil"/>
            </w:tcBorders>
            <w:shd w:val="clear" w:color="auto" w:fill="auto"/>
            <w:noWrap/>
            <w:vAlign w:val="bottom"/>
            <w:hideMark/>
          </w:tcPr>
          <w:p w14:paraId="2080B573" w14:textId="77777777" w:rsidR="00F27BC4" w:rsidRPr="00BF2F6A" w:rsidRDefault="00F27BC4" w:rsidP="00F27BC4">
            <w:pPr>
              <w:spacing w:after="0" w:line="240" w:lineRule="auto"/>
              <w:jc w:val="right"/>
              <w:rPr>
                <w:rFonts w:ascii="Times New Roman" w:eastAsia="Times New Roman" w:hAnsi="Times New Roman" w:cs="Times New Roman"/>
                <w:color w:val="000000"/>
              </w:rPr>
            </w:pPr>
          </w:p>
        </w:tc>
        <w:tc>
          <w:tcPr>
            <w:tcW w:w="1425" w:type="dxa"/>
            <w:tcBorders>
              <w:top w:val="nil"/>
              <w:left w:val="nil"/>
              <w:bottom w:val="nil"/>
              <w:right w:val="nil"/>
            </w:tcBorders>
            <w:shd w:val="clear" w:color="auto" w:fill="auto"/>
            <w:noWrap/>
            <w:vAlign w:val="bottom"/>
            <w:hideMark/>
          </w:tcPr>
          <w:p w14:paraId="04BDBB7F" w14:textId="77777777" w:rsidR="00F27BC4" w:rsidRPr="00F27BC4" w:rsidRDefault="00F27BC4" w:rsidP="00F27BC4">
            <w:pPr>
              <w:spacing w:after="0" w:line="240" w:lineRule="auto"/>
              <w:rPr>
                <w:rFonts w:ascii="Times New Roman" w:eastAsia="Times New Roman" w:hAnsi="Times New Roman" w:cs="Times New Roman"/>
                <w:sz w:val="20"/>
                <w:szCs w:val="20"/>
              </w:rPr>
            </w:pPr>
          </w:p>
        </w:tc>
      </w:tr>
      <w:tr w:rsidR="00F27BC4" w:rsidRPr="00F27BC4" w14:paraId="28CC6F32" w14:textId="77777777" w:rsidTr="00BF2F6A">
        <w:trPr>
          <w:trHeight w:val="300"/>
        </w:trPr>
        <w:tc>
          <w:tcPr>
            <w:tcW w:w="1425" w:type="dxa"/>
            <w:tcBorders>
              <w:top w:val="nil"/>
              <w:left w:val="nil"/>
              <w:right w:val="nil"/>
            </w:tcBorders>
            <w:shd w:val="clear" w:color="auto" w:fill="auto"/>
            <w:noWrap/>
            <w:vAlign w:val="bottom"/>
            <w:hideMark/>
          </w:tcPr>
          <w:p w14:paraId="7CA4F881"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father childcare</w:t>
            </w:r>
          </w:p>
        </w:tc>
        <w:tc>
          <w:tcPr>
            <w:tcW w:w="1255" w:type="dxa"/>
            <w:tcBorders>
              <w:top w:val="nil"/>
              <w:left w:val="nil"/>
              <w:right w:val="nil"/>
            </w:tcBorders>
            <w:shd w:val="clear" w:color="auto" w:fill="auto"/>
            <w:noWrap/>
            <w:vAlign w:val="bottom"/>
            <w:hideMark/>
          </w:tcPr>
          <w:p w14:paraId="5FDE735C"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0.0999</w:t>
            </w:r>
          </w:p>
        </w:tc>
        <w:tc>
          <w:tcPr>
            <w:tcW w:w="1363" w:type="dxa"/>
            <w:tcBorders>
              <w:top w:val="nil"/>
              <w:left w:val="nil"/>
              <w:right w:val="nil"/>
            </w:tcBorders>
            <w:shd w:val="clear" w:color="auto" w:fill="auto"/>
            <w:noWrap/>
            <w:vAlign w:val="bottom"/>
            <w:hideMark/>
          </w:tcPr>
          <w:p w14:paraId="73FC6C0E"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0.3392</w:t>
            </w:r>
          </w:p>
        </w:tc>
        <w:tc>
          <w:tcPr>
            <w:tcW w:w="1234" w:type="dxa"/>
            <w:tcBorders>
              <w:top w:val="nil"/>
              <w:left w:val="nil"/>
              <w:right w:val="nil"/>
            </w:tcBorders>
            <w:shd w:val="clear" w:color="auto" w:fill="auto"/>
            <w:noWrap/>
            <w:vAlign w:val="bottom"/>
            <w:hideMark/>
          </w:tcPr>
          <w:p w14:paraId="35CA5AE9" w14:textId="04097FBD"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0.101</w:t>
            </w:r>
            <w:r>
              <w:rPr>
                <w:rFonts w:ascii="Times New Roman" w:eastAsia="Times New Roman" w:hAnsi="Times New Roman" w:cs="Times New Roman"/>
                <w:color w:val="000000"/>
              </w:rPr>
              <w:t>0</w:t>
            </w:r>
          </w:p>
        </w:tc>
        <w:tc>
          <w:tcPr>
            <w:tcW w:w="1342" w:type="dxa"/>
            <w:tcBorders>
              <w:top w:val="nil"/>
              <w:left w:val="nil"/>
              <w:right w:val="nil"/>
            </w:tcBorders>
            <w:shd w:val="clear" w:color="auto" w:fill="auto"/>
            <w:noWrap/>
            <w:vAlign w:val="bottom"/>
            <w:hideMark/>
          </w:tcPr>
          <w:p w14:paraId="2F0E6002"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0.4009</w:t>
            </w:r>
          </w:p>
        </w:tc>
        <w:tc>
          <w:tcPr>
            <w:tcW w:w="1316" w:type="dxa"/>
            <w:tcBorders>
              <w:top w:val="nil"/>
              <w:left w:val="nil"/>
              <w:right w:val="nil"/>
            </w:tcBorders>
            <w:shd w:val="clear" w:color="auto" w:fill="auto"/>
            <w:noWrap/>
            <w:vAlign w:val="bottom"/>
            <w:hideMark/>
          </w:tcPr>
          <w:p w14:paraId="5585EB84"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1</w:t>
            </w:r>
          </w:p>
        </w:tc>
        <w:tc>
          <w:tcPr>
            <w:tcW w:w="1425" w:type="dxa"/>
            <w:tcBorders>
              <w:top w:val="nil"/>
              <w:left w:val="nil"/>
              <w:right w:val="nil"/>
            </w:tcBorders>
            <w:shd w:val="clear" w:color="auto" w:fill="auto"/>
            <w:noWrap/>
            <w:vAlign w:val="bottom"/>
            <w:hideMark/>
          </w:tcPr>
          <w:p w14:paraId="0DA9090A" w14:textId="77777777" w:rsidR="00F27BC4" w:rsidRPr="00BF2F6A" w:rsidRDefault="00F27BC4" w:rsidP="00F27BC4">
            <w:pPr>
              <w:spacing w:after="0" w:line="240" w:lineRule="auto"/>
              <w:jc w:val="right"/>
              <w:rPr>
                <w:rFonts w:ascii="Times New Roman" w:eastAsia="Times New Roman" w:hAnsi="Times New Roman" w:cs="Times New Roman"/>
                <w:color w:val="000000"/>
              </w:rPr>
            </w:pPr>
          </w:p>
        </w:tc>
      </w:tr>
      <w:tr w:rsidR="00F27BC4" w:rsidRPr="00F27BC4" w14:paraId="6E871C17" w14:textId="77777777" w:rsidTr="00BF2F6A">
        <w:trPr>
          <w:trHeight w:val="300"/>
        </w:trPr>
        <w:tc>
          <w:tcPr>
            <w:tcW w:w="1425" w:type="dxa"/>
            <w:tcBorders>
              <w:top w:val="nil"/>
              <w:left w:val="nil"/>
              <w:bottom w:val="single" w:sz="4" w:space="0" w:color="auto"/>
              <w:right w:val="nil"/>
            </w:tcBorders>
            <w:shd w:val="clear" w:color="auto" w:fill="auto"/>
            <w:noWrap/>
            <w:vAlign w:val="bottom"/>
            <w:hideMark/>
          </w:tcPr>
          <w:p w14:paraId="45D28B3C" w14:textId="77777777" w:rsidR="00F27BC4" w:rsidRPr="00BF2F6A" w:rsidRDefault="00F27BC4" w:rsidP="00F27BC4">
            <w:pPr>
              <w:spacing w:after="0" w:line="240" w:lineRule="auto"/>
              <w:rPr>
                <w:rFonts w:ascii="Times New Roman" w:eastAsia="Times New Roman" w:hAnsi="Times New Roman" w:cs="Times New Roman"/>
                <w:color w:val="000000"/>
              </w:rPr>
            </w:pPr>
            <w:r w:rsidRPr="00BF2F6A">
              <w:rPr>
                <w:rFonts w:ascii="Times New Roman" w:eastAsia="Times New Roman" w:hAnsi="Times New Roman" w:cs="Times New Roman"/>
                <w:color w:val="000000"/>
              </w:rPr>
              <w:t>mother childcare</w:t>
            </w:r>
          </w:p>
        </w:tc>
        <w:tc>
          <w:tcPr>
            <w:tcW w:w="1255" w:type="dxa"/>
            <w:tcBorders>
              <w:top w:val="nil"/>
              <w:left w:val="nil"/>
              <w:bottom w:val="single" w:sz="4" w:space="0" w:color="auto"/>
              <w:right w:val="nil"/>
            </w:tcBorders>
            <w:shd w:val="clear" w:color="auto" w:fill="auto"/>
            <w:noWrap/>
            <w:vAlign w:val="bottom"/>
            <w:hideMark/>
          </w:tcPr>
          <w:p w14:paraId="39344DDF"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0.3734</w:t>
            </w:r>
          </w:p>
        </w:tc>
        <w:tc>
          <w:tcPr>
            <w:tcW w:w="1363" w:type="dxa"/>
            <w:tcBorders>
              <w:top w:val="nil"/>
              <w:left w:val="nil"/>
              <w:bottom w:val="single" w:sz="4" w:space="0" w:color="auto"/>
              <w:right w:val="nil"/>
            </w:tcBorders>
            <w:shd w:val="clear" w:color="auto" w:fill="auto"/>
            <w:noWrap/>
            <w:vAlign w:val="bottom"/>
            <w:hideMark/>
          </w:tcPr>
          <w:p w14:paraId="269C2C05"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0.008</w:t>
            </w:r>
          </w:p>
        </w:tc>
        <w:tc>
          <w:tcPr>
            <w:tcW w:w="1234" w:type="dxa"/>
            <w:tcBorders>
              <w:top w:val="nil"/>
              <w:left w:val="nil"/>
              <w:bottom w:val="single" w:sz="4" w:space="0" w:color="auto"/>
              <w:right w:val="nil"/>
            </w:tcBorders>
            <w:shd w:val="clear" w:color="auto" w:fill="auto"/>
            <w:noWrap/>
            <w:vAlign w:val="bottom"/>
            <w:hideMark/>
          </w:tcPr>
          <w:p w14:paraId="505184A5"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0.1981</w:t>
            </w:r>
          </w:p>
        </w:tc>
        <w:tc>
          <w:tcPr>
            <w:tcW w:w="1342" w:type="dxa"/>
            <w:tcBorders>
              <w:top w:val="nil"/>
              <w:left w:val="nil"/>
              <w:bottom w:val="single" w:sz="4" w:space="0" w:color="auto"/>
              <w:right w:val="nil"/>
            </w:tcBorders>
            <w:shd w:val="clear" w:color="auto" w:fill="auto"/>
            <w:noWrap/>
            <w:vAlign w:val="bottom"/>
            <w:hideMark/>
          </w:tcPr>
          <w:p w14:paraId="625A9D0F"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-0.1287</w:t>
            </w:r>
          </w:p>
        </w:tc>
        <w:tc>
          <w:tcPr>
            <w:tcW w:w="1316" w:type="dxa"/>
            <w:tcBorders>
              <w:top w:val="nil"/>
              <w:left w:val="nil"/>
              <w:bottom w:val="single" w:sz="4" w:space="0" w:color="auto"/>
              <w:right w:val="nil"/>
            </w:tcBorders>
            <w:shd w:val="clear" w:color="auto" w:fill="auto"/>
            <w:noWrap/>
            <w:vAlign w:val="bottom"/>
            <w:hideMark/>
          </w:tcPr>
          <w:p w14:paraId="49483099"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-0.2263</w:t>
            </w:r>
          </w:p>
        </w:tc>
        <w:tc>
          <w:tcPr>
            <w:tcW w:w="1425" w:type="dxa"/>
            <w:tcBorders>
              <w:top w:val="nil"/>
              <w:left w:val="nil"/>
              <w:bottom w:val="single" w:sz="4" w:space="0" w:color="auto"/>
              <w:right w:val="nil"/>
            </w:tcBorders>
            <w:shd w:val="clear" w:color="auto" w:fill="auto"/>
            <w:noWrap/>
            <w:vAlign w:val="bottom"/>
            <w:hideMark/>
          </w:tcPr>
          <w:p w14:paraId="717D49DA" w14:textId="77777777" w:rsidR="00F27BC4" w:rsidRPr="00BF2F6A" w:rsidRDefault="00F27BC4" w:rsidP="00F27BC4">
            <w:pPr>
              <w:spacing w:after="0" w:line="240" w:lineRule="auto"/>
              <w:jc w:val="right"/>
              <w:rPr>
                <w:rFonts w:ascii="Times New Roman" w:eastAsia="Times New Roman" w:hAnsi="Times New Roman" w:cs="Times New Roman"/>
                <w:color w:val="000000"/>
              </w:rPr>
            </w:pPr>
            <w:r w:rsidRPr="00BF2F6A">
              <w:rPr>
                <w:rFonts w:ascii="Times New Roman" w:eastAsia="Times New Roman" w:hAnsi="Times New Roman" w:cs="Times New Roman"/>
                <w:color w:val="000000"/>
              </w:rPr>
              <w:t>1</w:t>
            </w:r>
          </w:p>
        </w:tc>
      </w:tr>
    </w:tbl>
    <w:p w14:paraId="3ABE1640" w14:textId="5157B950" w:rsidR="00A74A93" w:rsidRDefault="00A74A93" w:rsidP="00E84314">
      <w:pPr>
        <w:spacing w:after="0" w:line="480" w:lineRule="auto"/>
        <w:rPr>
          <w:rFonts w:ascii="Times New Roman" w:hAnsi="Times New Roman" w:cs="Times New Roman"/>
          <w:sz w:val="24"/>
          <w:szCs w:val="24"/>
        </w:rPr>
      </w:pPr>
    </w:p>
    <w:p w14:paraId="2D6D0622" w14:textId="77777777" w:rsidR="00A74A93" w:rsidRDefault="00A74A93">
      <w:pPr>
        <w:rPr>
          <w:rFonts w:ascii="Times New Roman" w:hAnsi="Times New Roman" w:cs="Times New Roman"/>
          <w:sz w:val="24"/>
          <w:szCs w:val="24"/>
        </w:rPr>
      </w:pPr>
      <w:r>
        <w:rPr>
          <w:rFonts w:ascii="Times New Roman" w:hAnsi="Times New Roman" w:cs="Times New Roman"/>
          <w:sz w:val="24"/>
          <w:szCs w:val="24"/>
        </w:rPr>
        <w:br w:type="page"/>
      </w:r>
    </w:p>
    <w:p w14:paraId="7FE44981" w14:textId="77777777" w:rsidR="00A74A93" w:rsidRPr="00A41CA3" w:rsidRDefault="00A74A93" w:rsidP="00BF2F6A">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ON</w:t>
      </w:r>
      <w:r w:rsidRPr="00A41CA3">
        <w:rPr>
          <w:rFonts w:ascii="Times New Roman" w:hAnsi="Times New Roman" w:cs="Times New Roman"/>
          <w:b/>
          <w:sz w:val="24"/>
          <w:szCs w:val="24"/>
        </w:rPr>
        <w:t xml:space="preserve">LINE APPENDIX </w:t>
      </w:r>
      <w:r>
        <w:rPr>
          <w:rFonts w:ascii="Times New Roman" w:hAnsi="Times New Roman" w:cs="Times New Roman"/>
          <w:b/>
          <w:sz w:val="24"/>
          <w:szCs w:val="24"/>
        </w:rPr>
        <w:t>B</w:t>
      </w:r>
    </w:p>
    <w:p w14:paraId="3A527027" w14:textId="77777777" w:rsidR="00A74A93" w:rsidRDefault="00A74A93" w:rsidP="00A74A93">
      <w:pPr>
        <w:pStyle w:val="NoSpacing"/>
        <w:contextualSpacing/>
        <w:jc w:val="center"/>
        <w:rPr>
          <w:rFonts w:ascii="Times New Roman" w:hAnsi="Times New Roman" w:cs="Times New Roman"/>
          <w:b/>
          <w:sz w:val="24"/>
          <w:szCs w:val="24"/>
        </w:rPr>
      </w:pPr>
    </w:p>
    <w:p w14:paraId="73E4CDD9" w14:textId="2CD9CB21" w:rsidR="00A74A93" w:rsidRPr="00A41CA3" w:rsidRDefault="00A74A93" w:rsidP="00BF2F6A">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Instructions &amp; Example Experiment Treatment</w:t>
      </w:r>
    </w:p>
    <w:p w14:paraId="2BBA04EE" w14:textId="77777777" w:rsidR="00A74A93" w:rsidRPr="00A41CA3" w:rsidRDefault="00A74A93" w:rsidP="00A74A93">
      <w:pPr>
        <w:spacing w:line="240" w:lineRule="auto"/>
        <w:contextualSpacing/>
        <w:rPr>
          <w:rFonts w:ascii="Times New Roman" w:hAnsi="Times New Roman" w:cs="Times New Roman"/>
          <w:sz w:val="24"/>
          <w:szCs w:val="24"/>
          <w:shd w:val="clear" w:color="auto" w:fill="FFFFFF"/>
        </w:rPr>
      </w:pPr>
      <w:r w:rsidRPr="00A41CA3">
        <w:rPr>
          <w:rFonts w:ascii="Times New Roman" w:hAnsi="Times New Roman" w:cs="Times New Roman"/>
          <w:b/>
          <w:bCs/>
          <w:sz w:val="24"/>
          <w:szCs w:val="24"/>
          <w:u w:val="single"/>
          <w:shd w:val="clear" w:color="auto" w:fill="FFFFFF"/>
        </w:rPr>
        <w:t>Instructions</w:t>
      </w:r>
      <w:r w:rsidRPr="00A41CA3">
        <w:rPr>
          <w:rFonts w:ascii="Times New Roman" w:hAnsi="Times New Roman" w:cs="Times New Roman"/>
          <w:sz w:val="24"/>
          <w:szCs w:val="24"/>
        </w:rPr>
        <w:br/>
      </w:r>
      <w:r w:rsidRPr="00A41CA3">
        <w:rPr>
          <w:rFonts w:ascii="Times New Roman" w:hAnsi="Times New Roman" w:cs="Times New Roman"/>
          <w:sz w:val="24"/>
          <w:szCs w:val="24"/>
        </w:rPr>
        <w:br/>
      </w:r>
      <w:r w:rsidRPr="00A41CA3">
        <w:rPr>
          <w:rFonts w:ascii="Times New Roman" w:hAnsi="Times New Roman" w:cs="Times New Roman"/>
          <w:sz w:val="24"/>
          <w:szCs w:val="24"/>
          <w:shd w:val="clear" w:color="auto" w:fill="FFFFFF"/>
        </w:rPr>
        <w:t>In this study, we are interested in how leave policies are presented to workers and the decisions that workers make about taking leave.</w:t>
      </w:r>
      <w:r w:rsidRPr="00A41CA3">
        <w:rPr>
          <w:rFonts w:ascii="Times New Roman" w:hAnsi="Times New Roman" w:cs="Times New Roman"/>
          <w:sz w:val="24"/>
          <w:szCs w:val="24"/>
        </w:rPr>
        <w:br/>
      </w:r>
      <w:r w:rsidRPr="00A41CA3">
        <w:rPr>
          <w:rFonts w:ascii="Times New Roman" w:hAnsi="Times New Roman" w:cs="Times New Roman"/>
          <w:sz w:val="24"/>
          <w:szCs w:val="24"/>
        </w:rPr>
        <w:br/>
      </w:r>
      <w:r w:rsidRPr="00A41CA3">
        <w:rPr>
          <w:rFonts w:ascii="Times New Roman" w:hAnsi="Times New Roman" w:cs="Times New Roman"/>
          <w:sz w:val="24"/>
          <w:szCs w:val="24"/>
          <w:shd w:val="clear" w:color="auto" w:fill="FFFFFF"/>
        </w:rPr>
        <w:t>You will review the form and notes that a Human Resource (HR) Officer completed after meeting with a worker about leave options at the company.</w:t>
      </w:r>
      <w:r w:rsidRPr="00A41CA3">
        <w:rPr>
          <w:rFonts w:ascii="Times New Roman" w:hAnsi="Times New Roman" w:cs="Times New Roman"/>
          <w:sz w:val="24"/>
          <w:szCs w:val="24"/>
        </w:rPr>
        <w:br/>
      </w:r>
      <w:r w:rsidRPr="00A41CA3">
        <w:rPr>
          <w:rFonts w:ascii="Times New Roman" w:hAnsi="Times New Roman" w:cs="Times New Roman"/>
          <w:sz w:val="24"/>
          <w:szCs w:val="24"/>
        </w:rPr>
        <w:br/>
      </w:r>
      <w:r w:rsidRPr="00A41CA3">
        <w:rPr>
          <w:rFonts w:ascii="Times New Roman" w:hAnsi="Times New Roman" w:cs="Times New Roman"/>
          <w:sz w:val="24"/>
          <w:szCs w:val="24"/>
          <w:shd w:val="clear" w:color="auto" w:fill="FFFFFF"/>
        </w:rPr>
        <w:t>To protect the privacy of the company and its employees, we have removed any identifying information from these documents.  </w:t>
      </w:r>
    </w:p>
    <w:p w14:paraId="1A5BE51F" w14:textId="77777777" w:rsidR="00A74A93" w:rsidRPr="00A41CA3" w:rsidRDefault="00A74A93" w:rsidP="00A74A93">
      <w:pPr>
        <w:spacing w:line="240" w:lineRule="auto"/>
        <w:contextualSpacing/>
        <w:rPr>
          <w:rFonts w:ascii="Times New Roman" w:hAnsi="Times New Roman" w:cs="Times New Roman"/>
          <w:sz w:val="24"/>
          <w:szCs w:val="24"/>
          <w:u w:val="single"/>
        </w:rPr>
      </w:pPr>
    </w:p>
    <w:p w14:paraId="527194C0" w14:textId="77777777" w:rsidR="00A74A93" w:rsidRPr="00A41CA3" w:rsidRDefault="00A74A93" w:rsidP="00A74A93">
      <w:pPr>
        <w:spacing w:line="240" w:lineRule="auto"/>
        <w:contextualSpacing/>
        <w:rPr>
          <w:rFonts w:ascii="Times New Roman" w:hAnsi="Times New Roman" w:cs="Times New Roman"/>
          <w:sz w:val="24"/>
          <w:szCs w:val="24"/>
        </w:rPr>
      </w:pPr>
      <w:r w:rsidRPr="00A41CA3">
        <w:rPr>
          <w:rFonts w:ascii="Times New Roman" w:hAnsi="Times New Roman" w:cs="Times New Roman"/>
          <w:sz w:val="24"/>
          <w:szCs w:val="24"/>
        </w:rPr>
        <w:t>&lt;page break&gt;</w:t>
      </w:r>
    </w:p>
    <w:p w14:paraId="6A647652" w14:textId="77777777" w:rsidR="00A74A93" w:rsidRPr="00A41CA3" w:rsidRDefault="00A74A93" w:rsidP="00A74A93">
      <w:pPr>
        <w:spacing w:line="240" w:lineRule="auto"/>
        <w:contextualSpacing/>
        <w:rPr>
          <w:rFonts w:ascii="Times New Roman" w:hAnsi="Times New Roman" w:cs="Times New Roman"/>
          <w:sz w:val="24"/>
          <w:szCs w:val="24"/>
          <w:u w:val="single"/>
        </w:rPr>
      </w:pPr>
    </w:p>
    <w:p w14:paraId="2B1C0933" w14:textId="77777777" w:rsidR="00A74A93" w:rsidRPr="00A41CA3" w:rsidRDefault="00A74A93" w:rsidP="00A74A93">
      <w:pPr>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b/>
          <w:bCs/>
          <w:sz w:val="24"/>
          <w:szCs w:val="24"/>
          <w:u w:val="single"/>
          <w:shd w:val="clear" w:color="auto" w:fill="FFFFFF"/>
        </w:rPr>
        <w:t>Instructions</w:t>
      </w:r>
    </w:p>
    <w:p w14:paraId="6D99A219"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 </w:t>
      </w:r>
    </w:p>
    <w:p w14:paraId="39EC783E"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To give you some background, the company is a mid-size company in the United States with about 750 total employees. All employees are full-time and are salaried.  </w:t>
      </w:r>
    </w:p>
    <w:p w14:paraId="3FCDB060"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 </w:t>
      </w:r>
    </w:p>
    <w:p w14:paraId="50F42226"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Employees are encouraged to meet with the Human Resources (HR) staff if they have questions about company policies, including policies about taking leave. The company is currently evaluating their leave policies and is interested in how their leave policies are viewed. </w:t>
      </w:r>
    </w:p>
    <w:p w14:paraId="40CEEC63"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p>
    <w:p w14:paraId="5D4F70F9"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As part of this process, the company is partnering with a research team at _______ University to learn more about how their leave policies are viewed and presented to their employees. As part of this research partnership, the company shared forms from recent HR meetings. These meetings were about workers considering taking leave. </w:t>
      </w:r>
    </w:p>
    <w:p w14:paraId="4BADE695" w14:textId="77777777" w:rsidR="00A74A93" w:rsidRPr="00A41CA3" w:rsidRDefault="00A74A93" w:rsidP="00A74A93">
      <w:pPr>
        <w:spacing w:line="240" w:lineRule="auto"/>
        <w:contextualSpacing/>
        <w:rPr>
          <w:rFonts w:ascii="Times New Roman" w:hAnsi="Times New Roman" w:cs="Times New Roman"/>
          <w:sz w:val="24"/>
          <w:szCs w:val="24"/>
          <w:u w:val="single"/>
        </w:rPr>
      </w:pPr>
    </w:p>
    <w:p w14:paraId="6973D212" w14:textId="77777777" w:rsidR="00A74A93" w:rsidRPr="00A41CA3" w:rsidRDefault="00A74A93" w:rsidP="00A74A93">
      <w:pPr>
        <w:spacing w:line="240" w:lineRule="auto"/>
        <w:contextualSpacing/>
        <w:rPr>
          <w:rFonts w:ascii="Times New Roman" w:hAnsi="Times New Roman" w:cs="Times New Roman"/>
          <w:sz w:val="24"/>
          <w:szCs w:val="24"/>
        </w:rPr>
      </w:pPr>
      <w:r w:rsidRPr="00A41CA3">
        <w:rPr>
          <w:rFonts w:ascii="Times New Roman" w:hAnsi="Times New Roman" w:cs="Times New Roman"/>
          <w:sz w:val="24"/>
          <w:szCs w:val="24"/>
        </w:rPr>
        <w:t>&lt;page break&gt;</w:t>
      </w:r>
    </w:p>
    <w:p w14:paraId="1B4EE49E" w14:textId="77777777" w:rsidR="00A74A93" w:rsidRPr="00A41CA3" w:rsidRDefault="00A74A93" w:rsidP="00A74A93">
      <w:pPr>
        <w:spacing w:line="240" w:lineRule="auto"/>
        <w:contextualSpacing/>
        <w:rPr>
          <w:rFonts w:ascii="Times New Roman" w:hAnsi="Times New Roman" w:cs="Times New Roman"/>
          <w:sz w:val="24"/>
          <w:szCs w:val="24"/>
          <w:u w:val="single"/>
        </w:rPr>
      </w:pPr>
    </w:p>
    <w:p w14:paraId="3CA54057" w14:textId="77777777" w:rsidR="00A74A93" w:rsidRPr="00A41CA3" w:rsidRDefault="00A74A93" w:rsidP="00A74A93">
      <w:pPr>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b/>
          <w:bCs/>
          <w:sz w:val="24"/>
          <w:szCs w:val="24"/>
          <w:u w:val="single"/>
          <w:shd w:val="clear" w:color="auto" w:fill="FFFFFF"/>
        </w:rPr>
        <w:t>Instructions</w:t>
      </w:r>
    </w:p>
    <w:p w14:paraId="2AA21343"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 </w:t>
      </w:r>
    </w:p>
    <w:p w14:paraId="26C9BA06"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b/>
          <w:bCs/>
          <w:sz w:val="24"/>
          <w:szCs w:val="24"/>
        </w:rPr>
        <w:t>Please read the following form carefully. The rest of the questions on this survey will be about the details on this form.  </w:t>
      </w:r>
    </w:p>
    <w:p w14:paraId="23F23300"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 </w:t>
      </w:r>
    </w:p>
    <w:p w14:paraId="1D9B5108" w14:textId="77777777" w:rsidR="00A74A93" w:rsidRPr="00A41CA3" w:rsidRDefault="00A74A93" w:rsidP="00A74A93">
      <w:pPr>
        <w:shd w:val="clear" w:color="auto" w:fill="FFFFFF"/>
        <w:spacing w:after="0" w:line="240" w:lineRule="auto"/>
        <w:rPr>
          <w:rFonts w:ascii="Times New Roman" w:eastAsia="Times New Roman" w:hAnsi="Times New Roman" w:cs="Times New Roman"/>
          <w:sz w:val="24"/>
          <w:szCs w:val="24"/>
        </w:rPr>
      </w:pPr>
      <w:r w:rsidRPr="00A41CA3">
        <w:rPr>
          <w:rFonts w:ascii="Times New Roman" w:eastAsia="Times New Roman" w:hAnsi="Times New Roman" w:cs="Times New Roman"/>
          <w:sz w:val="24"/>
          <w:szCs w:val="24"/>
        </w:rPr>
        <w:t>The form is the summary of a recent meeting between a Human Resources (HR) officer and an employee of the company. The company has a policy that all HR meetings must be documented for record-keeping purposes. The form is typically filled out by the HR officer during and immediately after the meeting with the employee. </w:t>
      </w:r>
    </w:p>
    <w:p w14:paraId="2AAA5FA9" w14:textId="77777777" w:rsidR="00A74A93" w:rsidRDefault="00A74A93" w:rsidP="00A74A93">
      <w:pPr>
        <w:spacing w:line="240" w:lineRule="auto"/>
        <w:contextualSpacing/>
        <w:rPr>
          <w:rFonts w:ascii="Times New Roman" w:hAnsi="Times New Roman" w:cs="Times New Roman"/>
          <w:sz w:val="24"/>
          <w:szCs w:val="24"/>
        </w:rPr>
      </w:pPr>
    </w:p>
    <w:p w14:paraId="059AAA9A" w14:textId="2DD9C177" w:rsidR="00A74A93" w:rsidRDefault="00A74A93" w:rsidP="00BF2F6A">
      <w:pPr>
        <w:spacing w:line="240" w:lineRule="auto"/>
        <w:contextualSpacing/>
        <w:rPr>
          <w:rFonts w:ascii="Times New Roman" w:hAnsi="Times New Roman" w:cs="Times New Roman"/>
          <w:sz w:val="24"/>
          <w:szCs w:val="24"/>
        </w:rPr>
      </w:pPr>
      <w:r w:rsidRPr="00A41CA3">
        <w:rPr>
          <w:rFonts w:ascii="Times New Roman" w:hAnsi="Times New Roman" w:cs="Times New Roman"/>
          <w:sz w:val="24"/>
          <w:szCs w:val="24"/>
        </w:rPr>
        <w:t>&lt;page break&gt;</w:t>
      </w:r>
      <w:r>
        <w:rPr>
          <w:rFonts w:ascii="Times New Roman" w:hAnsi="Times New Roman" w:cs="Times New Roman"/>
          <w:sz w:val="24"/>
          <w:szCs w:val="24"/>
        </w:rPr>
        <w:br w:type="page"/>
      </w:r>
    </w:p>
    <w:p w14:paraId="1E2B5ACA" w14:textId="77777777" w:rsidR="00A74A93" w:rsidRPr="00E97D78" w:rsidRDefault="00A74A93" w:rsidP="00A74A93">
      <w:pPr>
        <w:jc w:val="center"/>
        <w:rPr>
          <w:rFonts w:ascii="Times New Roman" w:eastAsia="Calibri" w:hAnsi="Times New Roman" w:cs="Times New Roman"/>
          <w:sz w:val="32"/>
        </w:rPr>
      </w:pPr>
      <w:r w:rsidRPr="00E97D78">
        <w:rPr>
          <w:rFonts w:ascii="Times New Roman" w:eastAsia="Calibri" w:hAnsi="Times New Roman" w:cs="Times New Roman"/>
          <w:sz w:val="32"/>
        </w:rPr>
        <w:t>HR Meeting – Official Documentation</w:t>
      </w:r>
    </w:p>
    <w:tbl>
      <w:tblPr>
        <w:tblStyle w:val="TableGrid11"/>
        <w:tblW w:w="0" w:type="auto"/>
        <w:tblLook w:val="04A0" w:firstRow="1" w:lastRow="0" w:firstColumn="1" w:lastColumn="0" w:noHBand="0" w:noVBand="1"/>
      </w:tblPr>
      <w:tblGrid>
        <w:gridCol w:w="2773"/>
        <w:gridCol w:w="5857"/>
      </w:tblGrid>
      <w:tr w:rsidR="00A74A93" w:rsidRPr="00E97D78" w14:paraId="45A5AC4C" w14:textId="77777777" w:rsidTr="005435CE">
        <w:tc>
          <w:tcPr>
            <w:tcW w:w="3055" w:type="dxa"/>
            <w:shd w:val="clear" w:color="auto" w:fill="002060"/>
          </w:tcPr>
          <w:p w14:paraId="0046CCA8" w14:textId="77777777" w:rsidR="00A74A93" w:rsidRPr="00E97D78" w:rsidRDefault="00A74A93" w:rsidP="005435CE">
            <w:pPr>
              <w:rPr>
                <w:rFonts w:eastAsia="Calibri" w:cs="Times New Roman"/>
                <w:b/>
              </w:rPr>
            </w:pPr>
            <w:r w:rsidRPr="00E97D78">
              <w:rPr>
                <w:rFonts w:eastAsia="Calibri" w:cs="Times New Roman"/>
                <w:b/>
              </w:rPr>
              <w:t>Employee Name:</w:t>
            </w:r>
          </w:p>
        </w:tc>
        <w:tc>
          <w:tcPr>
            <w:tcW w:w="6750" w:type="dxa"/>
          </w:tcPr>
          <w:p w14:paraId="3725F145" w14:textId="77777777" w:rsidR="00A74A93" w:rsidRPr="00E97D78" w:rsidRDefault="00A74A93" w:rsidP="005435CE">
            <w:pPr>
              <w:rPr>
                <w:rFonts w:eastAsia="Calibri" w:cs="Times New Roman"/>
              </w:rPr>
            </w:pPr>
            <w:r w:rsidRPr="00E97D78">
              <w:rPr>
                <w:rFonts w:eastAsia="Calibri" w:cs="Times New Roman"/>
              </w:rPr>
              <w:t xml:space="preserve">     Matthew S</w:t>
            </w:r>
            <w:r w:rsidRPr="00E97D78">
              <w:rPr>
                <w:rFonts w:eastAsia="Calibri" w:cs="Times New Roman"/>
                <w:highlight w:val="black"/>
              </w:rPr>
              <w:t>mith</w:t>
            </w:r>
          </w:p>
        </w:tc>
      </w:tr>
      <w:tr w:rsidR="00A74A93" w:rsidRPr="00E97D78" w14:paraId="42C0FCA3" w14:textId="77777777" w:rsidTr="005435CE">
        <w:tc>
          <w:tcPr>
            <w:tcW w:w="3055" w:type="dxa"/>
            <w:shd w:val="clear" w:color="auto" w:fill="002060"/>
          </w:tcPr>
          <w:p w14:paraId="7FCFCBBA" w14:textId="77777777" w:rsidR="00A74A93" w:rsidRPr="00E97D78" w:rsidRDefault="00A74A93" w:rsidP="005435CE">
            <w:pPr>
              <w:rPr>
                <w:rFonts w:eastAsia="Calibri" w:cs="Times New Roman"/>
                <w:b/>
              </w:rPr>
            </w:pPr>
            <w:r w:rsidRPr="00E97D78">
              <w:rPr>
                <w:rFonts w:eastAsia="Calibri" w:cs="Times New Roman"/>
                <w:b/>
              </w:rPr>
              <w:t xml:space="preserve">Employee Position Title: </w:t>
            </w:r>
          </w:p>
        </w:tc>
        <w:tc>
          <w:tcPr>
            <w:tcW w:w="6750" w:type="dxa"/>
          </w:tcPr>
          <w:p w14:paraId="61C7A2E4" w14:textId="77777777" w:rsidR="00A74A93" w:rsidRPr="00E97D78" w:rsidRDefault="00A74A93" w:rsidP="005435CE">
            <w:pPr>
              <w:rPr>
                <w:rFonts w:eastAsia="Calibri" w:cs="Times New Roman"/>
              </w:rPr>
            </w:pPr>
            <w:r w:rsidRPr="00E97D78">
              <w:rPr>
                <w:rFonts w:eastAsia="Calibri" w:cs="Times New Roman"/>
              </w:rPr>
              <w:t xml:space="preserve">     Marketing Associate</w:t>
            </w:r>
          </w:p>
        </w:tc>
      </w:tr>
      <w:tr w:rsidR="00A74A93" w:rsidRPr="00E97D78" w14:paraId="04157E0D" w14:textId="77777777" w:rsidTr="005435CE">
        <w:tc>
          <w:tcPr>
            <w:tcW w:w="3055" w:type="dxa"/>
            <w:shd w:val="clear" w:color="auto" w:fill="002060"/>
          </w:tcPr>
          <w:p w14:paraId="00A8E411" w14:textId="77777777" w:rsidR="00A74A93" w:rsidRPr="00E97D78" w:rsidRDefault="00A74A93" w:rsidP="005435CE">
            <w:pPr>
              <w:rPr>
                <w:rFonts w:eastAsia="Calibri" w:cs="Times New Roman"/>
                <w:b/>
              </w:rPr>
            </w:pPr>
            <w:r w:rsidRPr="00E97D78">
              <w:rPr>
                <w:rFonts w:eastAsia="Calibri" w:cs="Times New Roman"/>
                <w:b/>
              </w:rPr>
              <w:t>Years with Company:</w:t>
            </w:r>
          </w:p>
        </w:tc>
        <w:tc>
          <w:tcPr>
            <w:tcW w:w="6750" w:type="dxa"/>
          </w:tcPr>
          <w:p w14:paraId="6A421466" w14:textId="77777777" w:rsidR="00A74A93" w:rsidRPr="00E97D78" w:rsidRDefault="00A74A93" w:rsidP="005435CE">
            <w:pPr>
              <w:rPr>
                <w:rFonts w:eastAsia="Calibri" w:cs="Times New Roman"/>
              </w:rPr>
            </w:pPr>
            <w:r w:rsidRPr="00E97D78">
              <w:rPr>
                <w:rFonts w:eastAsia="Calibri" w:cs="Times New Roman"/>
              </w:rPr>
              <w:t xml:space="preserve">     4</w:t>
            </w:r>
          </w:p>
        </w:tc>
      </w:tr>
      <w:tr w:rsidR="00A74A93" w:rsidRPr="00E97D78" w14:paraId="10EC3E01" w14:textId="77777777" w:rsidTr="005435CE">
        <w:tc>
          <w:tcPr>
            <w:tcW w:w="3055" w:type="dxa"/>
            <w:shd w:val="clear" w:color="auto" w:fill="002060"/>
          </w:tcPr>
          <w:p w14:paraId="4791745E" w14:textId="77777777" w:rsidR="00A74A93" w:rsidRPr="00E97D78" w:rsidRDefault="00A74A93" w:rsidP="005435CE">
            <w:pPr>
              <w:rPr>
                <w:rFonts w:eastAsia="Calibri" w:cs="Times New Roman"/>
                <w:b/>
              </w:rPr>
            </w:pPr>
          </w:p>
        </w:tc>
        <w:tc>
          <w:tcPr>
            <w:tcW w:w="6750" w:type="dxa"/>
          </w:tcPr>
          <w:p w14:paraId="322A041B" w14:textId="77777777" w:rsidR="00A74A93" w:rsidRPr="00E97D78" w:rsidRDefault="00A74A93" w:rsidP="005435CE">
            <w:pPr>
              <w:rPr>
                <w:rFonts w:eastAsia="Calibri" w:cs="Times New Roman"/>
              </w:rPr>
            </w:pPr>
          </w:p>
        </w:tc>
      </w:tr>
      <w:tr w:rsidR="00A74A93" w:rsidRPr="00E97D78" w14:paraId="3BA71106" w14:textId="77777777" w:rsidTr="005435CE">
        <w:tc>
          <w:tcPr>
            <w:tcW w:w="3055" w:type="dxa"/>
            <w:shd w:val="clear" w:color="auto" w:fill="002060"/>
          </w:tcPr>
          <w:p w14:paraId="521356B2" w14:textId="77777777" w:rsidR="00A74A93" w:rsidRPr="00E97D78" w:rsidRDefault="00A74A93" w:rsidP="005435CE">
            <w:pPr>
              <w:rPr>
                <w:rFonts w:eastAsia="Calibri" w:cs="Times New Roman"/>
                <w:b/>
              </w:rPr>
            </w:pPr>
            <w:r w:rsidRPr="00E97D78">
              <w:rPr>
                <w:rFonts w:eastAsia="Calibri" w:cs="Times New Roman"/>
                <w:b/>
              </w:rPr>
              <w:t>HR Employee:</w:t>
            </w:r>
          </w:p>
        </w:tc>
        <w:tc>
          <w:tcPr>
            <w:tcW w:w="6750" w:type="dxa"/>
          </w:tcPr>
          <w:p w14:paraId="4AF1DC8E" w14:textId="77777777" w:rsidR="00A74A93" w:rsidRPr="00E97D78" w:rsidRDefault="00A74A93" w:rsidP="005435CE">
            <w:pPr>
              <w:rPr>
                <w:rFonts w:eastAsia="Calibri" w:cs="Times New Roman"/>
              </w:rPr>
            </w:pPr>
            <w:r w:rsidRPr="00E97D78">
              <w:rPr>
                <w:rFonts w:eastAsia="Calibri" w:cs="Times New Roman"/>
              </w:rPr>
              <w:t xml:space="preserve">     N</w:t>
            </w:r>
            <w:r w:rsidRPr="00E97D78">
              <w:rPr>
                <w:rFonts w:eastAsia="Calibri" w:cs="Times New Roman"/>
                <w:highlight w:val="black"/>
              </w:rPr>
              <w:t>ancy Davis</w:t>
            </w:r>
            <w:r w:rsidRPr="00E97D78">
              <w:rPr>
                <w:rFonts w:eastAsia="Calibri" w:cs="Times New Roman"/>
              </w:rPr>
              <w:t>, Human Resources Officer</w:t>
            </w:r>
          </w:p>
        </w:tc>
      </w:tr>
      <w:tr w:rsidR="00A74A93" w:rsidRPr="00E97D78" w14:paraId="4E13B076" w14:textId="77777777" w:rsidTr="005435CE">
        <w:tc>
          <w:tcPr>
            <w:tcW w:w="3055" w:type="dxa"/>
            <w:shd w:val="clear" w:color="auto" w:fill="002060"/>
          </w:tcPr>
          <w:p w14:paraId="1344DA11" w14:textId="77777777" w:rsidR="00A74A93" w:rsidRPr="00E97D78" w:rsidRDefault="00A74A93" w:rsidP="005435CE">
            <w:pPr>
              <w:rPr>
                <w:rFonts w:eastAsia="Calibri" w:cs="Times New Roman"/>
                <w:b/>
              </w:rPr>
            </w:pPr>
            <w:r w:rsidRPr="00E97D78">
              <w:rPr>
                <w:rFonts w:eastAsia="Calibri" w:cs="Times New Roman"/>
                <w:b/>
              </w:rPr>
              <w:t>Date of Meeting:</w:t>
            </w:r>
          </w:p>
        </w:tc>
        <w:tc>
          <w:tcPr>
            <w:tcW w:w="6750" w:type="dxa"/>
          </w:tcPr>
          <w:p w14:paraId="536E6B35" w14:textId="77777777" w:rsidR="00A74A93" w:rsidRPr="00E97D78" w:rsidRDefault="00A74A93" w:rsidP="005435CE">
            <w:pPr>
              <w:rPr>
                <w:rFonts w:eastAsia="Calibri" w:cs="Times New Roman"/>
              </w:rPr>
            </w:pPr>
            <w:r w:rsidRPr="00E97D78">
              <w:rPr>
                <w:rFonts w:eastAsia="Calibri" w:cs="Times New Roman"/>
              </w:rPr>
              <w:t xml:space="preserve">     August 12, 2018</w:t>
            </w:r>
          </w:p>
        </w:tc>
      </w:tr>
    </w:tbl>
    <w:p w14:paraId="64658165" w14:textId="77777777" w:rsidR="00A74A93" w:rsidRPr="00E97D78" w:rsidRDefault="00A74A93" w:rsidP="00A74A93">
      <w:pPr>
        <w:rPr>
          <w:rFonts w:ascii="Calibri" w:eastAsia="Calibri" w:hAnsi="Calibri" w:cs="Times New Roman"/>
        </w:rPr>
      </w:pPr>
    </w:p>
    <w:tbl>
      <w:tblPr>
        <w:tblStyle w:val="TableGrid11"/>
        <w:tblW w:w="0" w:type="auto"/>
        <w:tblLook w:val="04A0" w:firstRow="1" w:lastRow="0" w:firstColumn="1" w:lastColumn="0" w:noHBand="0" w:noVBand="1"/>
      </w:tblPr>
      <w:tblGrid>
        <w:gridCol w:w="8630"/>
      </w:tblGrid>
      <w:tr w:rsidR="00A74A93" w:rsidRPr="00E97D78" w14:paraId="2390EF4E" w14:textId="77777777" w:rsidTr="005435CE">
        <w:trPr>
          <w:trHeight w:val="201"/>
        </w:trPr>
        <w:tc>
          <w:tcPr>
            <w:tcW w:w="9805" w:type="dxa"/>
            <w:shd w:val="clear" w:color="auto" w:fill="002060"/>
          </w:tcPr>
          <w:p w14:paraId="2521FA6D" w14:textId="77777777" w:rsidR="00A74A93" w:rsidRPr="00E97D78" w:rsidRDefault="00A74A93" w:rsidP="005435CE">
            <w:pPr>
              <w:tabs>
                <w:tab w:val="left" w:pos="1365"/>
              </w:tabs>
              <w:rPr>
                <w:rFonts w:eastAsia="Calibri" w:cs="Times New Roman"/>
                <w:b/>
              </w:rPr>
            </w:pPr>
            <w:r w:rsidRPr="00E97D78">
              <w:rPr>
                <w:rFonts w:eastAsia="Calibri" w:cs="Times New Roman"/>
                <w:b/>
              </w:rPr>
              <w:t xml:space="preserve">PURPOSE OF MEETING: </w:t>
            </w:r>
            <w:r w:rsidRPr="00E97D78">
              <w:rPr>
                <w:rFonts w:eastAsia="Calibri" w:cs="Times New Roman"/>
                <w:b/>
              </w:rPr>
              <w:tab/>
            </w:r>
          </w:p>
        </w:tc>
      </w:tr>
      <w:tr w:rsidR="00A74A93" w:rsidRPr="00E97D78" w14:paraId="2D91F0CA" w14:textId="77777777" w:rsidTr="005435CE">
        <w:trPr>
          <w:trHeight w:val="1523"/>
        </w:trPr>
        <w:tc>
          <w:tcPr>
            <w:tcW w:w="9805" w:type="dxa"/>
          </w:tcPr>
          <w:p w14:paraId="0A3956A9" w14:textId="77777777" w:rsidR="00A74A93" w:rsidRPr="00BF2F6A" w:rsidRDefault="00A74A93" w:rsidP="005435CE">
            <w:pPr>
              <w:rPr>
                <w:rFonts w:eastAsia="Calibri" w:cs="Times New Roman"/>
                <w:sz w:val="22"/>
                <w:szCs w:val="20"/>
              </w:rPr>
            </w:pPr>
          </w:p>
          <w:p w14:paraId="54BE4445" w14:textId="77777777" w:rsidR="00A74A93" w:rsidRPr="00BF2F6A" w:rsidRDefault="00A74A93" w:rsidP="00A74A93">
            <w:pPr>
              <w:numPr>
                <w:ilvl w:val="0"/>
                <w:numId w:val="5"/>
              </w:numPr>
              <w:contextualSpacing/>
              <w:rPr>
                <w:rFonts w:eastAsia="Calibri" w:cs="Times New Roman"/>
                <w:sz w:val="22"/>
                <w:szCs w:val="20"/>
              </w:rPr>
            </w:pPr>
            <w:r w:rsidRPr="00A2769A">
              <w:rPr>
                <w:rFonts w:eastAsia="Calibri" w:cs="Times New Roman"/>
                <w:szCs w:val="20"/>
              </w:rPr>
              <w:t>The employee (Matthew S</w:t>
            </w:r>
            <w:r w:rsidRPr="00A2769A">
              <w:rPr>
                <w:rFonts w:eastAsia="Calibri" w:cs="Times New Roman"/>
                <w:szCs w:val="20"/>
                <w:highlight w:val="black"/>
              </w:rPr>
              <w:t>mith</w:t>
            </w:r>
            <w:r w:rsidRPr="00A2769A">
              <w:rPr>
                <w:rFonts w:eastAsia="Calibri" w:cs="Times New Roman"/>
                <w:szCs w:val="20"/>
              </w:rPr>
              <w:t xml:space="preserve">) requested a meeting about the company’s parental leave policies </w:t>
            </w:r>
          </w:p>
          <w:p w14:paraId="224DF1B8" w14:textId="77777777" w:rsidR="00A74A93" w:rsidRPr="00BF2F6A" w:rsidRDefault="00A74A93" w:rsidP="00A74A93">
            <w:pPr>
              <w:numPr>
                <w:ilvl w:val="0"/>
                <w:numId w:val="5"/>
              </w:numPr>
              <w:contextualSpacing/>
              <w:rPr>
                <w:rFonts w:eastAsia="Calibri" w:cs="Times New Roman"/>
                <w:sz w:val="22"/>
                <w:szCs w:val="20"/>
              </w:rPr>
            </w:pPr>
            <w:r w:rsidRPr="00A2769A">
              <w:rPr>
                <w:rFonts w:eastAsia="Calibri" w:cs="Times New Roman"/>
                <w:szCs w:val="20"/>
              </w:rPr>
              <w:t>At our meeting, Matthew said he and his wife were expecting their first child and he is considering taking leave after the baby is born. His wife also works and plans to take some time off after the birth</w:t>
            </w:r>
          </w:p>
          <w:p w14:paraId="233EF3D7" w14:textId="77777777" w:rsidR="00A74A93" w:rsidRPr="00BF2F6A" w:rsidRDefault="00A74A93" w:rsidP="00A74A93">
            <w:pPr>
              <w:numPr>
                <w:ilvl w:val="0"/>
                <w:numId w:val="5"/>
              </w:numPr>
              <w:contextualSpacing/>
              <w:rPr>
                <w:rFonts w:eastAsia="Calibri" w:cs="Times New Roman"/>
                <w:sz w:val="22"/>
                <w:szCs w:val="20"/>
              </w:rPr>
            </w:pPr>
            <w:r w:rsidRPr="00A2769A">
              <w:rPr>
                <w:rFonts w:eastAsia="Calibri" w:cs="Times New Roman"/>
                <w:szCs w:val="20"/>
              </w:rPr>
              <w:t>Matthew’s main questions concerned:</w:t>
            </w:r>
          </w:p>
          <w:p w14:paraId="411D4A55" w14:textId="77777777" w:rsidR="00A74A93" w:rsidRPr="00BF2F6A" w:rsidRDefault="00A74A93" w:rsidP="00A74A93">
            <w:pPr>
              <w:numPr>
                <w:ilvl w:val="1"/>
                <w:numId w:val="5"/>
              </w:numPr>
              <w:contextualSpacing/>
              <w:rPr>
                <w:rFonts w:eastAsia="Calibri" w:cs="Times New Roman"/>
                <w:sz w:val="22"/>
                <w:szCs w:val="20"/>
              </w:rPr>
            </w:pPr>
            <w:r w:rsidRPr="00A2769A">
              <w:rPr>
                <w:rFonts w:eastAsia="Calibri" w:cs="Times New Roman"/>
                <w:szCs w:val="20"/>
              </w:rPr>
              <w:t>The policies about leave and pay during time on leave</w:t>
            </w:r>
          </w:p>
          <w:p w14:paraId="1BB986CF" w14:textId="77777777" w:rsidR="00A74A93" w:rsidRPr="00BF2F6A" w:rsidRDefault="00A74A93" w:rsidP="00A74A93">
            <w:pPr>
              <w:numPr>
                <w:ilvl w:val="1"/>
                <w:numId w:val="5"/>
              </w:numPr>
              <w:contextualSpacing/>
              <w:rPr>
                <w:rFonts w:eastAsia="Calibri" w:cs="Times New Roman"/>
                <w:sz w:val="22"/>
                <w:szCs w:val="20"/>
              </w:rPr>
            </w:pPr>
            <w:r w:rsidRPr="00A2769A">
              <w:rPr>
                <w:rFonts w:eastAsia="Calibri" w:cs="Times New Roman"/>
                <w:szCs w:val="20"/>
              </w:rPr>
              <w:t>What is typical in the company for new parents</w:t>
            </w:r>
          </w:p>
          <w:p w14:paraId="37756434" w14:textId="77777777" w:rsidR="00A74A93" w:rsidRPr="00BF2F6A" w:rsidRDefault="00A74A93" w:rsidP="005435CE">
            <w:pPr>
              <w:rPr>
                <w:rFonts w:eastAsia="Calibri" w:cs="Times New Roman"/>
                <w:sz w:val="22"/>
                <w:szCs w:val="20"/>
              </w:rPr>
            </w:pPr>
          </w:p>
        </w:tc>
      </w:tr>
      <w:tr w:rsidR="00A74A93" w:rsidRPr="00E97D78" w14:paraId="73700E49" w14:textId="77777777" w:rsidTr="005435CE">
        <w:trPr>
          <w:trHeight w:val="245"/>
        </w:trPr>
        <w:tc>
          <w:tcPr>
            <w:tcW w:w="9805" w:type="dxa"/>
            <w:shd w:val="clear" w:color="auto" w:fill="002060"/>
          </w:tcPr>
          <w:p w14:paraId="52CF3D50" w14:textId="77777777" w:rsidR="00A74A93" w:rsidRPr="00BF2F6A" w:rsidRDefault="00A74A93" w:rsidP="005435CE">
            <w:pPr>
              <w:tabs>
                <w:tab w:val="left" w:pos="1365"/>
              </w:tabs>
              <w:rPr>
                <w:rFonts w:eastAsia="Calibri" w:cs="Times New Roman"/>
                <w:b/>
                <w:sz w:val="22"/>
                <w:szCs w:val="20"/>
              </w:rPr>
            </w:pPr>
            <w:r w:rsidRPr="00A2769A">
              <w:rPr>
                <w:rFonts w:eastAsia="Calibri" w:cs="Times New Roman"/>
                <w:b/>
                <w:szCs w:val="20"/>
              </w:rPr>
              <w:t xml:space="preserve">NOTES: </w:t>
            </w:r>
            <w:r w:rsidRPr="00A2769A">
              <w:rPr>
                <w:rFonts w:eastAsia="Calibri" w:cs="Times New Roman"/>
                <w:b/>
                <w:szCs w:val="20"/>
              </w:rPr>
              <w:tab/>
            </w:r>
          </w:p>
        </w:tc>
      </w:tr>
      <w:tr w:rsidR="00A74A93" w:rsidRPr="00E97D78" w14:paraId="2EE0125C" w14:textId="77777777" w:rsidTr="005435CE">
        <w:trPr>
          <w:trHeight w:val="3724"/>
        </w:trPr>
        <w:tc>
          <w:tcPr>
            <w:tcW w:w="9805" w:type="dxa"/>
          </w:tcPr>
          <w:p w14:paraId="2CE0F9C3" w14:textId="77777777" w:rsidR="00A74A93" w:rsidRPr="00BF2F6A" w:rsidRDefault="00A74A93" w:rsidP="005435CE">
            <w:pPr>
              <w:rPr>
                <w:rFonts w:eastAsia="Calibri" w:cs="Times New Roman"/>
                <w:sz w:val="22"/>
                <w:szCs w:val="20"/>
              </w:rPr>
            </w:pPr>
          </w:p>
          <w:p w14:paraId="4DDA6F67" w14:textId="77777777" w:rsidR="00A74A93" w:rsidRPr="00BF2F6A" w:rsidRDefault="00A74A93" w:rsidP="00A74A93">
            <w:pPr>
              <w:numPr>
                <w:ilvl w:val="0"/>
                <w:numId w:val="6"/>
              </w:numPr>
              <w:contextualSpacing/>
              <w:rPr>
                <w:rFonts w:eastAsia="Calibri" w:cs="Times New Roman"/>
                <w:sz w:val="22"/>
                <w:szCs w:val="20"/>
              </w:rPr>
            </w:pPr>
            <w:r w:rsidRPr="00A2769A">
              <w:rPr>
                <w:rFonts w:eastAsia="Calibri" w:cs="Times New Roman"/>
                <w:szCs w:val="20"/>
              </w:rPr>
              <w:t>I informed Matthew of the company’s parental leave policy and gave him a pamphlet with the full details. I emphasized the policy’s main details:</w:t>
            </w:r>
          </w:p>
          <w:p w14:paraId="4FF099C9" w14:textId="77777777" w:rsidR="00A74A93" w:rsidRPr="00BF2F6A" w:rsidRDefault="00A74A93" w:rsidP="00A74A93">
            <w:pPr>
              <w:numPr>
                <w:ilvl w:val="1"/>
                <w:numId w:val="6"/>
              </w:numPr>
              <w:contextualSpacing/>
              <w:rPr>
                <w:rFonts w:eastAsia="Calibri" w:cs="Times New Roman"/>
                <w:sz w:val="22"/>
                <w:szCs w:val="20"/>
              </w:rPr>
            </w:pPr>
            <w:r w:rsidRPr="00A2769A">
              <w:rPr>
                <w:rFonts w:eastAsia="Calibri" w:cs="Times New Roman"/>
                <w:szCs w:val="20"/>
              </w:rPr>
              <w:t>Up to 7 weeks of paid parental leave after the birth of a child. Employees also have the option to supplement their leave using up to 5 weeks of accrued vacation and sick days (if available) to extend their leave</w:t>
            </w:r>
          </w:p>
          <w:p w14:paraId="5C4885EA" w14:textId="77777777" w:rsidR="00A74A93" w:rsidRPr="00BF2F6A" w:rsidRDefault="00A74A93" w:rsidP="00A74A93">
            <w:pPr>
              <w:numPr>
                <w:ilvl w:val="1"/>
                <w:numId w:val="6"/>
              </w:numPr>
              <w:contextualSpacing/>
              <w:rPr>
                <w:rFonts w:eastAsia="Calibri" w:cs="Times New Roman"/>
                <w:sz w:val="22"/>
                <w:szCs w:val="20"/>
              </w:rPr>
            </w:pPr>
            <w:r w:rsidRPr="00A2769A">
              <w:rPr>
                <w:rFonts w:eastAsia="Calibri" w:cs="Times New Roman"/>
                <w:szCs w:val="20"/>
              </w:rPr>
              <w:t>For weeks of paid parental leave, employees are paid 100% of their regular salary</w:t>
            </w:r>
          </w:p>
          <w:p w14:paraId="6546504D" w14:textId="77777777" w:rsidR="00A74A93" w:rsidRPr="00BF2F6A" w:rsidRDefault="00A74A93" w:rsidP="005435CE">
            <w:pPr>
              <w:rPr>
                <w:rFonts w:eastAsia="Calibri" w:cs="Times New Roman"/>
                <w:sz w:val="22"/>
                <w:szCs w:val="20"/>
              </w:rPr>
            </w:pPr>
          </w:p>
          <w:p w14:paraId="55838232" w14:textId="77777777" w:rsidR="00A74A93" w:rsidRPr="00BF2F6A" w:rsidRDefault="00A74A93" w:rsidP="00A74A93">
            <w:pPr>
              <w:numPr>
                <w:ilvl w:val="0"/>
                <w:numId w:val="6"/>
              </w:numPr>
              <w:contextualSpacing/>
              <w:rPr>
                <w:rFonts w:eastAsia="Calibri" w:cs="Times New Roman"/>
                <w:sz w:val="22"/>
                <w:szCs w:val="20"/>
              </w:rPr>
            </w:pPr>
            <w:r w:rsidRPr="00A2769A">
              <w:rPr>
                <w:rFonts w:eastAsia="Calibri" w:cs="Times New Roman"/>
                <w:szCs w:val="20"/>
              </w:rPr>
              <w:t xml:space="preserve">He asked about what most new parents at </w:t>
            </w:r>
            <w:r w:rsidRPr="00A2769A">
              <w:rPr>
                <w:rFonts w:eastAsia="Calibri" w:cs="Times New Roman"/>
                <w:szCs w:val="20"/>
                <w:highlight w:val="black"/>
              </w:rPr>
              <w:t>General Electic</w:t>
            </w:r>
            <w:r w:rsidRPr="00A2769A">
              <w:rPr>
                <w:rFonts w:eastAsia="Calibri" w:cs="Times New Roman"/>
                <w:szCs w:val="20"/>
              </w:rPr>
              <w:t xml:space="preserve"> do and about how taking time off might be viewed by management. I told him:</w:t>
            </w:r>
          </w:p>
          <w:p w14:paraId="3126AB68" w14:textId="77777777" w:rsidR="00A74A93" w:rsidRPr="00BF2F6A" w:rsidRDefault="00A74A93" w:rsidP="00A74A93">
            <w:pPr>
              <w:numPr>
                <w:ilvl w:val="1"/>
                <w:numId w:val="6"/>
              </w:numPr>
              <w:contextualSpacing/>
              <w:rPr>
                <w:rFonts w:eastAsia="Calibri" w:cs="Times New Roman"/>
                <w:sz w:val="22"/>
                <w:szCs w:val="20"/>
              </w:rPr>
            </w:pPr>
            <w:r w:rsidRPr="00A2769A">
              <w:rPr>
                <w:rFonts w:eastAsia="Calibri" w:cs="Times New Roman"/>
                <w:szCs w:val="20"/>
              </w:rPr>
              <w:t>Our company considers work-family balance to be very important and both HR and management always encourage employees to utilize the full benefits provided to them</w:t>
            </w:r>
          </w:p>
          <w:p w14:paraId="338A7632" w14:textId="77777777" w:rsidR="00A74A93" w:rsidRPr="00BF2F6A" w:rsidRDefault="00A74A93" w:rsidP="00A74A93">
            <w:pPr>
              <w:numPr>
                <w:ilvl w:val="1"/>
                <w:numId w:val="6"/>
              </w:numPr>
              <w:contextualSpacing/>
              <w:rPr>
                <w:rFonts w:eastAsia="Calibri" w:cs="Times New Roman"/>
                <w:sz w:val="22"/>
                <w:szCs w:val="20"/>
              </w:rPr>
            </w:pPr>
            <w:r w:rsidRPr="00A2769A">
              <w:rPr>
                <w:rFonts w:eastAsia="Calibri" w:cs="Times New Roman"/>
                <w:szCs w:val="20"/>
              </w:rPr>
              <w:t>Over 80% of new parents in our company take some time off</w:t>
            </w:r>
          </w:p>
          <w:p w14:paraId="61E52598" w14:textId="77777777" w:rsidR="00A74A93" w:rsidRPr="00BF2F6A" w:rsidRDefault="00A74A93" w:rsidP="005435CE">
            <w:pPr>
              <w:ind w:left="1440"/>
              <w:contextualSpacing/>
              <w:rPr>
                <w:rFonts w:eastAsia="Calibri" w:cs="Times New Roman"/>
                <w:sz w:val="22"/>
                <w:szCs w:val="20"/>
              </w:rPr>
            </w:pPr>
          </w:p>
        </w:tc>
      </w:tr>
      <w:tr w:rsidR="00A74A93" w:rsidRPr="00E97D78" w14:paraId="0E627538" w14:textId="77777777" w:rsidTr="005435CE">
        <w:tc>
          <w:tcPr>
            <w:tcW w:w="9805" w:type="dxa"/>
            <w:shd w:val="clear" w:color="auto" w:fill="002060"/>
          </w:tcPr>
          <w:p w14:paraId="652D1A9A" w14:textId="77777777" w:rsidR="00A74A93" w:rsidRPr="00BF2F6A" w:rsidRDefault="00A74A93" w:rsidP="005435CE">
            <w:pPr>
              <w:rPr>
                <w:rFonts w:eastAsia="Calibri" w:cs="Times New Roman"/>
                <w:b/>
                <w:sz w:val="22"/>
                <w:szCs w:val="20"/>
              </w:rPr>
            </w:pPr>
            <w:r w:rsidRPr="00A2769A">
              <w:rPr>
                <w:rFonts w:eastAsia="Calibri" w:cs="Times New Roman"/>
                <w:b/>
                <w:szCs w:val="20"/>
              </w:rPr>
              <w:t>RESOLUTION:</w:t>
            </w:r>
          </w:p>
        </w:tc>
      </w:tr>
      <w:tr w:rsidR="00A74A93" w:rsidRPr="00E97D78" w14:paraId="06DABC99" w14:textId="77777777" w:rsidTr="005435CE">
        <w:trPr>
          <w:trHeight w:val="562"/>
        </w:trPr>
        <w:tc>
          <w:tcPr>
            <w:tcW w:w="9805" w:type="dxa"/>
          </w:tcPr>
          <w:p w14:paraId="72378EB4" w14:textId="77777777" w:rsidR="00A74A93" w:rsidRPr="00BF2F6A" w:rsidRDefault="00A74A93" w:rsidP="005435CE">
            <w:pPr>
              <w:rPr>
                <w:rFonts w:eastAsia="Calibri" w:cs="Times New Roman"/>
                <w:sz w:val="22"/>
                <w:szCs w:val="20"/>
              </w:rPr>
            </w:pPr>
          </w:p>
          <w:p w14:paraId="586A736B" w14:textId="77777777" w:rsidR="00A74A93" w:rsidRPr="00BF2F6A" w:rsidRDefault="00A74A93" w:rsidP="005435CE">
            <w:pPr>
              <w:spacing w:after="160" w:line="259" w:lineRule="auto"/>
              <w:ind w:left="720"/>
              <w:contextualSpacing/>
              <w:rPr>
                <w:rFonts w:eastAsia="Calibri" w:cs="Times New Roman"/>
                <w:sz w:val="22"/>
                <w:szCs w:val="20"/>
              </w:rPr>
            </w:pPr>
            <w:r w:rsidRPr="00A2769A">
              <w:rPr>
                <w:rFonts w:eastAsia="Calibri" w:cs="Times New Roman"/>
                <w:szCs w:val="20"/>
              </w:rPr>
              <w:t>I sent a follow-up email to Matthew a week after our meeting. He informed me that he planned to take all 7 weeks of paid parental leave and an additional two weeks for a total of 9 weeks off and return to work on a full-time basis after that</w:t>
            </w:r>
          </w:p>
        </w:tc>
      </w:tr>
    </w:tbl>
    <w:p w14:paraId="1081DC34" w14:textId="77777777" w:rsidR="00A74A93" w:rsidRPr="00823FF2" w:rsidRDefault="00A74A93" w:rsidP="00A74A93">
      <w:pPr>
        <w:pStyle w:val="NoSpacing"/>
        <w:rPr>
          <w:rFonts w:ascii="Times New Roman" w:hAnsi="Times New Roman" w:cs="Times New Roman"/>
          <w:b/>
          <w:bCs/>
          <w:sz w:val="24"/>
          <w:szCs w:val="24"/>
        </w:rPr>
      </w:pPr>
    </w:p>
    <w:p w14:paraId="60E96738" w14:textId="77777777" w:rsidR="00A74A93" w:rsidRPr="00376710" w:rsidRDefault="00A74A93" w:rsidP="00A74A93">
      <w:pPr>
        <w:pStyle w:val="NoSpacing"/>
        <w:rPr>
          <w:rFonts w:ascii="Times New Roman" w:hAnsi="Times New Roman" w:cs="Times New Roman"/>
          <w:sz w:val="24"/>
          <w:szCs w:val="24"/>
        </w:rPr>
      </w:pPr>
    </w:p>
    <w:p w14:paraId="222A71AD" w14:textId="77777777" w:rsidR="00D7634B" w:rsidRPr="00851781" w:rsidRDefault="00D7634B" w:rsidP="00E84314">
      <w:pPr>
        <w:spacing w:after="0" w:line="480" w:lineRule="auto"/>
        <w:rPr>
          <w:rFonts w:ascii="Times New Roman" w:hAnsi="Times New Roman" w:cs="Times New Roman"/>
          <w:sz w:val="24"/>
          <w:szCs w:val="24"/>
        </w:rPr>
      </w:pPr>
    </w:p>
    <w:sectPr w:rsidR="00D7634B" w:rsidRPr="00851781" w:rsidSect="00053242">
      <w:footerReference w:type="default" r:id="rId19"/>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D163" w14:textId="77777777" w:rsidR="008E16AC" w:rsidRDefault="008E16AC" w:rsidP="00156841">
      <w:pPr>
        <w:spacing w:after="0" w:line="240" w:lineRule="auto"/>
      </w:pPr>
      <w:r>
        <w:separator/>
      </w:r>
    </w:p>
  </w:endnote>
  <w:endnote w:type="continuationSeparator" w:id="0">
    <w:p w14:paraId="38181218" w14:textId="77777777" w:rsidR="008E16AC" w:rsidRDefault="008E16AC" w:rsidP="0015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4584"/>
      <w:docPartObj>
        <w:docPartGallery w:val="Page Numbers (Bottom of Page)"/>
        <w:docPartUnique/>
      </w:docPartObj>
    </w:sdtPr>
    <w:sdtEndPr>
      <w:rPr>
        <w:rFonts w:ascii="Times New Roman" w:hAnsi="Times New Roman" w:cs="Times New Roman"/>
        <w:noProof/>
      </w:rPr>
    </w:sdtEndPr>
    <w:sdtContent>
      <w:p w14:paraId="30A67019" w14:textId="3B5A928E" w:rsidR="0012719B" w:rsidRPr="00D664FC" w:rsidRDefault="0012719B">
        <w:pPr>
          <w:pStyle w:val="Footer"/>
          <w:jc w:val="right"/>
          <w:rPr>
            <w:rFonts w:ascii="Times New Roman" w:hAnsi="Times New Roman" w:cs="Times New Roman"/>
          </w:rPr>
        </w:pPr>
        <w:r w:rsidRPr="00D664FC">
          <w:rPr>
            <w:rFonts w:ascii="Times New Roman" w:hAnsi="Times New Roman" w:cs="Times New Roman"/>
          </w:rPr>
          <w:fldChar w:fldCharType="begin"/>
        </w:r>
        <w:r w:rsidRPr="00D664FC">
          <w:rPr>
            <w:rFonts w:ascii="Times New Roman" w:hAnsi="Times New Roman" w:cs="Times New Roman"/>
          </w:rPr>
          <w:instrText xml:space="preserve"> PAGE   \* MERGEFORMAT </w:instrText>
        </w:r>
        <w:r w:rsidRPr="00D664FC">
          <w:rPr>
            <w:rFonts w:ascii="Times New Roman" w:hAnsi="Times New Roman" w:cs="Times New Roman"/>
          </w:rPr>
          <w:fldChar w:fldCharType="separate"/>
        </w:r>
        <w:r w:rsidR="008E16AC">
          <w:rPr>
            <w:rFonts w:ascii="Times New Roman" w:hAnsi="Times New Roman" w:cs="Times New Roman"/>
            <w:noProof/>
          </w:rPr>
          <w:t>1</w:t>
        </w:r>
        <w:r w:rsidRPr="00D664FC">
          <w:rPr>
            <w:rFonts w:ascii="Times New Roman" w:hAnsi="Times New Roman" w:cs="Times New Roman"/>
            <w:noProof/>
          </w:rPr>
          <w:fldChar w:fldCharType="end"/>
        </w:r>
      </w:p>
    </w:sdtContent>
  </w:sdt>
  <w:p w14:paraId="7B5361F4" w14:textId="77777777" w:rsidR="0012719B" w:rsidRDefault="0012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AF37" w14:textId="77777777" w:rsidR="008E16AC" w:rsidRDefault="008E16AC" w:rsidP="00156841">
      <w:pPr>
        <w:spacing w:after="0" w:line="240" w:lineRule="auto"/>
      </w:pPr>
      <w:r>
        <w:separator/>
      </w:r>
    </w:p>
  </w:footnote>
  <w:footnote w:type="continuationSeparator" w:id="0">
    <w:p w14:paraId="656BFB9D" w14:textId="77777777" w:rsidR="008E16AC" w:rsidRDefault="008E16AC" w:rsidP="00156841">
      <w:pPr>
        <w:spacing w:after="0" w:line="240" w:lineRule="auto"/>
      </w:pPr>
      <w:r>
        <w:continuationSeparator/>
      </w:r>
    </w:p>
  </w:footnote>
  <w:footnote w:id="1">
    <w:p w14:paraId="519A10C3" w14:textId="22EF7486" w:rsidR="0012719B" w:rsidRPr="00D35F46" w:rsidRDefault="0012719B">
      <w:pPr>
        <w:pStyle w:val="FootnoteText"/>
        <w:rPr>
          <w:rFonts w:ascii="Times New Roman" w:hAnsi="Times New Roman" w:cs="Times New Roman"/>
        </w:rPr>
      </w:pPr>
      <w:r w:rsidRPr="00D35F46">
        <w:rPr>
          <w:rStyle w:val="FootnoteReference"/>
          <w:rFonts w:ascii="Times New Roman" w:hAnsi="Times New Roman" w:cs="Times New Roman"/>
        </w:rPr>
        <w:footnoteRef/>
      </w:r>
      <w:r w:rsidRPr="00D35F46">
        <w:rPr>
          <w:rFonts w:ascii="Times New Roman" w:hAnsi="Times New Roman" w:cs="Times New Roman"/>
        </w:rPr>
        <w:t xml:space="preserve"> The reverse is also true, as behaviors and events may influence gender ideologies. For example, employment may encourage a shift toward more gender egalitarian attitudes (Schober </w:t>
      </w:r>
      <w:r>
        <w:rPr>
          <w:rFonts w:ascii="Times New Roman" w:hAnsi="Times New Roman" w:cs="Times New Roman"/>
        </w:rPr>
        <w:t>and</w:t>
      </w:r>
      <w:r w:rsidRPr="00D35F46">
        <w:rPr>
          <w:rFonts w:ascii="Times New Roman" w:hAnsi="Times New Roman" w:cs="Times New Roman"/>
        </w:rPr>
        <w:t xml:space="preserve"> Scott 2012). We have also seen a shift in gender attitudes due to pandemic-induced changes (Mize et al. 2021). Given that the focus of the current study is on whether gender ideology predicts attitudes toward paid parental leave, we focus on this directional relationship here.</w:t>
      </w:r>
    </w:p>
  </w:footnote>
  <w:footnote w:id="2">
    <w:p w14:paraId="08C860BB" w14:textId="51D7B5A7" w:rsidR="0012719B" w:rsidRPr="007A0C60" w:rsidRDefault="0012719B">
      <w:pPr>
        <w:pStyle w:val="FootnoteText"/>
        <w:rPr>
          <w:rFonts w:ascii="Times New Roman" w:hAnsi="Times New Roman" w:cs="Times New Roman"/>
        </w:rPr>
      </w:pPr>
      <w:r w:rsidRPr="007A0C60">
        <w:rPr>
          <w:rStyle w:val="FootnoteReference"/>
          <w:rFonts w:ascii="Times New Roman" w:hAnsi="Times New Roman" w:cs="Times New Roman"/>
        </w:rPr>
        <w:footnoteRef/>
      </w:r>
      <w:r w:rsidRPr="007A0C60">
        <w:rPr>
          <w:rFonts w:ascii="Times New Roman" w:hAnsi="Times New Roman" w:cs="Times New Roman"/>
        </w:rPr>
        <w:t xml:space="preserve"> The full list of items is included in Table A5 of the appendix.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492"/>
    <w:multiLevelType w:val="hybridMultilevel"/>
    <w:tmpl w:val="E3C0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D51CE"/>
    <w:multiLevelType w:val="hybridMultilevel"/>
    <w:tmpl w:val="80D2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D41F4"/>
    <w:multiLevelType w:val="hybridMultilevel"/>
    <w:tmpl w:val="56660B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B68C8"/>
    <w:multiLevelType w:val="hybridMultilevel"/>
    <w:tmpl w:val="56660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26DBC"/>
    <w:multiLevelType w:val="hybridMultilevel"/>
    <w:tmpl w:val="56660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F5AB6"/>
    <w:multiLevelType w:val="multilevel"/>
    <w:tmpl w:val="60400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CB"/>
    <w:rsid w:val="00000E1F"/>
    <w:rsid w:val="000026C5"/>
    <w:rsid w:val="00002844"/>
    <w:rsid w:val="00004FFC"/>
    <w:rsid w:val="00014A89"/>
    <w:rsid w:val="00017228"/>
    <w:rsid w:val="00020F37"/>
    <w:rsid w:val="000225C6"/>
    <w:rsid w:val="00023D31"/>
    <w:rsid w:val="00033302"/>
    <w:rsid w:val="00035B74"/>
    <w:rsid w:val="0003625B"/>
    <w:rsid w:val="000368D1"/>
    <w:rsid w:val="0003754C"/>
    <w:rsid w:val="000407B4"/>
    <w:rsid w:val="00041EAE"/>
    <w:rsid w:val="00043AFA"/>
    <w:rsid w:val="00045180"/>
    <w:rsid w:val="00045811"/>
    <w:rsid w:val="00046378"/>
    <w:rsid w:val="00046627"/>
    <w:rsid w:val="00051078"/>
    <w:rsid w:val="0005192E"/>
    <w:rsid w:val="00053242"/>
    <w:rsid w:val="00062376"/>
    <w:rsid w:val="00063727"/>
    <w:rsid w:val="00063E29"/>
    <w:rsid w:val="00064A1E"/>
    <w:rsid w:val="00067B06"/>
    <w:rsid w:val="00070985"/>
    <w:rsid w:val="00070CCE"/>
    <w:rsid w:val="0007465F"/>
    <w:rsid w:val="0007601E"/>
    <w:rsid w:val="000809A3"/>
    <w:rsid w:val="00086694"/>
    <w:rsid w:val="0008714E"/>
    <w:rsid w:val="0009457F"/>
    <w:rsid w:val="00094B37"/>
    <w:rsid w:val="00096E6A"/>
    <w:rsid w:val="000A6AE1"/>
    <w:rsid w:val="000B2792"/>
    <w:rsid w:val="000B3D30"/>
    <w:rsid w:val="000C30C5"/>
    <w:rsid w:val="000C3681"/>
    <w:rsid w:val="000C6AE3"/>
    <w:rsid w:val="000C6C1A"/>
    <w:rsid w:val="000C7D8A"/>
    <w:rsid w:val="000D14DF"/>
    <w:rsid w:val="000D20BF"/>
    <w:rsid w:val="000D29F4"/>
    <w:rsid w:val="000D45F4"/>
    <w:rsid w:val="000D56DC"/>
    <w:rsid w:val="000F18B6"/>
    <w:rsid w:val="000F1DC0"/>
    <w:rsid w:val="000F4FEF"/>
    <w:rsid w:val="000F5031"/>
    <w:rsid w:val="001067FF"/>
    <w:rsid w:val="00110693"/>
    <w:rsid w:val="001119BE"/>
    <w:rsid w:val="001166AA"/>
    <w:rsid w:val="00121B84"/>
    <w:rsid w:val="00122A24"/>
    <w:rsid w:val="001240DA"/>
    <w:rsid w:val="0012719B"/>
    <w:rsid w:val="0013099A"/>
    <w:rsid w:val="00142192"/>
    <w:rsid w:val="00145070"/>
    <w:rsid w:val="00154E6C"/>
    <w:rsid w:val="0015584E"/>
    <w:rsid w:val="00156841"/>
    <w:rsid w:val="00157E82"/>
    <w:rsid w:val="001629AA"/>
    <w:rsid w:val="00166BE2"/>
    <w:rsid w:val="001749CC"/>
    <w:rsid w:val="00175A9F"/>
    <w:rsid w:val="00176856"/>
    <w:rsid w:val="00177728"/>
    <w:rsid w:val="00183DD3"/>
    <w:rsid w:val="00186868"/>
    <w:rsid w:val="00186F94"/>
    <w:rsid w:val="001920CD"/>
    <w:rsid w:val="00194572"/>
    <w:rsid w:val="001A0DDE"/>
    <w:rsid w:val="001A4F61"/>
    <w:rsid w:val="001A7C9E"/>
    <w:rsid w:val="001B1065"/>
    <w:rsid w:val="001B2E8C"/>
    <w:rsid w:val="001B32F0"/>
    <w:rsid w:val="001B6AD5"/>
    <w:rsid w:val="001C1A48"/>
    <w:rsid w:val="001C2C95"/>
    <w:rsid w:val="001C39E4"/>
    <w:rsid w:val="001D2C58"/>
    <w:rsid w:val="001D6537"/>
    <w:rsid w:val="001E07AF"/>
    <w:rsid w:val="001E11EA"/>
    <w:rsid w:val="001E13F1"/>
    <w:rsid w:val="001E3A4F"/>
    <w:rsid w:val="001E53C3"/>
    <w:rsid w:val="001E655E"/>
    <w:rsid w:val="00200194"/>
    <w:rsid w:val="00204358"/>
    <w:rsid w:val="00207CB1"/>
    <w:rsid w:val="00211B3C"/>
    <w:rsid w:val="002205D8"/>
    <w:rsid w:val="002209EB"/>
    <w:rsid w:val="002212D3"/>
    <w:rsid w:val="0022496A"/>
    <w:rsid w:val="00224DD7"/>
    <w:rsid w:val="00230AF1"/>
    <w:rsid w:val="00231248"/>
    <w:rsid w:val="00235943"/>
    <w:rsid w:val="00236489"/>
    <w:rsid w:val="0023719E"/>
    <w:rsid w:val="00237DF9"/>
    <w:rsid w:val="00240D8E"/>
    <w:rsid w:val="002451AC"/>
    <w:rsid w:val="00246254"/>
    <w:rsid w:val="00251C37"/>
    <w:rsid w:val="00253623"/>
    <w:rsid w:val="00253E4A"/>
    <w:rsid w:val="00261C23"/>
    <w:rsid w:val="002632C7"/>
    <w:rsid w:val="002632CB"/>
    <w:rsid w:val="00264774"/>
    <w:rsid w:val="0026624B"/>
    <w:rsid w:val="0026721C"/>
    <w:rsid w:val="00275CF3"/>
    <w:rsid w:val="0027696A"/>
    <w:rsid w:val="00276A8F"/>
    <w:rsid w:val="00283DC8"/>
    <w:rsid w:val="00284699"/>
    <w:rsid w:val="002853D1"/>
    <w:rsid w:val="00285A08"/>
    <w:rsid w:val="0028618C"/>
    <w:rsid w:val="00287E26"/>
    <w:rsid w:val="00294FA8"/>
    <w:rsid w:val="002958E2"/>
    <w:rsid w:val="00296C8F"/>
    <w:rsid w:val="00296CCC"/>
    <w:rsid w:val="002A0AC5"/>
    <w:rsid w:val="002A2459"/>
    <w:rsid w:val="002A2492"/>
    <w:rsid w:val="002A314C"/>
    <w:rsid w:val="002A3ABF"/>
    <w:rsid w:val="002B2D12"/>
    <w:rsid w:val="002C2518"/>
    <w:rsid w:val="002C3398"/>
    <w:rsid w:val="002D1FF7"/>
    <w:rsid w:val="002D3E80"/>
    <w:rsid w:val="002E1F8B"/>
    <w:rsid w:val="002E3401"/>
    <w:rsid w:val="002E5DD3"/>
    <w:rsid w:val="002F4E8B"/>
    <w:rsid w:val="002F585B"/>
    <w:rsid w:val="00300DCE"/>
    <w:rsid w:val="0030244F"/>
    <w:rsid w:val="00304F2D"/>
    <w:rsid w:val="003072F8"/>
    <w:rsid w:val="003078D6"/>
    <w:rsid w:val="00307AEC"/>
    <w:rsid w:val="00310A1C"/>
    <w:rsid w:val="00313497"/>
    <w:rsid w:val="003207B8"/>
    <w:rsid w:val="00324A32"/>
    <w:rsid w:val="00325C19"/>
    <w:rsid w:val="00326A68"/>
    <w:rsid w:val="00327101"/>
    <w:rsid w:val="00327C43"/>
    <w:rsid w:val="00327DAB"/>
    <w:rsid w:val="00332706"/>
    <w:rsid w:val="003340C4"/>
    <w:rsid w:val="0033476F"/>
    <w:rsid w:val="00337B75"/>
    <w:rsid w:val="00342321"/>
    <w:rsid w:val="00347651"/>
    <w:rsid w:val="00350E73"/>
    <w:rsid w:val="00351429"/>
    <w:rsid w:val="00355CF7"/>
    <w:rsid w:val="00357434"/>
    <w:rsid w:val="003627BD"/>
    <w:rsid w:val="00364285"/>
    <w:rsid w:val="00383045"/>
    <w:rsid w:val="00387484"/>
    <w:rsid w:val="00387D30"/>
    <w:rsid w:val="00392F15"/>
    <w:rsid w:val="003965C0"/>
    <w:rsid w:val="003A0B83"/>
    <w:rsid w:val="003A330C"/>
    <w:rsid w:val="003A390F"/>
    <w:rsid w:val="003A3A01"/>
    <w:rsid w:val="003A5E58"/>
    <w:rsid w:val="003B05FE"/>
    <w:rsid w:val="003B087A"/>
    <w:rsid w:val="003B1BF0"/>
    <w:rsid w:val="003B1E63"/>
    <w:rsid w:val="003B4DAA"/>
    <w:rsid w:val="003B6B13"/>
    <w:rsid w:val="003D1686"/>
    <w:rsid w:val="003D3B32"/>
    <w:rsid w:val="003D6EB5"/>
    <w:rsid w:val="003E26DF"/>
    <w:rsid w:val="003F1003"/>
    <w:rsid w:val="003F21F3"/>
    <w:rsid w:val="003F4195"/>
    <w:rsid w:val="003F62CD"/>
    <w:rsid w:val="003F6F5A"/>
    <w:rsid w:val="00400AA1"/>
    <w:rsid w:val="00400B9D"/>
    <w:rsid w:val="004056E9"/>
    <w:rsid w:val="00405FC5"/>
    <w:rsid w:val="004060C0"/>
    <w:rsid w:val="00410E15"/>
    <w:rsid w:val="00410EE8"/>
    <w:rsid w:val="00411909"/>
    <w:rsid w:val="0041678B"/>
    <w:rsid w:val="00417CC6"/>
    <w:rsid w:val="0042542A"/>
    <w:rsid w:val="004300AB"/>
    <w:rsid w:val="0043799B"/>
    <w:rsid w:val="00440ADD"/>
    <w:rsid w:val="00450831"/>
    <w:rsid w:val="004529D8"/>
    <w:rsid w:val="00452FF6"/>
    <w:rsid w:val="00453D9A"/>
    <w:rsid w:val="00454BE2"/>
    <w:rsid w:val="00463909"/>
    <w:rsid w:val="00466707"/>
    <w:rsid w:val="0047043E"/>
    <w:rsid w:val="0047374B"/>
    <w:rsid w:val="004757ED"/>
    <w:rsid w:val="00475B81"/>
    <w:rsid w:val="0048074E"/>
    <w:rsid w:val="00482E6F"/>
    <w:rsid w:val="0048335C"/>
    <w:rsid w:val="00484445"/>
    <w:rsid w:val="00485404"/>
    <w:rsid w:val="00486D54"/>
    <w:rsid w:val="00490FBA"/>
    <w:rsid w:val="00491A1E"/>
    <w:rsid w:val="004936E7"/>
    <w:rsid w:val="00494254"/>
    <w:rsid w:val="004A0E4E"/>
    <w:rsid w:val="004A3BFE"/>
    <w:rsid w:val="004B5DA9"/>
    <w:rsid w:val="004C17EA"/>
    <w:rsid w:val="004C1A4C"/>
    <w:rsid w:val="004C5740"/>
    <w:rsid w:val="004D17F2"/>
    <w:rsid w:val="004D278D"/>
    <w:rsid w:val="004D4236"/>
    <w:rsid w:val="004E06C5"/>
    <w:rsid w:val="004E3509"/>
    <w:rsid w:val="004E3FF2"/>
    <w:rsid w:val="004E4C6E"/>
    <w:rsid w:val="004F51E3"/>
    <w:rsid w:val="004F73C4"/>
    <w:rsid w:val="00503767"/>
    <w:rsid w:val="00505AE3"/>
    <w:rsid w:val="00515535"/>
    <w:rsid w:val="00515E78"/>
    <w:rsid w:val="005230F0"/>
    <w:rsid w:val="00525FE9"/>
    <w:rsid w:val="0052604F"/>
    <w:rsid w:val="00527035"/>
    <w:rsid w:val="00527A83"/>
    <w:rsid w:val="00533022"/>
    <w:rsid w:val="00534893"/>
    <w:rsid w:val="005435CE"/>
    <w:rsid w:val="00550607"/>
    <w:rsid w:val="0055459C"/>
    <w:rsid w:val="0056248A"/>
    <w:rsid w:val="0056509A"/>
    <w:rsid w:val="005725C6"/>
    <w:rsid w:val="005776E4"/>
    <w:rsid w:val="0059100B"/>
    <w:rsid w:val="00591A0F"/>
    <w:rsid w:val="00595284"/>
    <w:rsid w:val="005A17E5"/>
    <w:rsid w:val="005A7149"/>
    <w:rsid w:val="005B52FF"/>
    <w:rsid w:val="005C0F66"/>
    <w:rsid w:val="005C36A2"/>
    <w:rsid w:val="005C39C1"/>
    <w:rsid w:val="005C70DF"/>
    <w:rsid w:val="005D0403"/>
    <w:rsid w:val="005D20CB"/>
    <w:rsid w:val="005D50BF"/>
    <w:rsid w:val="005D6149"/>
    <w:rsid w:val="005E32FA"/>
    <w:rsid w:val="005E4E1D"/>
    <w:rsid w:val="005E60D0"/>
    <w:rsid w:val="005F0C4F"/>
    <w:rsid w:val="005F6AE7"/>
    <w:rsid w:val="005F736F"/>
    <w:rsid w:val="00603874"/>
    <w:rsid w:val="00603B0D"/>
    <w:rsid w:val="00607973"/>
    <w:rsid w:val="00613377"/>
    <w:rsid w:val="00613A92"/>
    <w:rsid w:val="00614C25"/>
    <w:rsid w:val="006159E8"/>
    <w:rsid w:val="006217DD"/>
    <w:rsid w:val="00621DE3"/>
    <w:rsid w:val="00622403"/>
    <w:rsid w:val="006224EC"/>
    <w:rsid w:val="00622607"/>
    <w:rsid w:val="006227EC"/>
    <w:rsid w:val="006252ED"/>
    <w:rsid w:val="00627CAC"/>
    <w:rsid w:val="00630DE9"/>
    <w:rsid w:val="006354ED"/>
    <w:rsid w:val="0063663F"/>
    <w:rsid w:val="006367F5"/>
    <w:rsid w:val="0064082F"/>
    <w:rsid w:val="006412D1"/>
    <w:rsid w:val="006419A2"/>
    <w:rsid w:val="00644F59"/>
    <w:rsid w:val="006454E8"/>
    <w:rsid w:val="00655756"/>
    <w:rsid w:val="00657689"/>
    <w:rsid w:val="00660497"/>
    <w:rsid w:val="006631F0"/>
    <w:rsid w:val="006649F5"/>
    <w:rsid w:val="00676E71"/>
    <w:rsid w:val="00677CBD"/>
    <w:rsid w:val="00681B08"/>
    <w:rsid w:val="00681C58"/>
    <w:rsid w:val="006831D6"/>
    <w:rsid w:val="00696C10"/>
    <w:rsid w:val="006A18C9"/>
    <w:rsid w:val="006A1AA1"/>
    <w:rsid w:val="006B5CD8"/>
    <w:rsid w:val="006B745B"/>
    <w:rsid w:val="006B7F6D"/>
    <w:rsid w:val="006C05BD"/>
    <w:rsid w:val="006C2217"/>
    <w:rsid w:val="006C57F3"/>
    <w:rsid w:val="006C5C77"/>
    <w:rsid w:val="006C5EF7"/>
    <w:rsid w:val="006D188C"/>
    <w:rsid w:val="006D2C99"/>
    <w:rsid w:val="006D306B"/>
    <w:rsid w:val="006D30DD"/>
    <w:rsid w:val="006D4A55"/>
    <w:rsid w:val="006D4BAD"/>
    <w:rsid w:val="006E2824"/>
    <w:rsid w:val="006E45EB"/>
    <w:rsid w:val="006E57BF"/>
    <w:rsid w:val="006F0A34"/>
    <w:rsid w:val="006F39EE"/>
    <w:rsid w:val="006F6215"/>
    <w:rsid w:val="006F6855"/>
    <w:rsid w:val="006F6F62"/>
    <w:rsid w:val="006F77A6"/>
    <w:rsid w:val="007031D8"/>
    <w:rsid w:val="00704DAF"/>
    <w:rsid w:val="00704DE2"/>
    <w:rsid w:val="00707F55"/>
    <w:rsid w:val="007107A2"/>
    <w:rsid w:val="00711854"/>
    <w:rsid w:val="00715357"/>
    <w:rsid w:val="00716052"/>
    <w:rsid w:val="00720046"/>
    <w:rsid w:val="00723038"/>
    <w:rsid w:val="007253E4"/>
    <w:rsid w:val="00726CDC"/>
    <w:rsid w:val="00727A51"/>
    <w:rsid w:val="0073435A"/>
    <w:rsid w:val="007529F1"/>
    <w:rsid w:val="00753DB0"/>
    <w:rsid w:val="00753E1A"/>
    <w:rsid w:val="007553E4"/>
    <w:rsid w:val="00761CDA"/>
    <w:rsid w:val="00762DEB"/>
    <w:rsid w:val="00763CED"/>
    <w:rsid w:val="00765011"/>
    <w:rsid w:val="0076528C"/>
    <w:rsid w:val="00766FDB"/>
    <w:rsid w:val="0077052B"/>
    <w:rsid w:val="00776401"/>
    <w:rsid w:val="0077662A"/>
    <w:rsid w:val="0078012E"/>
    <w:rsid w:val="0078435D"/>
    <w:rsid w:val="00785063"/>
    <w:rsid w:val="00785D65"/>
    <w:rsid w:val="0078735D"/>
    <w:rsid w:val="00796CCD"/>
    <w:rsid w:val="007A05CB"/>
    <w:rsid w:val="007A07BF"/>
    <w:rsid w:val="007A0C60"/>
    <w:rsid w:val="007A1A90"/>
    <w:rsid w:val="007A3293"/>
    <w:rsid w:val="007A58B6"/>
    <w:rsid w:val="007B39A6"/>
    <w:rsid w:val="007B49E1"/>
    <w:rsid w:val="007C1766"/>
    <w:rsid w:val="007D1E8A"/>
    <w:rsid w:val="007D3C82"/>
    <w:rsid w:val="007D4615"/>
    <w:rsid w:val="007D517E"/>
    <w:rsid w:val="007D55CA"/>
    <w:rsid w:val="007D7433"/>
    <w:rsid w:val="007F1AB1"/>
    <w:rsid w:val="007F34C2"/>
    <w:rsid w:val="007F3C1C"/>
    <w:rsid w:val="00802BCA"/>
    <w:rsid w:val="00804D93"/>
    <w:rsid w:val="00805928"/>
    <w:rsid w:val="00811FA6"/>
    <w:rsid w:val="00813103"/>
    <w:rsid w:val="00813EAC"/>
    <w:rsid w:val="00820157"/>
    <w:rsid w:val="008202D0"/>
    <w:rsid w:val="00825587"/>
    <w:rsid w:val="008301BD"/>
    <w:rsid w:val="00831270"/>
    <w:rsid w:val="00831DD3"/>
    <w:rsid w:val="00831E8D"/>
    <w:rsid w:val="0083280B"/>
    <w:rsid w:val="00835ED1"/>
    <w:rsid w:val="00850F0C"/>
    <w:rsid w:val="00851781"/>
    <w:rsid w:val="00853B72"/>
    <w:rsid w:val="008603C0"/>
    <w:rsid w:val="00866487"/>
    <w:rsid w:val="008673DB"/>
    <w:rsid w:val="00867F96"/>
    <w:rsid w:val="008704F3"/>
    <w:rsid w:val="00871FDE"/>
    <w:rsid w:val="00873457"/>
    <w:rsid w:val="00873C9D"/>
    <w:rsid w:val="00877139"/>
    <w:rsid w:val="008777E9"/>
    <w:rsid w:val="00881938"/>
    <w:rsid w:val="00881CEB"/>
    <w:rsid w:val="00881EC1"/>
    <w:rsid w:val="00884D39"/>
    <w:rsid w:val="008954A7"/>
    <w:rsid w:val="00895619"/>
    <w:rsid w:val="0089570A"/>
    <w:rsid w:val="00896166"/>
    <w:rsid w:val="0089745D"/>
    <w:rsid w:val="008A4945"/>
    <w:rsid w:val="008A54E8"/>
    <w:rsid w:val="008A7CB7"/>
    <w:rsid w:val="008B1BB1"/>
    <w:rsid w:val="008B204E"/>
    <w:rsid w:val="008B626B"/>
    <w:rsid w:val="008B68F8"/>
    <w:rsid w:val="008C291E"/>
    <w:rsid w:val="008C334A"/>
    <w:rsid w:val="008C520C"/>
    <w:rsid w:val="008C68C4"/>
    <w:rsid w:val="008D107F"/>
    <w:rsid w:val="008D19D2"/>
    <w:rsid w:val="008D4F0F"/>
    <w:rsid w:val="008E0386"/>
    <w:rsid w:val="008E0991"/>
    <w:rsid w:val="008E1256"/>
    <w:rsid w:val="008E16AC"/>
    <w:rsid w:val="008E3EAC"/>
    <w:rsid w:val="008E5FEF"/>
    <w:rsid w:val="00900D43"/>
    <w:rsid w:val="00902ACC"/>
    <w:rsid w:val="00904B84"/>
    <w:rsid w:val="00904FDF"/>
    <w:rsid w:val="00906C56"/>
    <w:rsid w:val="009116AB"/>
    <w:rsid w:val="00913414"/>
    <w:rsid w:val="00913A40"/>
    <w:rsid w:val="00916BDB"/>
    <w:rsid w:val="0092066C"/>
    <w:rsid w:val="009235C6"/>
    <w:rsid w:val="00927D7F"/>
    <w:rsid w:val="009345B1"/>
    <w:rsid w:val="00935D8F"/>
    <w:rsid w:val="00935EDD"/>
    <w:rsid w:val="00937220"/>
    <w:rsid w:val="00941293"/>
    <w:rsid w:val="00941F65"/>
    <w:rsid w:val="0094313E"/>
    <w:rsid w:val="00943221"/>
    <w:rsid w:val="00954524"/>
    <w:rsid w:val="009561FB"/>
    <w:rsid w:val="00956BA6"/>
    <w:rsid w:val="00960327"/>
    <w:rsid w:val="0096060E"/>
    <w:rsid w:val="00961995"/>
    <w:rsid w:val="00972D7F"/>
    <w:rsid w:val="00972E5A"/>
    <w:rsid w:val="00973C8B"/>
    <w:rsid w:val="00973E8B"/>
    <w:rsid w:val="009807F6"/>
    <w:rsid w:val="009813AC"/>
    <w:rsid w:val="00982EEC"/>
    <w:rsid w:val="009855DD"/>
    <w:rsid w:val="00985E48"/>
    <w:rsid w:val="00986610"/>
    <w:rsid w:val="00991CB1"/>
    <w:rsid w:val="009931D3"/>
    <w:rsid w:val="00994159"/>
    <w:rsid w:val="00994DD8"/>
    <w:rsid w:val="009951C2"/>
    <w:rsid w:val="009956A0"/>
    <w:rsid w:val="009958DB"/>
    <w:rsid w:val="00996DB8"/>
    <w:rsid w:val="009A07CB"/>
    <w:rsid w:val="009A4B47"/>
    <w:rsid w:val="009A5FF4"/>
    <w:rsid w:val="009A7DE5"/>
    <w:rsid w:val="009B6D8D"/>
    <w:rsid w:val="009C3B8D"/>
    <w:rsid w:val="009C445A"/>
    <w:rsid w:val="009C5C4F"/>
    <w:rsid w:val="009C6A4E"/>
    <w:rsid w:val="009C730C"/>
    <w:rsid w:val="009E5646"/>
    <w:rsid w:val="009E7250"/>
    <w:rsid w:val="009F04F7"/>
    <w:rsid w:val="009F1AA4"/>
    <w:rsid w:val="009F63F5"/>
    <w:rsid w:val="009F7068"/>
    <w:rsid w:val="00A11D6E"/>
    <w:rsid w:val="00A12312"/>
    <w:rsid w:val="00A14699"/>
    <w:rsid w:val="00A1770D"/>
    <w:rsid w:val="00A23F97"/>
    <w:rsid w:val="00A24462"/>
    <w:rsid w:val="00A264AF"/>
    <w:rsid w:val="00A2769A"/>
    <w:rsid w:val="00A27FB1"/>
    <w:rsid w:val="00A31511"/>
    <w:rsid w:val="00A31ACF"/>
    <w:rsid w:val="00A35DD7"/>
    <w:rsid w:val="00A35F04"/>
    <w:rsid w:val="00A436C5"/>
    <w:rsid w:val="00A50A2F"/>
    <w:rsid w:val="00A514E3"/>
    <w:rsid w:val="00A51991"/>
    <w:rsid w:val="00A52820"/>
    <w:rsid w:val="00A54FE4"/>
    <w:rsid w:val="00A55F97"/>
    <w:rsid w:val="00A57231"/>
    <w:rsid w:val="00A617DE"/>
    <w:rsid w:val="00A61AE6"/>
    <w:rsid w:val="00A70276"/>
    <w:rsid w:val="00A74A93"/>
    <w:rsid w:val="00A808A8"/>
    <w:rsid w:val="00A81B39"/>
    <w:rsid w:val="00A81C28"/>
    <w:rsid w:val="00A86F1A"/>
    <w:rsid w:val="00A87844"/>
    <w:rsid w:val="00A9104E"/>
    <w:rsid w:val="00A95556"/>
    <w:rsid w:val="00A955F5"/>
    <w:rsid w:val="00AA0BDA"/>
    <w:rsid w:val="00AA5DE0"/>
    <w:rsid w:val="00AA7EB9"/>
    <w:rsid w:val="00AB5860"/>
    <w:rsid w:val="00AB68C7"/>
    <w:rsid w:val="00AB78CE"/>
    <w:rsid w:val="00AB79E1"/>
    <w:rsid w:val="00AC0E73"/>
    <w:rsid w:val="00AC0F75"/>
    <w:rsid w:val="00AC5961"/>
    <w:rsid w:val="00AD0672"/>
    <w:rsid w:val="00AD1E3C"/>
    <w:rsid w:val="00AD4C62"/>
    <w:rsid w:val="00AD64E1"/>
    <w:rsid w:val="00AE0F93"/>
    <w:rsid w:val="00AE1605"/>
    <w:rsid w:val="00AE2333"/>
    <w:rsid w:val="00AE30DE"/>
    <w:rsid w:val="00AE3842"/>
    <w:rsid w:val="00AE5450"/>
    <w:rsid w:val="00AE6336"/>
    <w:rsid w:val="00AF0C02"/>
    <w:rsid w:val="00AF2AA8"/>
    <w:rsid w:val="00B00093"/>
    <w:rsid w:val="00B02B96"/>
    <w:rsid w:val="00B06189"/>
    <w:rsid w:val="00B07897"/>
    <w:rsid w:val="00B10C8E"/>
    <w:rsid w:val="00B122CB"/>
    <w:rsid w:val="00B16DF9"/>
    <w:rsid w:val="00B171F8"/>
    <w:rsid w:val="00B21678"/>
    <w:rsid w:val="00B25A76"/>
    <w:rsid w:val="00B320F4"/>
    <w:rsid w:val="00B40752"/>
    <w:rsid w:val="00B423EE"/>
    <w:rsid w:val="00B44050"/>
    <w:rsid w:val="00B510B8"/>
    <w:rsid w:val="00B54E15"/>
    <w:rsid w:val="00B63718"/>
    <w:rsid w:val="00B6752F"/>
    <w:rsid w:val="00B6782D"/>
    <w:rsid w:val="00B71EFD"/>
    <w:rsid w:val="00B7218F"/>
    <w:rsid w:val="00B7498B"/>
    <w:rsid w:val="00B74B80"/>
    <w:rsid w:val="00B75A34"/>
    <w:rsid w:val="00B779AC"/>
    <w:rsid w:val="00B838EA"/>
    <w:rsid w:val="00B969D4"/>
    <w:rsid w:val="00BA50CB"/>
    <w:rsid w:val="00BB2471"/>
    <w:rsid w:val="00BB2E52"/>
    <w:rsid w:val="00BB4737"/>
    <w:rsid w:val="00BB5CB5"/>
    <w:rsid w:val="00BB6BFA"/>
    <w:rsid w:val="00BC4841"/>
    <w:rsid w:val="00BC5C02"/>
    <w:rsid w:val="00BC6631"/>
    <w:rsid w:val="00BD204F"/>
    <w:rsid w:val="00BD2367"/>
    <w:rsid w:val="00BD3931"/>
    <w:rsid w:val="00BD4000"/>
    <w:rsid w:val="00BD574F"/>
    <w:rsid w:val="00BD6D6F"/>
    <w:rsid w:val="00BD79AB"/>
    <w:rsid w:val="00BE6976"/>
    <w:rsid w:val="00BF2F6A"/>
    <w:rsid w:val="00BF59D6"/>
    <w:rsid w:val="00BF7C31"/>
    <w:rsid w:val="00C032AB"/>
    <w:rsid w:val="00C03350"/>
    <w:rsid w:val="00C1153F"/>
    <w:rsid w:val="00C13F65"/>
    <w:rsid w:val="00C22691"/>
    <w:rsid w:val="00C22716"/>
    <w:rsid w:val="00C255A9"/>
    <w:rsid w:val="00C31F47"/>
    <w:rsid w:val="00C416A2"/>
    <w:rsid w:val="00C44DBE"/>
    <w:rsid w:val="00C44E32"/>
    <w:rsid w:val="00C44EE1"/>
    <w:rsid w:val="00C452E6"/>
    <w:rsid w:val="00C472AA"/>
    <w:rsid w:val="00C50D74"/>
    <w:rsid w:val="00C520F8"/>
    <w:rsid w:val="00C532FE"/>
    <w:rsid w:val="00C544EE"/>
    <w:rsid w:val="00C557A0"/>
    <w:rsid w:val="00C562E5"/>
    <w:rsid w:val="00C567E0"/>
    <w:rsid w:val="00C56B9F"/>
    <w:rsid w:val="00C57A5D"/>
    <w:rsid w:val="00C60A71"/>
    <w:rsid w:val="00C656FC"/>
    <w:rsid w:val="00C662FE"/>
    <w:rsid w:val="00C66A32"/>
    <w:rsid w:val="00C72698"/>
    <w:rsid w:val="00C731DA"/>
    <w:rsid w:val="00C8220F"/>
    <w:rsid w:val="00C8293F"/>
    <w:rsid w:val="00C83530"/>
    <w:rsid w:val="00C91D0E"/>
    <w:rsid w:val="00C95FA3"/>
    <w:rsid w:val="00C969C3"/>
    <w:rsid w:val="00C97815"/>
    <w:rsid w:val="00CA53F0"/>
    <w:rsid w:val="00CB0775"/>
    <w:rsid w:val="00CB234F"/>
    <w:rsid w:val="00CB6024"/>
    <w:rsid w:val="00CD15F5"/>
    <w:rsid w:val="00CD2219"/>
    <w:rsid w:val="00CD7431"/>
    <w:rsid w:val="00CE07F4"/>
    <w:rsid w:val="00CE09AA"/>
    <w:rsid w:val="00CE7B9A"/>
    <w:rsid w:val="00CF7E1C"/>
    <w:rsid w:val="00D01552"/>
    <w:rsid w:val="00D07763"/>
    <w:rsid w:val="00D11F57"/>
    <w:rsid w:val="00D12746"/>
    <w:rsid w:val="00D13106"/>
    <w:rsid w:val="00D16E08"/>
    <w:rsid w:val="00D174FF"/>
    <w:rsid w:val="00D2460C"/>
    <w:rsid w:val="00D26868"/>
    <w:rsid w:val="00D303B1"/>
    <w:rsid w:val="00D35F46"/>
    <w:rsid w:val="00D40CF4"/>
    <w:rsid w:val="00D41977"/>
    <w:rsid w:val="00D41E3A"/>
    <w:rsid w:val="00D4212A"/>
    <w:rsid w:val="00D42366"/>
    <w:rsid w:val="00D476C0"/>
    <w:rsid w:val="00D5111F"/>
    <w:rsid w:val="00D51B7E"/>
    <w:rsid w:val="00D51D9E"/>
    <w:rsid w:val="00D52C0A"/>
    <w:rsid w:val="00D632F1"/>
    <w:rsid w:val="00D63BD5"/>
    <w:rsid w:val="00D661C2"/>
    <w:rsid w:val="00D664FC"/>
    <w:rsid w:val="00D70E9B"/>
    <w:rsid w:val="00D73DC6"/>
    <w:rsid w:val="00D7634B"/>
    <w:rsid w:val="00D76796"/>
    <w:rsid w:val="00D77B06"/>
    <w:rsid w:val="00D82B2D"/>
    <w:rsid w:val="00D8305B"/>
    <w:rsid w:val="00D83459"/>
    <w:rsid w:val="00D857BE"/>
    <w:rsid w:val="00D85BE1"/>
    <w:rsid w:val="00D902DA"/>
    <w:rsid w:val="00D91805"/>
    <w:rsid w:val="00DB1FD6"/>
    <w:rsid w:val="00DB3628"/>
    <w:rsid w:val="00DB4B18"/>
    <w:rsid w:val="00DC119B"/>
    <w:rsid w:val="00DC79B7"/>
    <w:rsid w:val="00DD41D6"/>
    <w:rsid w:val="00DE16DE"/>
    <w:rsid w:val="00DE3238"/>
    <w:rsid w:val="00DE415D"/>
    <w:rsid w:val="00DE428C"/>
    <w:rsid w:val="00DE434D"/>
    <w:rsid w:val="00DF4EED"/>
    <w:rsid w:val="00DF5972"/>
    <w:rsid w:val="00DF687B"/>
    <w:rsid w:val="00E06268"/>
    <w:rsid w:val="00E077D3"/>
    <w:rsid w:val="00E112E3"/>
    <w:rsid w:val="00E13814"/>
    <w:rsid w:val="00E13F85"/>
    <w:rsid w:val="00E15502"/>
    <w:rsid w:val="00E22B2A"/>
    <w:rsid w:val="00E25CF5"/>
    <w:rsid w:val="00E26EB5"/>
    <w:rsid w:val="00E30A35"/>
    <w:rsid w:val="00E364B6"/>
    <w:rsid w:val="00E5147A"/>
    <w:rsid w:val="00E51F3B"/>
    <w:rsid w:val="00E627B9"/>
    <w:rsid w:val="00E634FE"/>
    <w:rsid w:val="00E635D7"/>
    <w:rsid w:val="00E657D7"/>
    <w:rsid w:val="00E6693E"/>
    <w:rsid w:val="00E70CA2"/>
    <w:rsid w:val="00E74E53"/>
    <w:rsid w:val="00E80553"/>
    <w:rsid w:val="00E84314"/>
    <w:rsid w:val="00E869DC"/>
    <w:rsid w:val="00E95AFB"/>
    <w:rsid w:val="00EA11F1"/>
    <w:rsid w:val="00EA4399"/>
    <w:rsid w:val="00EB0D84"/>
    <w:rsid w:val="00EB23D6"/>
    <w:rsid w:val="00EC06EA"/>
    <w:rsid w:val="00EC2702"/>
    <w:rsid w:val="00EC3787"/>
    <w:rsid w:val="00EC3C0D"/>
    <w:rsid w:val="00EC6C86"/>
    <w:rsid w:val="00EC6CFA"/>
    <w:rsid w:val="00ED0F2A"/>
    <w:rsid w:val="00ED1A12"/>
    <w:rsid w:val="00ED1D1F"/>
    <w:rsid w:val="00ED58F5"/>
    <w:rsid w:val="00ED73CC"/>
    <w:rsid w:val="00EE0091"/>
    <w:rsid w:val="00EE0A1D"/>
    <w:rsid w:val="00EE5B7A"/>
    <w:rsid w:val="00EE6153"/>
    <w:rsid w:val="00EF1CFB"/>
    <w:rsid w:val="00EF6243"/>
    <w:rsid w:val="00F05F50"/>
    <w:rsid w:val="00F11697"/>
    <w:rsid w:val="00F17F69"/>
    <w:rsid w:val="00F2229C"/>
    <w:rsid w:val="00F22392"/>
    <w:rsid w:val="00F27BC4"/>
    <w:rsid w:val="00F30A5A"/>
    <w:rsid w:val="00F330EA"/>
    <w:rsid w:val="00F33DB8"/>
    <w:rsid w:val="00F3670C"/>
    <w:rsid w:val="00F40E8D"/>
    <w:rsid w:val="00F427DC"/>
    <w:rsid w:val="00F434CB"/>
    <w:rsid w:val="00F459C5"/>
    <w:rsid w:val="00F45D6F"/>
    <w:rsid w:val="00F472A7"/>
    <w:rsid w:val="00F51520"/>
    <w:rsid w:val="00F559F4"/>
    <w:rsid w:val="00F56A83"/>
    <w:rsid w:val="00F60AD8"/>
    <w:rsid w:val="00F63180"/>
    <w:rsid w:val="00F63718"/>
    <w:rsid w:val="00F64BD5"/>
    <w:rsid w:val="00F727F8"/>
    <w:rsid w:val="00F745EE"/>
    <w:rsid w:val="00F74881"/>
    <w:rsid w:val="00F74999"/>
    <w:rsid w:val="00F76806"/>
    <w:rsid w:val="00F82160"/>
    <w:rsid w:val="00F85D62"/>
    <w:rsid w:val="00F9023E"/>
    <w:rsid w:val="00F969FE"/>
    <w:rsid w:val="00FA1489"/>
    <w:rsid w:val="00FA7C65"/>
    <w:rsid w:val="00FC051C"/>
    <w:rsid w:val="00FC3845"/>
    <w:rsid w:val="00FC49D9"/>
    <w:rsid w:val="00FC7F15"/>
    <w:rsid w:val="00FD4A66"/>
    <w:rsid w:val="00FE183F"/>
    <w:rsid w:val="00FE2482"/>
    <w:rsid w:val="00FE2EE9"/>
    <w:rsid w:val="00FE3687"/>
    <w:rsid w:val="00FE6795"/>
    <w:rsid w:val="00FF41DA"/>
    <w:rsid w:val="00FF5073"/>
    <w:rsid w:val="00FF71DA"/>
    <w:rsid w:val="04B7AFAC"/>
    <w:rsid w:val="0F05929E"/>
    <w:rsid w:val="12A4DB61"/>
    <w:rsid w:val="1B2DB2F0"/>
    <w:rsid w:val="42DDC846"/>
    <w:rsid w:val="4544D632"/>
    <w:rsid w:val="4CB8C556"/>
    <w:rsid w:val="4E41FF2A"/>
    <w:rsid w:val="542A3E70"/>
    <w:rsid w:val="5D3E0F3C"/>
    <w:rsid w:val="5D77748A"/>
    <w:rsid w:val="719E0FD1"/>
    <w:rsid w:val="7F11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5CB3"/>
  <w15:chartTrackingRefBased/>
  <w15:docId w15:val="{F1445F0E-430B-4C68-A884-29873FB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A05CB"/>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A05CB"/>
    <w:pPr>
      <w:spacing w:after="0" w:line="240" w:lineRule="auto"/>
    </w:pPr>
    <w:rPr>
      <w:rFonts w:ascii="Calibri" w:hAnsi="Calibri" w:cs="Calibri"/>
    </w:rPr>
  </w:style>
  <w:style w:type="character" w:styleId="Hyperlink">
    <w:name w:val="Hyperlink"/>
    <w:basedOn w:val="DefaultParagraphFont"/>
    <w:uiPriority w:val="99"/>
    <w:unhideWhenUsed/>
    <w:rsid w:val="005D0403"/>
    <w:rPr>
      <w:color w:val="0563C1" w:themeColor="hyperlink"/>
      <w:u w:val="single"/>
    </w:rPr>
  </w:style>
  <w:style w:type="character" w:customStyle="1" w:styleId="UnresolvedMention1">
    <w:name w:val="Unresolved Mention1"/>
    <w:basedOn w:val="DefaultParagraphFont"/>
    <w:uiPriority w:val="99"/>
    <w:semiHidden/>
    <w:unhideWhenUsed/>
    <w:rsid w:val="005D0403"/>
    <w:rPr>
      <w:color w:val="605E5C"/>
      <w:shd w:val="clear" w:color="auto" w:fill="E1DFDD"/>
    </w:rPr>
  </w:style>
  <w:style w:type="paragraph" w:styleId="ListParagraph">
    <w:name w:val="List Paragraph"/>
    <w:basedOn w:val="Normal"/>
    <w:uiPriority w:val="34"/>
    <w:qFormat/>
    <w:rsid w:val="00491A1E"/>
    <w:pPr>
      <w:ind w:left="720"/>
      <w:contextualSpacing/>
    </w:pPr>
  </w:style>
  <w:style w:type="paragraph" w:styleId="NoSpacing">
    <w:name w:val="No Spacing"/>
    <w:uiPriority w:val="1"/>
    <w:qFormat/>
    <w:rsid w:val="00A808A8"/>
    <w:pPr>
      <w:spacing w:after="0" w:line="240" w:lineRule="auto"/>
    </w:pPr>
  </w:style>
  <w:style w:type="paragraph" w:styleId="BalloonText">
    <w:name w:val="Balloon Text"/>
    <w:basedOn w:val="Normal"/>
    <w:link w:val="BalloonTextChar"/>
    <w:uiPriority w:val="99"/>
    <w:semiHidden/>
    <w:unhideWhenUsed/>
    <w:rsid w:val="00BB2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71"/>
    <w:rPr>
      <w:rFonts w:ascii="Segoe UI" w:hAnsi="Segoe UI" w:cs="Segoe UI"/>
      <w:sz w:val="18"/>
      <w:szCs w:val="18"/>
    </w:rPr>
  </w:style>
  <w:style w:type="character" w:styleId="CommentReference">
    <w:name w:val="annotation reference"/>
    <w:basedOn w:val="DefaultParagraphFont"/>
    <w:uiPriority w:val="99"/>
    <w:semiHidden/>
    <w:unhideWhenUsed/>
    <w:rsid w:val="00F45D6F"/>
    <w:rPr>
      <w:sz w:val="16"/>
      <w:szCs w:val="16"/>
    </w:rPr>
  </w:style>
  <w:style w:type="paragraph" w:styleId="CommentText">
    <w:name w:val="annotation text"/>
    <w:basedOn w:val="Normal"/>
    <w:link w:val="CommentTextChar"/>
    <w:uiPriority w:val="99"/>
    <w:unhideWhenUsed/>
    <w:rsid w:val="00F45D6F"/>
    <w:pPr>
      <w:spacing w:line="240" w:lineRule="auto"/>
    </w:pPr>
    <w:rPr>
      <w:sz w:val="20"/>
      <w:szCs w:val="20"/>
    </w:rPr>
  </w:style>
  <w:style w:type="character" w:customStyle="1" w:styleId="CommentTextChar">
    <w:name w:val="Comment Text Char"/>
    <w:basedOn w:val="DefaultParagraphFont"/>
    <w:link w:val="CommentText"/>
    <w:uiPriority w:val="99"/>
    <w:rsid w:val="00F45D6F"/>
    <w:rPr>
      <w:sz w:val="20"/>
      <w:szCs w:val="20"/>
    </w:rPr>
  </w:style>
  <w:style w:type="paragraph" w:styleId="CommentSubject">
    <w:name w:val="annotation subject"/>
    <w:basedOn w:val="CommentText"/>
    <w:next w:val="CommentText"/>
    <w:link w:val="CommentSubjectChar"/>
    <w:uiPriority w:val="99"/>
    <w:semiHidden/>
    <w:unhideWhenUsed/>
    <w:rsid w:val="00F45D6F"/>
    <w:rPr>
      <w:b/>
      <w:bCs/>
    </w:rPr>
  </w:style>
  <w:style w:type="character" w:customStyle="1" w:styleId="CommentSubjectChar">
    <w:name w:val="Comment Subject Char"/>
    <w:basedOn w:val="CommentTextChar"/>
    <w:link w:val="CommentSubject"/>
    <w:uiPriority w:val="99"/>
    <w:semiHidden/>
    <w:rsid w:val="00F45D6F"/>
    <w:rPr>
      <w:b/>
      <w:bCs/>
      <w:sz w:val="20"/>
      <w:szCs w:val="20"/>
    </w:rPr>
  </w:style>
  <w:style w:type="paragraph" w:styleId="Revision">
    <w:name w:val="Revision"/>
    <w:hidden/>
    <w:uiPriority w:val="99"/>
    <w:semiHidden/>
    <w:rsid w:val="001E07AF"/>
    <w:pPr>
      <w:spacing w:after="0" w:line="240" w:lineRule="auto"/>
    </w:pPr>
  </w:style>
  <w:style w:type="character" w:customStyle="1" w:styleId="UnresolvedMention2">
    <w:name w:val="Unresolved Mention2"/>
    <w:basedOn w:val="DefaultParagraphFont"/>
    <w:uiPriority w:val="99"/>
    <w:semiHidden/>
    <w:unhideWhenUsed/>
    <w:rsid w:val="00A31ACF"/>
    <w:rPr>
      <w:color w:val="605E5C"/>
      <w:shd w:val="clear" w:color="auto" w:fill="E1DFDD"/>
    </w:rPr>
  </w:style>
  <w:style w:type="paragraph" w:styleId="FootnoteText">
    <w:name w:val="footnote text"/>
    <w:basedOn w:val="Normal"/>
    <w:link w:val="FootnoteTextChar"/>
    <w:uiPriority w:val="99"/>
    <w:semiHidden/>
    <w:unhideWhenUsed/>
    <w:rsid w:val="00156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841"/>
    <w:rPr>
      <w:sz w:val="20"/>
      <w:szCs w:val="20"/>
    </w:rPr>
  </w:style>
  <w:style w:type="character" w:styleId="FootnoteReference">
    <w:name w:val="footnote reference"/>
    <w:basedOn w:val="DefaultParagraphFont"/>
    <w:uiPriority w:val="99"/>
    <w:semiHidden/>
    <w:unhideWhenUsed/>
    <w:rsid w:val="00156841"/>
    <w:rPr>
      <w:vertAlign w:val="superscript"/>
    </w:rPr>
  </w:style>
  <w:style w:type="character" w:customStyle="1" w:styleId="UnresolvedMention3">
    <w:name w:val="Unresolved Mention3"/>
    <w:basedOn w:val="DefaultParagraphFont"/>
    <w:uiPriority w:val="99"/>
    <w:semiHidden/>
    <w:unhideWhenUsed/>
    <w:rsid w:val="00D632F1"/>
    <w:rPr>
      <w:color w:val="605E5C"/>
      <w:shd w:val="clear" w:color="auto" w:fill="E1DFDD"/>
    </w:rPr>
  </w:style>
  <w:style w:type="character" w:styleId="FollowedHyperlink">
    <w:name w:val="FollowedHyperlink"/>
    <w:basedOn w:val="DefaultParagraphFont"/>
    <w:uiPriority w:val="99"/>
    <w:semiHidden/>
    <w:unhideWhenUsed/>
    <w:rsid w:val="00145070"/>
    <w:rPr>
      <w:color w:val="954F72" w:themeColor="followedHyperlink"/>
      <w:u w:val="single"/>
    </w:rPr>
  </w:style>
  <w:style w:type="character" w:styleId="Emphasis">
    <w:name w:val="Emphasis"/>
    <w:basedOn w:val="DefaultParagraphFont"/>
    <w:uiPriority w:val="20"/>
    <w:qFormat/>
    <w:rsid w:val="00E15502"/>
    <w:rPr>
      <w:i/>
      <w:iCs/>
    </w:rPr>
  </w:style>
  <w:style w:type="character" w:customStyle="1" w:styleId="UnresolvedMention4">
    <w:name w:val="Unresolved Mention4"/>
    <w:basedOn w:val="DefaultParagraphFont"/>
    <w:uiPriority w:val="99"/>
    <w:semiHidden/>
    <w:unhideWhenUsed/>
    <w:rsid w:val="00715357"/>
    <w:rPr>
      <w:color w:val="605E5C"/>
      <w:shd w:val="clear" w:color="auto" w:fill="E1DFDD"/>
    </w:rPr>
  </w:style>
  <w:style w:type="paragraph" w:styleId="Header">
    <w:name w:val="header"/>
    <w:basedOn w:val="Normal"/>
    <w:link w:val="HeaderChar"/>
    <w:uiPriority w:val="99"/>
    <w:unhideWhenUsed/>
    <w:rsid w:val="00D6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FC"/>
  </w:style>
  <w:style w:type="paragraph" w:styleId="Footer">
    <w:name w:val="footer"/>
    <w:basedOn w:val="Normal"/>
    <w:link w:val="FooterChar"/>
    <w:uiPriority w:val="99"/>
    <w:unhideWhenUsed/>
    <w:rsid w:val="00D6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FC"/>
  </w:style>
  <w:style w:type="table" w:styleId="TableGrid">
    <w:name w:val="Table Grid"/>
    <w:basedOn w:val="TableNormal"/>
    <w:uiPriority w:val="39"/>
    <w:rsid w:val="00D7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74A9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4440">
      <w:bodyDiv w:val="1"/>
      <w:marLeft w:val="0"/>
      <w:marRight w:val="0"/>
      <w:marTop w:val="0"/>
      <w:marBottom w:val="0"/>
      <w:divBdr>
        <w:top w:val="none" w:sz="0" w:space="0" w:color="auto"/>
        <w:left w:val="none" w:sz="0" w:space="0" w:color="auto"/>
        <w:bottom w:val="none" w:sz="0" w:space="0" w:color="auto"/>
        <w:right w:val="none" w:sz="0" w:space="0" w:color="auto"/>
      </w:divBdr>
      <w:divsChild>
        <w:div w:id="818305484">
          <w:marLeft w:val="0"/>
          <w:marRight w:val="0"/>
          <w:marTop w:val="0"/>
          <w:marBottom w:val="0"/>
          <w:divBdr>
            <w:top w:val="none" w:sz="0" w:space="0" w:color="auto"/>
            <w:left w:val="none" w:sz="0" w:space="0" w:color="auto"/>
            <w:bottom w:val="none" w:sz="0" w:space="0" w:color="auto"/>
            <w:right w:val="none" w:sz="0" w:space="0" w:color="auto"/>
          </w:divBdr>
        </w:div>
        <w:div w:id="480001986">
          <w:marLeft w:val="0"/>
          <w:marRight w:val="0"/>
          <w:marTop w:val="0"/>
          <w:marBottom w:val="0"/>
          <w:divBdr>
            <w:top w:val="none" w:sz="0" w:space="0" w:color="auto"/>
            <w:left w:val="none" w:sz="0" w:space="0" w:color="auto"/>
            <w:bottom w:val="none" w:sz="0" w:space="0" w:color="auto"/>
            <w:right w:val="none" w:sz="0" w:space="0" w:color="auto"/>
          </w:divBdr>
        </w:div>
        <w:div w:id="561866900">
          <w:marLeft w:val="0"/>
          <w:marRight w:val="0"/>
          <w:marTop w:val="0"/>
          <w:marBottom w:val="0"/>
          <w:divBdr>
            <w:top w:val="none" w:sz="0" w:space="0" w:color="auto"/>
            <w:left w:val="none" w:sz="0" w:space="0" w:color="auto"/>
            <w:bottom w:val="none" w:sz="0" w:space="0" w:color="auto"/>
            <w:right w:val="none" w:sz="0" w:space="0" w:color="auto"/>
          </w:divBdr>
        </w:div>
        <w:div w:id="775102015">
          <w:marLeft w:val="0"/>
          <w:marRight w:val="0"/>
          <w:marTop w:val="0"/>
          <w:marBottom w:val="0"/>
          <w:divBdr>
            <w:top w:val="none" w:sz="0" w:space="0" w:color="auto"/>
            <w:left w:val="none" w:sz="0" w:space="0" w:color="auto"/>
            <w:bottom w:val="none" w:sz="0" w:space="0" w:color="auto"/>
            <w:right w:val="none" w:sz="0" w:space="0" w:color="auto"/>
          </w:divBdr>
        </w:div>
        <w:div w:id="1893079351">
          <w:marLeft w:val="0"/>
          <w:marRight w:val="0"/>
          <w:marTop w:val="0"/>
          <w:marBottom w:val="0"/>
          <w:divBdr>
            <w:top w:val="none" w:sz="0" w:space="0" w:color="auto"/>
            <w:left w:val="none" w:sz="0" w:space="0" w:color="auto"/>
            <w:bottom w:val="none" w:sz="0" w:space="0" w:color="auto"/>
            <w:right w:val="none" w:sz="0" w:space="0" w:color="auto"/>
          </w:divBdr>
        </w:div>
        <w:div w:id="1524317323">
          <w:marLeft w:val="0"/>
          <w:marRight w:val="0"/>
          <w:marTop w:val="0"/>
          <w:marBottom w:val="0"/>
          <w:divBdr>
            <w:top w:val="none" w:sz="0" w:space="0" w:color="auto"/>
            <w:left w:val="none" w:sz="0" w:space="0" w:color="auto"/>
            <w:bottom w:val="none" w:sz="0" w:space="0" w:color="auto"/>
            <w:right w:val="none" w:sz="0" w:space="0" w:color="auto"/>
          </w:divBdr>
        </w:div>
        <w:div w:id="791247113">
          <w:marLeft w:val="0"/>
          <w:marRight w:val="0"/>
          <w:marTop w:val="0"/>
          <w:marBottom w:val="0"/>
          <w:divBdr>
            <w:top w:val="none" w:sz="0" w:space="0" w:color="auto"/>
            <w:left w:val="none" w:sz="0" w:space="0" w:color="auto"/>
            <w:bottom w:val="none" w:sz="0" w:space="0" w:color="auto"/>
            <w:right w:val="none" w:sz="0" w:space="0" w:color="auto"/>
          </w:divBdr>
        </w:div>
        <w:div w:id="1947275570">
          <w:marLeft w:val="0"/>
          <w:marRight w:val="0"/>
          <w:marTop w:val="0"/>
          <w:marBottom w:val="0"/>
          <w:divBdr>
            <w:top w:val="none" w:sz="0" w:space="0" w:color="auto"/>
            <w:left w:val="none" w:sz="0" w:space="0" w:color="auto"/>
            <w:bottom w:val="none" w:sz="0" w:space="0" w:color="auto"/>
            <w:right w:val="none" w:sz="0" w:space="0" w:color="auto"/>
          </w:divBdr>
        </w:div>
        <w:div w:id="696732034">
          <w:marLeft w:val="0"/>
          <w:marRight w:val="0"/>
          <w:marTop w:val="0"/>
          <w:marBottom w:val="0"/>
          <w:divBdr>
            <w:top w:val="none" w:sz="0" w:space="0" w:color="auto"/>
            <w:left w:val="none" w:sz="0" w:space="0" w:color="auto"/>
            <w:bottom w:val="none" w:sz="0" w:space="0" w:color="auto"/>
            <w:right w:val="none" w:sz="0" w:space="0" w:color="auto"/>
          </w:divBdr>
        </w:div>
        <w:div w:id="247814218">
          <w:marLeft w:val="0"/>
          <w:marRight w:val="0"/>
          <w:marTop w:val="0"/>
          <w:marBottom w:val="0"/>
          <w:divBdr>
            <w:top w:val="none" w:sz="0" w:space="0" w:color="auto"/>
            <w:left w:val="none" w:sz="0" w:space="0" w:color="auto"/>
            <w:bottom w:val="none" w:sz="0" w:space="0" w:color="auto"/>
            <w:right w:val="none" w:sz="0" w:space="0" w:color="auto"/>
          </w:divBdr>
        </w:div>
        <w:div w:id="1015574926">
          <w:marLeft w:val="0"/>
          <w:marRight w:val="0"/>
          <w:marTop w:val="0"/>
          <w:marBottom w:val="0"/>
          <w:divBdr>
            <w:top w:val="none" w:sz="0" w:space="0" w:color="auto"/>
            <w:left w:val="none" w:sz="0" w:space="0" w:color="auto"/>
            <w:bottom w:val="none" w:sz="0" w:space="0" w:color="auto"/>
            <w:right w:val="none" w:sz="0" w:space="0" w:color="auto"/>
          </w:divBdr>
        </w:div>
        <w:div w:id="240405943">
          <w:marLeft w:val="0"/>
          <w:marRight w:val="0"/>
          <w:marTop w:val="0"/>
          <w:marBottom w:val="0"/>
          <w:divBdr>
            <w:top w:val="none" w:sz="0" w:space="0" w:color="auto"/>
            <w:left w:val="none" w:sz="0" w:space="0" w:color="auto"/>
            <w:bottom w:val="none" w:sz="0" w:space="0" w:color="auto"/>
            <w:right w:val="none" w:sz="0" w:space="0" w:color="auto"/>
          </w:divBdr>
        </w:div>
        <w:div w:id="292909693">
          <w:marLeft w:val="0"/>
          <w:marRight w:val="0"/>
          <w:marTop w:val="0"/>
          <w:marBottom w:val="0"/>
          <w:divBdr>
            <w:top w:val="none" w:sz="0" w:space="0" w:color="auto"/>
            <w:left w:val="none" w:sz="0" w:space="0" w:color="auto"/>
            <w:bottom w:val="none" w:sz="0" w:space="0" w:color="auto"/>
            <w:right w:val="none" w:sz="0" w:space="0" w:color="auto"/>
          </w:divBdr>
        </w:div>
        <w:div w:id="1546986536">
          <w:marLeft w:val="0"/>
          <w:marRight w:val="0"/>
          <w:marTop w:val="0"/>
          <w:marBottom w:val="0"/>
          <w:divBdr>
            <w:top w:val="none" w:sz="0" w:space="0" w:color="auto"/>
            <w:left w:val="none" w:sz="0" w:space="0" w:color="auto"/>
            <w:bottom w:val="none" w:sz="0" w:space="0" w:color="auto"/>
            <w:right w:val="none" w:sz="0" w:space="0" w:color="auto"/>
          </w:divBdr>
        </w:div>
        <w:div w:id="778137478">
          <w:marLeft w:val="0"/>
          <w:marRight w:val="0"/>
          <w:marTop w:val="0"/>
          <w:marBottom w:val="0"/>
          <w:divBdr>
            <w:top w:val="none" w:sz="0" w:space="0" w:color="auto"/>
            <w:left w:val="none" w:sz="0" w:space="0" w:color="auto"/>
            <w:bottom w:val="none" w:sz="0" w:space="0" w:color="auto"/>
            <w:right w:val="none" w:sz="0" w:space="0" w:color="auto"/>
          </w:divBdr>
        </w:div>
        <w:div w:id="161315814">
          <w:marLeft w:val="0"/>
          <w:marRight w:val="0"/>
          <w:marTop w:val="0"/>
          <w:marBottom w:val="0"/>
          <w:divBdr>
            <w:top w:val="none" w:sz="0" w:space="0" w:color="auto"/>
            <w:left w:val="none" w:sz="0" w:space="0" w:color="auto"/>
            <w:bottom w:val="none" w:sz="0" w:space="0" w:color="auto"/>
            <w:right w:val="none" w:sz="0" w:space="0" w:color="auto"/>
          </w:divBdr>
        </w:div>
        <w:div w:id="1646161738">
          <w:marLeft w:val="0"/>
          <w:marRight w:val="0"/>
          <w:marTop w:val="0"/>
          <w:marBottom w:val="0"/>
          <w:divBdr>
            <w:top w:val="none" w:sz="0" w:space="0" w:color="auto"/>
            <w:left w:val="none" w:sz="0" w:space="0" w:color="auto"/>
            <w:bottom w:val="none" w:sz="0" w:space="0" w:color="auto"/>
            <w:right w:val="none" w:sz="0" w:space="0" w:color="auto"/>
          </w:divBdr>
        </w:div>
      </w:divsChild>
    </w:div>
    <w:div w:id="696463152">
      <w:bodyDiv w:val="1"/>
      <w:marLeft w:val="0"/>
      <w:marRight w:val="0"/>
      <w:marTop w:val="0"/>
      <w:marBottom w:val="0"/>
      <w:divBdr>
        <w:top w:val="none" w:sz="0" w:space="0" w:color="auto"/>
        <w:left w:val="none" w:sz="0" w:space="0" w:color="auto"/>
        <w:bottom w:val="none" w:sz="0" w:space="0" w:color="auto"/>
        <w:right w:val="none" w:sz="0" w:space="0" w:color="auto"/>
      </w:divBdr>
    </w:div>
    <w:div w:id="1066880821">
      <w:bodyDiv w:val="1"/>
      <w:marLeft w:val="0"/>
      <w:marRight w:val="0"/>
      <w:marTop w:val="0"/>
      <w:marBottom w:val="0"/>
      <w:divBdr>
        <w:top w:val="none" w:sz="0" w:space="0" w:color="auto"/>
        <w:left w:val="none" w:sz="0" w:space="0" w:color="auto"/>
        <w:bottom w:val="none" w:sz="0" w:space="0" w:color="auto"/>
        <w:right w:val="none" w:sz="0" w:space="0" w:color="auto"/>
      </w:divBdr>
    </w:div>
    <w:div w:id="1302921948">
      <w:bodyDiv w:val="1"/>
      <w:marLeft w:val="0"/>
      <w:marRight w:val="0"/>
      <w:marTop w:val="0"/>
      <w:marBottom w:val="0"/>
      <w:divBdr>
        <w:top w:val="none" w:sz="0" w:space="0" w:color="auto"/>
        <w:left w:val="none" w:sz="0" w:space="0" w:color="auto"/>
        <w:bottom w:val="none" w:sz="0" w:space="0" w:color="auto"/>
        <w:right w:val="none" w:sz="0" w:space="0" w:color="auto"/>
      </w:divBdr>
    </w:div>
    <w:div w:id="13204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3294965231175824" TargetMode="External"/><Relationship Id="rId13" Type="http://schemas.openxmlformats.org/officeDocument/2006/relationships/hyperlink" Target="https://doi.org/10.18445/20210817-144100-0"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ewresearch.org/social-trends/2017/03/23/americans-widely-support-paid-family-and-medical-leave-but-differ-over-specific-policies/" TargetMode="External"/><Relationship Id="rId17" Type="http://schemas.openxmlformats.org/officeDocument/2006/relationships/hyperlink" Target="https://www.dol.gov/agencies/whd/pandemic/ffcra-employee-paid-leave" TargetMode="External"/><Relationship Id="rId2" Type="http://schemas.openxmlformats.org/officeDocument/2006/relationships/numbering" Target="numbering.xml"/><Relationship Id="rId16" Type="http://schemas.openxmlformats.org/officeDocument/2006/relationships/hyperlink" Target="https://doi.org/10.1016/j.ssresearch.2021.1026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cs/ebs/benefits/2021/employee-benefits-in-the-united-states-march-2021.pdf" TargetMode="External"/><Relationship Id="rId5" Type="http://schemas.openxmlformats.org/officeDocument/2006/relationships/webSettings" Target="webSettings.xml"/><Relationship Id="rId15" Type="http://schemas.openxmlformats.org/officeDocument/2006/relationships/hyperlink" Target="https://www.nationalpartnership.org/our-work/resources/economic-justice/paid-leave/state-paid-family-leave-laws.pdf" TargetMode="External"/><Relationship Id="rId10" Type="http://schemas.openxmlformats.org/officeDocument/2006/relationships/hyperlink" Target="http://www.prolific.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kaufman@davidson.edu" TargetMode="External"/><Relationship Id="rId14" Type="http://schemas.openxmlformats.org/officeDocument/2006/relationships/hyperlink" Target="https://doi.org/10.1111/1748-8583.12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5CE703-212A-46F7-B800-1B4FF2183B67}">
  <we:reference id="e22f1a2d-2826-4e63-97f6-33b99c0ae228" version="2.0.0.0" store="EXCatalog" storeType="EXCatalog"/>
  <we:alternateReferences>
    <we:reference id="WA104379370" version="2.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6541-3D63-4454-B7DD-136615FC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12199</Words>
  <Characters>69536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Gayle</dc:creator>
  <cp:keywords/>
  <dc:description/>
  <cp:lastModifiedBy>Petts, Richard J.</cp:lastModifiedBy>
  <cp:revision>2</cp:revision>
  <cp:lastPrinted>2023-01-23T13:54:00Z</cp:lastPrinted>
  <dcterms:created xsi:type="dcterms:W3CDTF">2024-03-19T15:31:00Z</dcterms:created>
  <dcterms:modified xsi:type="dcterms:W3CDTF">2024-03-19T15:31:00Z</dcterms:modified>
</cp:coreProperties>
</file>